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9360"/>
      </w:tblGrid>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80" w:line="278"/>
              <w:ind w:right="0" w:left="0" w:firstLine="0"/>
              <w:jc w:val="left"/>
              <w:rPr>
                <w:rFonts w:ascii="Aerial" w:hAnsi="Aerial" w:cs="Aerial" w:eastAsia="Aerial"/>
                <w:b/>
                <w:color w:val="auto"/>
                <w:spacing w:val="0"/>
                <w:position w:val="0"/>
                <w:sz w:val="22"/>
                <w:shd w:fill="auto" w:val="clear"/>
              </w:rPr>
            </w:pPr>
            <w:r>
              <w:rPr>
                <w:rFonts w:ascii="Aerial" w:hAnsi="Aerial" w:cs="Aerial" w:eastAsia="Aerial"/>
                <w:b/>
                <w:color w:val="auto"/>
                <w:spacing w:val="0"/>
                <w:position w:val="0"/>
                <w:sz w:val="22"/>
                <w:shd w:fill="auto" w:val="clear"/>
              </w:rPr>
              <w:t xml:space="preserve">DESIGN AND ACCESS STATEMENT FOR LISTED BUILDING CONSENT</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erial" w:hAnsi="Aerial" w:cs="Aerial" w:eastAsia="Aerial"/>
                <w:b/>
                <w:color w:val="auto"/>
                <w:spacing w:val="0"/>
                <w:position w:val="0"/>
                <w:sz w:val="22"/>
                <w:shd w:fill="auto" w:val="clear"/>
              </w:rPr>
              <w:t xml:space="preserve">Name and address of proposed development site</w:t>
            </w: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16 Wynnstay Court, Wynnstay Hall Estate, Ruabon, Wrexham, LL14 6LA</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Proposed Development or Works</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Residence 9 Collection replacement UPVC windows in clotted cream wood grain effect to the front elevation, in the same design as the existing windows, the same as neighbouring properties. Replacement front door and patio door in UPVC in the same design and colour scheme as existing doors. Replacement timber windows for rear elevation of the property to match existing style and colour. </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Consultation </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Plans submitted and approval received from the directors of Wynnstay Hall Management Company. Listed building planning permission applied for.</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80" w:line="278"/>
              <w:ind w:right="0" w:left="0" w:firstLine="0"/>
              <w:jc w:val="left"/>
              <w:rPr>
                <w:rFonts w:ascii="Aerial" w:hAnsi="Aerial" w:cs="Aerial" w:eastAsia="Aerial"/>
                <w:b/>
                <w:color w:val="auto"/>
                <w:spacing w:val="0"/>
                <w:position w:val="0"/>
                <w:sz w:val="22"/>
                <w:shd w:fill="auto" w:val="clear"/>
              </w:rPr>
            </w:pPr>
            <w:r>
              <w:rPr>
                <w:rFonts w:ascii="Aerial" w:hAnsi="Aerial" w:cs="Aerial" w:eastAsia="Aerial"/>
                <w:b/>
                <w:color w:val="auto"/>
                <w:spacing w:val="0"/>
                <w:position w:val="0"/>
                <w:sz w:val="22"/>
                <w:shd w:fill="auto" w:val="clear"/>
              </w:rPr>
              <w:t xml:space="preserve">DESIGN COMPONENTS</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Layout </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Residence 9 is a window and door system designed to authentically replicate flush timber designs.  Permission has been granted for several neighbouring properties. </w:t>
            </w:r>
          </w:p>
          <w:p>
            <w:pPr>
              <w:spacing w:before="0" w:after="0" w:line="240"/>
              <w:ind w:right="0" w:left="0" w:firstLine="0"/>
              <w:jc w:val="left"/>
              <w:rPr>
                <w:rFonts w:ascii="Aerial" w:hAnsi="Aerial" w:cs="Aerial" w:eastAsia="Aerial"/>
                <w:color w:val="auto"/>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All windows will be made to measure to fit the existing cavities. The building will retain its original appearance in line with neighbouring properties.  The property will be more energy efficient.</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Scale </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All windows will be made to measure to fit the existing cavities. The building will retain its original appearance in line with neighbouring properties.</w:t>
            </w:r>
          </w:p>
          <w:p>
            <w:pPr>
              <w:spacing w:before="0" w:after="0" w:line="240"/>
              <w:ind w:right="0" w:left="0" w:firstLine="0"/>
              <w:jc w:val="left"/>
              <w:rPr>
                <w:rFonts w:ascii="Aerial" w:hAnsi="Aerial" w:cs="Aerial" w:eastAsia="Aerial"/>
                <w:i/>
                <w:color w:val="000000"/>
                <w:spacing w:val="0"/>
                <w:position w:val="0"/>
                <w:sz w:val="22"/>
                <w:shd w:fill="auto" w:val="clear"/>
              </w:rPr>
            </w:pPr>
          </w:p>
          <w:p>
            <w:pPr>
              <w:spacing w:before="0" w:after="0" w:line="240"/>
              <w:ind w:right="0" w:left="0" w:firstLine="0"/>
              <w:jc w:val="left"/>
              <w:rPr>
                <w:rFonts w:ascii="Aerial" w:hAnsi="Aerial" w:cs="Aerial" w:eastAsia="Aerial"/>
                <w:i/>
                <w:color w:val="000000"/>
                <w:spacing w:val="0"/>
                <w:position w:val="0"/>
                <w:sz w:val="22"/>
                <w:shd w:fill="auto" w:val="clear"/>
              </w:rPr>
            </w:pPr>
            <w:r>
              <w:rPr>
                <w:rFonts w:ascii="Aerial" w:hAnsi="Aerial" w:cs="Aerial" w:eastAsia="Aerial"/>
                <w:i/>
                <w:color w:val="000000"/>
                <w:spacing w:val="0"/>
                <w:position w:val="0"/>
                <w:sz w:val="22"/>
                <w:shd w:fill="auto" w:val="clear"/>
              </w:rPr>
              <w:t xml:space="preserve">The proposed works do not change the internal or external dimensions of the building in any way.</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b/>
                <w:color w:val="000000"/>
                <w:spacing w:val="0"/>
                <w:position w:val="0"/>
                <w:sz w:val="22"/>
                <w:shd w:fill="auto" w:val="clear"/>
              </w:rPr>
              <w:t xml:space="preserve">Appearance </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Residence 9 is a window and door system designed to authentically replicate flush timber designs.  Permission has been granted for several neighbouring properties. </w:t>
            </w:r>
          </w:p>
          <w:p>
            <w:pPr>
              <w:spacing w:before="0" w:after="0" w:line="240"/>
              <w:ind w:right="0" w:left="0" w:firstLine="0"/>
              <w:jc w:val="left"/>
              <w:rPr>
                <w:rFonts w:ascii="Aerial" w:hAnsi="Aerial" w:cs="Aerial" w:eastAsia="Aerial"/>
                <w:color w:val="auto"/>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All windows will be made to measure to fit the existing cavities. The building will retain its original appearance in line with neighbouring properties.  </w:t>
            </w:r>
          </w:p>
          <w:p>
            <w:pPr>
              <w:spacing w:before="0" w:after="0" w:line="240"/>
              <w:ind w:right="0" w:left="0" w:firstLine="0"/>
              <w:jc w:val="left"/>
              <w:rPr>
                <w:rFonts w:ascii="Aerial" w:hAnsi="Aerial" w:cs="Aerial" w:eastAsia="Aerial"/>
                <w:color w:val="auto"/>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The existing windows are in very poor condition and now beyond repair. They do not allow ventalation and accumulate black mold which requires regular bleaching. The proposed works will renew these to the visual condition they would have been in before their degradation and make for a healthier environment for the residents.</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000000"/>
                <w:spacing w:val="0"/>
                <w:position w:val="0"/>
                <w:sz w:val="22"/>
                <w:shd w:fill="auto" w:val="clear"/>
              </w:rPr>
              <w:t xml:space="preserve">The windows will be </w:t>
            </w:r>
            <w:r>
              <w:rPr>
                <w:rFonts w:ascii="Aerial" w:hAnsi="Aerial" w:cs="Aerial" w:eastAsia="Aerial"/>
                <w:color w:val="auto"/>
                <w:spacing w:val="0"/>
                <w:position w:val="0"/>
                <w:sz w:val="22"/>
                <w:shd w:fill="auto" w:val="clear"/>
              </w:rPr>
              <w:t xml:space="preserve">clotted cream wood grain effect to the front elevation, in the same design as the existing windows.  </w:t>
            </w:r>
          </w:p>
          <w:p>
            <w:pPr>
              <w:spacing w:before="0" w:after="0" w:line="240"/>
              <w:ind w:right="0" w:left="0" w:firstLine="0"/>
              <w:jc w:val="left"/>
              <w:rPr>
                <w:rFonts w:ascii="Aerial" w:hAnsi="Aerial" w:cs="Aerial" w:eastAsia="Aerial"/>
                <w:color w:val="auto"/>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000000"/>
                <w:spacing w:val="0"/>
                <w:position w:val="0"/>
                <w:sz w:val="22"/>
                <w:shd w:fill="auto" w:val="clear"/>
              </w:rPr>
              <w:t xml:space="preserve">The rear elevation windows will be </w:t>
            </w:r>
            <w:r>
              <w:rPr>
                <w:rFonts w:ascii="Aerial" w:hAnsi="Aerial" w:cs="Aerial" w:eastAsia="Aerial"/>
                <w:color w:val="auto"/>
                <w:spacing w:val="0"/>
                <w:position w:val="0"/>
                <w:sz w:val="22"/>
                <w:shd w:fill="auto" w:val="clear"/>
              </w:rPr>
              <w:t xml:space="preserve">clotted cream and made in hardwood for greater longevity, in the same design as the existing windows.  </w:t>
            </w:r>
          </w:p>
          <w:p>
            <w:pPr>
              <w:spacing w:before="0" w:after="0" w:line="240"/>
              <w:ind w:right="0" w:left="0" w:firstLine="0"/>
              <w:jc w:val="left"/>
              <w:rPr>
                <w:rFonts w:ascii="Aerial" w:hAnsi="Aerial" w:cs="Aerial" w:eastAsia="Aerial"/>
                <w:color w:val="auto"/>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The patio and front door will be designed and coloured to closely match the incumbents. </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80" w:line="278"/>
              <w:ind w:right="0" w:left="0" w:firstLine="0"/>
              <w:jc w:val="left"/>
              <w:rPr>
                <w:rFonts w:ascii="Aerial" w:hAnsi="Aerial" w:cs="Aerial" w:eastAsia="Aerial"/>
                <w:b/>
                <w:color w:val="auto"/>
                <w:spacing w:val="0"/>
                <w:position w:val="0"/>
                <w:sz w:val="22"/>
                <w:shd w:fill="auto" w:val="clear"/>
              </w:rPr>
            </w:pPr>
            <w:r>
              <w:rPr>
                <w:rFonts w:ascii="Aerial" w:hAnsi="Aerial" w:cs="Aerial" w:eastAsia="Aerial"/>
                <w:b/>
                <w:color w:val="auto"/>
                <w:spacing w:val="0"/>
                <w:position w:val="0"/>
                <w:sz w:val="22"/>
                <w:shd w:fill="auto" w:val="clear"/>
              </w:rPr>
              <w:t xml:space="preserve">HISTORIC BUILDING CONSERVATION ISSUES</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b/>
                <w:color w:val="000000"/>
                <w:spacing w:val="0"/>
                <w:position w:val="0"/>
                <w:sz w:val="22"/>
                <w:shd w:fill="auto" w:val="clear"/>
              </w:rPr>
              <w:t xml:space="preserve">Historic and special architectural importance of the building</w:t>
            </w:r>
            <w:r>
              <w:rPr>
                <w:rFonts w:ascii="Aerial" w:hAnsi="Aerial" w:cs="Aerial" w:eastAsia="Aerial"/>
                <w:color w:val="000000"/>
                <w:spacing w:val="0"/>
                <w:position w:val="0"/>
                <w:sz w:val="22"/>
                <w:shd w:fill="auto" w:val="clear"/>
              </w:rPr>
              <w:t xml:space="preserve"> </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The windows are part of the original building.  The building is not listed but within the grounds of listed buildings.  The windows being replaced with UPVC are not visible from the road into the estate and the style and appearance of the property will not be noticeably affected.  </w:t>
            </w:r>
          </w:p>
          <w:p>
            <w:pPr>
              <w:spacing w:before="0" w:after="0" w:line="240"/>
              <w:ind w:right="0" w:left="0" w:firstLine="0"/>
              <w:jc w:val="left"/>
              <w:rPr>
                <w:rFonts w:ascii="Aerial" w:hAnsi="Aerial" w:cs="Aerial" w:eastAsia="Aerial"/>
                <w:color w:val="auto"/>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The building will retain its original appearance in line with neighbouring properties.  The property will be more energy efficient.</w:t>
            </w:r>
          </w:p>
          <w:p>
            <w:pPr>
              <w:spacing w:before="0" w:after="0" w:line="240"/>
              <w:ind w:right="0" w:left="0" w:firstLine="0"/>
              <w:jc w:val="left"/>
              <w:rPr>
                <w:rFonts w:ascii="Aerial" w:hAnsi="Aerial" w:cs="Aerial" w:eastAsia="Aerial"/>
                <w:color w:val="auto"/>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Loss of some of the original material, minimal change in external appearance associated with the introduction of UPVC.</w:t>
            </w:r>
          </w:p>
          <w:p>
            <w:pPr>
              <w:spacing w:before="0" w:after="0" w:line="240"/>
              <w:ind w:right="0" w:left="0" w:firstLine="0"/>
              <w:jc w:val="left"/>
              <w:rPr>
                <w:rFonts w:ascii="Aerial" w:hAnsi="Aerial" w:cs="Aerial" w:eastAsia="Aerial"/>
                <w:color w:val="auto"/>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Residence 9 is a window and door system designed to authentically replicate flush timber designs.  Permission has been granted for several neighbouring properties. </w:t>
            </w:r>
          </w:p>
          <w:p>
            <w:pPr>
              <w:spacing w:before="0" w:after="0" w:line="240"/>
              <w:ind w:right="0" w:left="0" w:firstLine="0"/>
              <w:jc w:val="left"/>
              <w:rPr>
                <w:rFonts w:ascii="Aerial" w:hAnsi="Aerial" w:cs="Aerial" w:eastAsia="Aerial"/>
                <w:color w:val="auto"/>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The existing windows are in very poor condition. The proposed works will renew these to the visual condition they would have been in before their degradation.</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000000"/>
                <w:spacing w:val="0"/>
                <w:position w:val="0"/>
                <w:sz w:val="22"/>
                <w:shd w:fill="auto" w:val="clear"/>
              </w:rPr>
              <w:t xml:space="preserve">The windows to the rear elevation will be replaced in wood and will be an enhancement to the existing windows which have deteriated beyond reasonable repair.</w:t>
            </w:r>
          </w:p>
          <w:p>
            <w:pPr>
              <w:spacing w:before="0" w:after="0" w:line="240"/>
              <w:ind w:right="0" w:left="0" w:firstLine="0"/>
              <w:jc w:val="left"/>
              <w:rPr>
                <w:spacing w:val="0"/>
                <w:position w:val="0"/>
                <w:sz w:val="22"/>
                <w:shd w:fill="auto" w:val="clear"/>
              </w:rPr>
            </w:pPr>
            <w:r>
              <w:rPr>
                <w:rFonts w:ascii="Aerial" w:hAnsi="Aerial" w:cs="Aerial" w:eastAsia="Aerial"/>
                <w:color w:val="000000"/>
                <w:spacing w:val="0"/>
                <w:position w:val="0"/>
                <w:sz w:val="22"/>
                <w:shd w:fill="auto" w:val="clear"/>
              </w:rPr>
              <w:t xml:space="preserve"> </w:t>
            </w: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Setting </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The windows are part of the original building.  The building is not listed but within the grounds of listed buildings.  The windows being replaced with UPVC are not visible from the road into the estate and the style and appearance of the property will not be noticeably affected.  </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80" w:line="278"/>
              <w:ind w:right="0" w:left="0" w:firstLine="0"/>
              <w:jc w:val="left"/>
              <w:rPr>
                <w:color w:val="auto"/>
                <w:spacing w:val="0"/>
                <w:position w:val="0"/>
                <w:sz w:val="22"/>
                <w:shd w:fill="auto" w:val="clear"/>
              </w:rPr>
            </w:pPr>
            <w:r>
              <w:rPr>
                <w:rFonts w:ascii="Aerial" w:hAnsi="Aerial" w:cs="Aerial" w:eastAsia="Aerial"/>
                <w:b/>
                <w:color w:val="auto"/>
                <w:spacing w:val="0"/>
                <w:position w:val="0"/>
                <w:sz w:val="22"/>
                <w:shd w:fill="auto" w:val="clear"/>
              </w:rPr>
              <w:t xml:space="preserve">ACCESS COMPONENTS</w:t>
            </w: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Technical Advice </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No technical advice has been taken regarding access issues.  Access will only be required to fit the replacement windows, by qualified professionals. The work would take no more than three days.  There is adequate private parking available without affecting access to the estate or Wynnstay Court.</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Degree of Access</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Access will only be required to fit the replacement windows, by qualified professionals. The works would take no more than two days.  There is adequate parking available without affecting access to the estate or Wynnstay Court. </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Future Access Requirements</w:t>
            </w:r>
          </w:p>
          <w:p>
            <w:pPr>
              <w:spacing w:before="0" w:after="0" w:line="240"/>
              <w:ind w:right="0" w:left="0" w:firstLine="0"/>
              <w:jc w:val="left"/>
              <w:rPr>
                <w:rFonts w:ascii="Aerial" w:hAnsi="Aerial" w:cs="Aerial" w:eastAsia="Aerial"/>
                <w:i/>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There is no change to the existing or future access. </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Emergency Access</w:t>
            </w:r>
          </w:p>
          <w:p>
            <w:pPr>
              <w:spacing w:before="0" w:after="0" w:line="240"/>
              <w:ind w:right="0" w:left="0" w:firstLine="0"/>
              <w:jc w:val="left"/>
              <w:rPr>
                <w:rFonts w:ascii="Aerial" w:hAnsi="Aerial" w:cs="Aerial" w:eastAsia="Aerial"/>
                <w:i/>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Access will only be required to fit the replacement windows, by qualified professionals. The works would take no more than three days.  There is adequate private parking available without affecting access to the estate or Wynnstay Court for emergency vehicles. </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