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F7C57" w14:textId="17E6CE9C" w:rsidR="00767157" w:rsidRDefault="00470D15" w:rsidP="009B2FE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5F71D"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NPW7wAEAAMEDAAAOAAAAZHJzL2Uyb0RvYy54bWysU8tu2zAQvBfIPxC815J1cFvBcg4OmkvQ Gk2bO0MtLaJ8Ycla8t93SdlK0deh6IXgY2Z2Z7Ta3k7WsBNg1N51fL2qOQMnfa/dseNfPr9//Zaz mITrhfEOOn6GyG93N6+2Y2ih8YM3PSAjERfbMXR8SCm0VRXlAFbElQ/g6FF5tCLREY9Vj2IkdWuq pq431eixD+glxEi3d/Mj3xV9pUCmj0pFSMx0nHpLZcWyPue12m1Fe0QRBi0vbYh/6MIK7ajoInUn kmDfUP8iZbVEH71KK+lt5ZXSEooHcrOuf3LzOIgAxQuFE8MSU/x/svLD6YBM9x1vOHPC0id6TCj0 cUhs752jAD2yJuc0htgSfO8OeDnFcMBselJomTI6PNEIlBjIGJtKyuclZZgSk3S52bxZN/U7zuT1 rZolslTAmO7BW5Y3HTfa5QBEK04PMVFZgl4hdMgtzU2UXTobyGDjPoEiU1SsKewyTrA3yE6CBqH/ us6GSKsgM0VpYxZS/XfSBZtpUEZsIc7m/1htQZeK3qWFaLXz+Luqabq2qmb81fXsNdt+9v25fJIS B81JcXaZ6TyIP54L/eXP230HAAD//wMAUEsDBBQABgAIAAAAIQDT6vdO2QAAAAcBAAAPAAAAZHJz L2Rvd25yZXYueG1sTI7BTsMwEETvSPyDtZW4tU5bKYQQp4JKiEsvbfkAN97GEfE6st3W/D0LFzjN jmY185pNdqO4YoiDJwXLRQECqfNmoF7Bx/FtXoGISZPRoydU8IURNu39XaNr42+0x+sh9YJLKNZa gU1pqqWMnUWn48JPSJydfXA6sQ29NEHfuNyNclUUpXR6IF6wesKtxe7zcHEK3Pb9cef3Vc67GEx8 Pa+TdaTUwyy/PINImNPfM/zgMzq0zHTyFzJRjArmZcnoScGKhfOnas3H6dfLtpH/+dtvAAAA//8D AFBLAQItABQABgAIAAAAIQC2gziS/gAAAOEBAAATAAAAAAAAAAAAAAAAAAAAAABbQ29udGVudF9U eXBlc10ueG1sUEsBAi0AFAAGAAgAAAAhADj9If/WAAAAlAEAAAsAAAAAAAAAAAAAAAAALwEAAF9y ZWxzLy5yZWxzUEsBAi0AFAAGAAgAAAAhACA09bvAAQAAwQMAAA4AAAAAAAAAAAAAAAAALgIAAGRy cy9lMm9Eb2MueG1sUEsBAi0AFAAGAAgAAAAhANPq907ZAAAABwEAAA8AAAAAAAAAAAAAAAAAGgQA AGRycy9kb3ducmV2LnhtbFBLBQYAAAAABAAEAPMAAAAgBQAAAAA= " strokecolor="black [3200]" strokeweight="1pt">
                <v:stroke joinstyle="miter"/>
              </v:line>
            </w:pict>
          </mc:Fallback>
        </mc:AlternateContent>
      </w:r>
    </w:p>
    <w:p w14:paraId="36AE68C3" w14:textId="5BF5E445" w:rsidR="002D2A6F" w:rsidRPr="002D2A6F" w:rsidRDefault="002D2A6F" w:rsidP="002D2A6F">
      <w:pPr>
        <w:spacing w:after="0" w:line="240" w:lineRule="auto"/>
        <w:jc w:val="center"/>
        <w:outlineLvl w:val="0"/>
        <w:rPr>
          <w:rFonts w:eastAsia="Times New Roman" w:cs="Times New Roman"/>
          <w:b/>
          <w:szCs w:val="24"/>
          <w:u w:val="single"/>
          <w:lang w:eastAsia="en-GB"/>
        </w:rPr>
      </w:pPr>
      <w:r w:rsidRPr="002D2A6F">
        <w:rPr>
          <w:rFonts w:eastAsia="Times New Roman" w:cs="Times New Roman"/>
          <w:b/>
          <w:szCs w:val="24"/>
          <w:u w:val="single"/>
          <w:lang w:eastAsia="en-GB"/>
        </w:rPr>
        <w:t>Town and Country Planning Act, 1990</w:t>
      </w:r>
    </w:p>
    <w:p w14:paraId="0C889787" w14:textId="77777777" w:rsidR="001E5658" w:rsidRPr="00470D15" w:rsidRDefault="001E5658" w:rsidP="00470D15">
      <w:pPr>
        <w:spacing w:line="240" w:lineRule="auto"/>
        <w:rPr>
          <w:sz w:val="20"/>
        </w:rPr>
      </w:pPr>
    </w:p>
    <w:p w14:paraId="6F29BAAE" w14:textId="1E31CEDA" w:rsidR="001E5658" w:rsidRDefault="001E5658" w:rsidP="00696148">
      <w:pPr>
        <w:spacing w:after="0" w:line="240" w:lineRule="auto"/>
        <w:rPr>
          <w:b/>
          <w:bCs/>
        </w:rPr>
      </w:pPr>
      <w:r w:rsidRPr="006F1F7E">
        <w:rPr>
          <w:b/>
          <w:bCs/>
        </w:rPr>
        <w:t xml:space="preserve">Location of Application </w:t>
      </w:r>
    </w:p>
    <w:p w14:paraId="77D94527" w14:textId="77777777" w:rsidR="00B274FA" w:rsidRPr="006F1F7E" w:rsidRDefault="00B274FA" w:rsidP="00696148">
      <w:pPr>
        <w:spacing w:after="0" w:line="240" w:lineRule="auto"/>
        <w:rPr>
          <w:b/>
          <w:bCs/>
        </w:rPr>
      </w:pPr>
    </w:p>
    <w:p w14:paraId="2EEB9E99" w14:textId="12F44BDA" w:rsidR="001E5658" w:rsidRDefault="001E5658" w:rsidP="00696148">
      <w:pPr>
        <w:spacing w:after="0" w:line="240" w:lineRule="auto"/>
      </w:pPr>
      <w:r w:rsidRPr="006F1F7E">
        <w:t>COLEG CAMBRIA, GROVE PARK ROAD, WREXHAM, LL12 7AA</w:t>
      </w:r>
    </w:p>
    <w:p w14:paraId="410E9F8B" w14:textId="77777777" w:rsidR="00696148" w:rsidRDefault="00696148" w:rsidP="00696148">
      <w:pPr>
        <w:spacing w:after="0" w:line="240" w:lineRule="auto"/>
      </w:pPr>
    </w:p>
    <w:p w14:paraId="203010F3" w14:textId="77777777" w:rsidR="001E5658" w:rsidRPr="00696148" w:rsidRDefault="001E5658" w:rsidP="00696148">
      <w:pPr>
        <w:spacing w:after="0" w:line="240" w:lineRule="auto"/>
        <w:rPr>
          <w:sz w:val="6"/>
        </w:rPr>
      </w:pPr>
    </w:p>
    <w:p w14:paraId="3818E404" w14:textId="4C37ECAA" w:rsidR="00B274FA" w:rsidRDefault="001E5658" w:rsidP="00696148">
      <w:pPr>
        <w:spacing w:after="0" w:line="240" w:lineRule="auto"/>
        <w:rPr>
          <w:b/>
        </w:rPr>
      </w:pPr>
      <w:r>
        <w:rPr>
          <w:b/>
        </w:rPr>
        <w:t>Description of Application</w:t>
      </w:r>
    </w:p>
    <w:p w14:paraId="122F8FD8" w14:textId="77777777" w:rsidR="0043634E" w:rsidRPr="002A661C" w:rsidRDefault="0043634E" w:rsidP="0043634E">
      <w:pPr>
        <w:spacing w:after="0" w:line="240" w:lineRule="auto"/>
      </w:pPr>
    </w:p>
    <w:p w14:paraId="45AE0518" w14:textId="77777777" w:rsidR="0043634E" w:rsidRPr="002A661C" w:rsidRDefault="0043634E" w:rsidP="0043634E">
      <w:pPr>
        <w:rPr>
          <w:rFonts w:cs="Arial"/>
        </w:rPr>
      </w:pPr>
      <w:r w:rsidRPr="002A661C">
        <w:rPr>
          <w:rFonts w:cs="Arial"/>
        </w:rPr>
        <w:t>GWAITH I GOED A DDIOGELIR GAN ORCHYMYN CADW COED WCBC 110</w:t>
      </w:r>
    </w:p>
    <w:p w14:paraId="7C3FC437" w14:textId="57B2D490" w:rsidR="001E5658" w:rsidRDefault="001E5658" w:rsidP="00696148">
      <w:pPr>
        <w:spacing w:after="0" w:line="240" w:lineRule="auto"/>
      </w:pPr>
      <w:r w:rsidRPr="006F1F7E">
        <w:t>WORKS TO TREES PROTECTED BY TREE PRESERVATION ORDER WCBC 110</w:t>
      </w:r>
      <w:r>
        <w:t xml:space="preserve"> </w:t>
      </w:r>
    </w:p>
    <w:p w14:paraId="7C069345" w14:textId="234CAD7D" w:rsidR="00CC234A" w:rsidRDefault="00CC234A" w:rsidP="00696148">
      <w:pPr>
        <w:spacing w:after="0" w:line="240" w:lineRule="auto"/>
      </w:pPr>
    </w:p>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5"/>
      </w:tblGrid>
      <w:tr w:rsidR="00CC234A" w14:paraId="6500CD5D" w14:textId="77777777" w:rsidTr="006411CB">
        <w:tc>
          <w:tcPr>
            <w:tcW w:w="9305" w:type="dxa"/>
          </w:tcPr>
          <w:p w14:paraId="06701A6A" w14:textId="77777777" w:rsidR="00CC234A" w:rsidRPr="008739A8" w:rsidRDefault="00CC234A" w:rsidP="006411CB">
            <w:pPr>
              <w:spacing w:after="0" w:line="240" w:lineRule="auto"/>
              <w:rPr>
                <w:b/>
              </w:rPr>
            </w:pPr>
            <w:r>
              <w:t xml:space="preserve">  </w:t>
            </w:r>
            <w:r>
              <w:rPr>
                <w:b/>
              </w:rPr>
              <w:t>Details of works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7"/>
            </w:tblGrid>
            <w:tr w:rsidR="00CC234A" w14:paraId="6C394593" w14:textId="77777777" w:rsidTr="006411CB">
              <w:tc>
                <w:tcPr>
                  <w:tcW w:w="8907" w:type="dxa"/>
                </w:tcPr>
                <w:p w14:paraId="2208A601" w14:textId="77777777" w:rsidR="007F69E8" w:rsidRDefault="007F69E8">
                  <w:pPr>
                    <w:pStyle w:val="NormalWeb"/>
                    <w:divId w:val="539172829"/>
                    <w:rPr>
                      <w:rFonts w:ascii="Arial" w:hAnsi="Arial" w:cs="Arial"/>
                      <w:color w:val="000000"/>
                    </w:rPr>
                  </w:pPr>
                  <w:bookmarkStart w:id="0" w:name="_GoBack"/>
                  <w:bookmarkEnd w:id="0"/>
                </w:p>
                <w:p w14:paraId="349EF2CE" w14:textId="02917A2C" w:rsidR="00000000" w:rsidRDefault="007F69E8" w:rsidP="007F69E8">
                  <w:pPr>
                    <w:pStyle w:val="NormalWeb"/>
                    <w:numPr>
                      <w:ilvl w:val="0"/>
                      <w:numId w:val="3"/>
                    </w:numPr>
                    <w:divId w:val="539172829"/>
                    <w:rPr>
                      <w:rFonts w:ascii="Arial" w:hAnsi="Arial" w:cs="Arial"/>
                      <w:color w:val="000000"/>
                    </w:rPr>
                  </w:pPr>
                  <w:r>
                    <w:rPr>
                      <w:rFonts w:ascii="Arial" w:hAnsi="Arial" w:cs="Arial"/>
                      <w:color w:val="000000"/>
                    </w:rPr>
                    <w:t>5 x Common Lime tree (</w:t>
                  </w:r>
                  <w:proofErr w:type="spellStart"/>
                  <w:r>
                    <w:rPr>
                      <w:rFonts w:ascii="Arial" w:hAnsi="Arial" w:cs="Arial"/>
                      <w:color w:val="000000"/>
                    </w:rPr>
                    <w:t>Tilia</w:t>
                  </w:r>
                  <w:proofErr w:type="spellEnd"/>
                  <w:r>
                    <w:rPr>
                      <w:rFonts w:ascii="Arial" w:hAnsi="Arial" w:cs="Arial"/>
                      <w:color w:val="000000"/>
                    </w:rPr>
                    <w:t xml:space="preserve"> x </w:t>
                  </w:r>
                  <w:proofErr w:type="spellStart"/>
                  <w:r>
                    <w:rPr>
                      <w:rFonts w:ascii="Arial" w:hAnsi="Arial" w:cs="Arial"/>
                      <w:color w:val="000000"/>
                    </w:rPr>
                    <w:t>europaea</w:t>
                  </w:r>
                  <w:proofErr w:type="spellEnd"/>
                  <w:r>
                    <w:rPr>
                      <w:rFonts w:ascii="Arial" w:hAnsi="Arial" w:cs="Arial"/>
                      <w:color w:val="000000"/>
                    </w:rPr>
                    <w:t xml:space="preserve">) Pollarding to 5.0 meters. Adjacent to new build keeping </w:t>
                  </w:r>
                  <w:proofErr w:type="spellStart"/>
                  <w:r>
                    <w:rPr>
                      <w:rFonts w:ascii="Arial" w:hAnsi="Arial" w:cs="Arial"/>
                      <w:color w:val="000000"/>
                    </w:rPr>
                    <w:t>epicormic</w:t>
                  </w:r>
                  <w:proofErr w:type="spellEnd"/>
                  <w:r>
                    <w:rPr>
                      <w:rFonts w:ascii="Arial" w:hAnsi="Arial" w:cs="Arial"/>
                      <w:color w:val="000000"/>
                    </w:rPr>
                    <w:t xml:space="preserve"> growth on trunks.</w:t>
                  </w:r>
                </w:p>
                <w:p w14:paraId="2AFD447E" w14:textId="77777777" w:rsidR="00000000" w:rsidRDefault="007F69E8" w:rsidP="007F69E8">
                  <w:pPr>
                    <w:pStyle w:val="NormalWeb"/>
                    <w:numPr>
                      <w:ilvl w:val="0"/>
                      <w:numId w:val="3"/>
                    </w:numPr>
                    <w:divId w:val="539172829"/>
                    <w:rPr>
                      <w:rFonts w:ascii="Arial" w:hAnsi="Arial" w:cs="Arial"/>
                      <w:color w:val="000000"/>
                    </w:rPr>
                  </w:pPr>
                  <w:r>
                    <w:rPr>
                      <w:rFonts w:ascii="Arial" w:hAnsi="Arial" w:cs="Arial"/>
                      <w:color w:val="000000"/>
                    </w:rPr>
                    <w:t>The remaining 5 limes parallel to the A5152. 15% crown thin reduction and 3 meters clearance away from building.</w:t>
                  </w:r>
                </w:p>
                <w:p w14:paraId="20AD0C0A" w14:textId="77777777" w:rsidR="00000000" w:rsidRDefault="007F69E8" w:rsidP="007F69E8">
                  <w:pPr>
                    <w:pStyle w:val="NormalWeb"/>
                    <w:numPr>
                      <w:ilvl w:val="0"/>
                      <w:numId w:val="3"/>
                    </w:numPr>
                    <w:divId w:val="539172829"/>
                    <w:rPr>
                      <w:rFonts w:ascii="Arial" w:hAnsi="Arial" w:cs="Arial"/>
                      <w:color w:val="000000"/>
                    </w:rPr>
                  </w:pPr>
                  <w:r>
                    <w:rPr>
                      <w:rFonts w:ascii="Arial" w:hAnsi="Arial" w:cs="Arial"/>
                      <w:color w:val="000000"/>
                    </w:rPr>
                    <w:t>Beech tree inside Grounds Grove park road. Remove branches from building by 3m.</w:t>
                  </w:r>
                </w:p>
                <w:p w14:paraId="15B2176C" w14:textId="4F3D8B0F" w:rsidR="00CC234A" w:rsidRPr="007F69E8" w:rsidRDefault="007F69E8" w:rsidP="007F69E8">
                  <w:pPr>
                    <w:pStyle w:val="NormalWeb"/>
                    <w:numPr>
                      <w:ilvl w:val="0"/>
                      <w:numId w:val="3"/>
                    </w:numPr>
                    <w:divId w:val="539172829"/>
                    <w:rPr>
                      <w:rFonts w:ascii="Arial" w:hAnsi="Arial" w:cs="Arial"/>
                      <w:color w:val="000000"/>
                    </w:rPr>
                  </w:pPr>
                  <w:r>
                    <w:rPr>
                      <w:rFonts w:ascii="Arial" w:hAnsi="Arial" w:cs="Arial"/>
                      <w:color w:val="000000"/>
                    </w:rPr>
                    <w:t>Cooper Beech car parking area remove lateral grown southern side portion of the crown by 2m.</w:t>
                  </w:r>
                </w:p>
              </w:tc>
            </w:tr>
          </w:tbl>
          <w:p w14:paraId="6C2F1335" w14:textId="77777777" w:rsidR="00CC234A" w:rsidRDefault="00CC234A" w:rsidP="006411CB">
            <w:pPr>
              <w:spacing w:after="0" w:line="240" w:lineRule="auto"/>
            </w:pPr>
          </w:p>
        </w:tc>
      </w:tr>
    </w:tbl>
    <w:p w14:paraId="355771BC" w14:textId="77777777" w:rsidR="001E5658" w:rsidRDefault="001E5658" w:rsidP="00696148">
      <w:pPr>
        <w:spacing w:after="0" w:line="240" w:lineRule="auto"/>
      </w:pPr>
    </w:p>
    <w:p w14:paraId="1C21D170" w14:textId="4F2612E3" w:rsidR="002D2A6F" w:rsidRPr="002D2A6F" w:rsidRDefault="002D2A6F" w:rsidP="002D2A6F">
      <w:pPr>
        <w:tabs>
          <w:tab w:val="center" w:pos="4153"/>
          <w:tab w:val="right" w:pos="8306"/>
        </w:tabs>
        <w:spacing w:after="0" w:line="240" w:lineRule="auto"/>
        <w:rPr>
          <w:rFonts w:eastAsia="Times New Roman" w:cs="Times New Roman"/>
          <w:szCs w:val="24"/>
          <w:lang w:eastAsia="en-GB"/>
        </w:rPr>
      </w:pPr>
      <w:r w:rsidRPr="002D2A6F">
        <w:rPr>
          <w:rFonts w:eastAsia="Times New Roman" w:cs="Times New Roman"/>
          <w:szCs w:val="24"/>
          <w:lang w:eastAsia="en-GB"/>
        </w:rPr>
        <w:t>I refer to the above notification under Section 211 of the Town and Country Planning Act, 1990 which was received on 13/06/2024.</w:t>
      </w:r>
    </w:p>
    <w:p w14:paraId="586C7500" w14:textId="77777777" w:rsidR="002D2A6F" w:rsidRPr="002D2A6F" w:rsidRDefault="002D2A6F" w:rsidP="002D2A6F">
      <w:pPr>
        <w:tabs>
          <w:tab w:val="center" w:pos="4153"/>
          <w:tab w:val="right" w:pos="8306"/>
        </w:tabs>
        <w:spacing w:after="0" w:line="240" w:lineRule="auto"/>
        <w:rPr>
          <w:rFonts w:eastAsia="Times New Roman" w:cs="Times New Roman"/>
          <w:szCs w:val="24"/>
          <w:lang w:eastAsia="en-GB"/>
        </w:rPr>
      </w:pPr>
    </w:p>
    <w:p w14:paraId="53D16D7F" w14:textId="77777777" w:rsidR="002D2A6F" w:rsidRPr="002D2A6F" w:rsidRDefault="002D2A6F" w:rsidP="002D2A6F">
      <w:pPr>
        <w:tabs>
          <w:tab w:val="center" w:pos="4153"/>
          <w:tab w:val="right" w:pos="8306"/>
        </w:tabs>
        <w:spacing w:after="0" w:line="240" w:lineRule="auto"/>
        <w:rPr>
          <w:rFonts w:eastAsia="Times New Roman" w:cs="Times New Roman"/>
          <w:szCs w:val="24"/>
          <w:lang w:eastAsia="en-GB"/>
        </w:rPr>
      </w:pPr>
      <w:r w:rsidRPr="002D2A6F">
        <w:rPr>
          <w:rFonts w:eastAsia="Times New Roman" w:cs="Times New Roman"/>
          <w:szCs w:val="24"/>
          <w:lang w:eastAsia="en-GB"/>
        </w:rPr>
        <w:t>The Council hereby raises no objection to the tree works specified above.  These works must be carried out within a period of two years from the date of the Council's receipt of your notification, to ensure the work is carried out within a reasonable period.  If the works have not been completed within this time period a further written notification will be required.</w:t>
      </w:r>
    </w:p>
    <w:p w14:paraId="24627B94" w14:textId="77777777" w:rsidR="002D2A6F" w:rsidRPr="002D2A6F" w:rsidRDefault="002D2A6F" w:rsidP="002D2A6F">
      <w:pPr>
        <w:tabs>
          <w:tab w:val="center" w:pos="4153"/>
          <w:tab w:val="right" w:pos="8306"/>
        </w:tabs>
        <w:spacing w:after="0" w:line="240" w:lineRule="auto"/>
        <w:rPr>
          <w:rFonts w:eastAsia="Times New Roman" w:cs="Times New Roman"/>
          <w:szCs w:val="24"/>
          <w:lang w:eastAsia="en-GB"/>
        </w:rPr>
      </w:pPr>
    </w:p>
    <w:p w14:paraId="712B9974" w14:textId="77777777" w:rsidR="002D2A6F" w:rsidRPr="002D2A6F" w:rsidRDefault="002D2A6F" w:rsidP="002D2A6F">
      <w:pPr>
        <w:spacing w:after="0" w:line="240" w:lineRule="auto"/>
        <w:rPr>
          <w:rFonts w:eastAsia="Times New Roman" w:cs="Times New Roman"/>
          <w:szCs w:val="24"/>
          <w:lang w:eastAsia="en-GB"/>
        </w:rPr>
      </w:pPr>
      <w:r w:rsidRPr="002D2A6F">
        <w:rPr>
          <w:rFonts w:eastAsia="Times New Roman" w:cs="Times New Roman"/>
          <w:szCs w:val="24"/>
          <w:lang w:eastAsia="en-GB"/>
        </w:rPr>
        <w:t>In reaching this decision stated below  the Council has had regard to the relevant policies in the Wrexham Local Development Plan  and any agreed Council strategy which are as follows:-</w:t>
      </w:r>
    </w:p>
    <w:p w14:paraId="30AAFC4A" w14:textId="77777777" w:rsidR="002D2A6F" w:rsidRPr="002D2A6F" w:rsidRDefault="002D2A6F" w:rsidP="002D2A6F">
      <w:pPr>
        <w:spacing w:after="0" w:line="240" w:lineRule="auto"/>
        <w:rPr>
          <w:rFonts w:eastAsia="Times New Roman" w:cs="Times New Roman"/>
          <w:szCs w:val="24"/>
          <w:lang w:eastAsia="en-GB"/>
        </w:rPr>
      </w:pPr>
    </w:p>
    <w:p w14:paraId="2A9D742F" w14:textId="77777777" w:rsidR="002D2A6F" w:rsidRPr="002D2A6F" w:rsidRDefault="002D2A6F" w:rsidP="002D2A6F">
      <w:pPr>
        <w:numPr>
          <w:ilvl w:val="0"/>
          <w:numId w:val="2"/>
        </w:numPr>
        <w:spacing w:after="0" w:line="240" w:lineRule="auto"/>
        <w:rPr>
          <w:rFonts w:eastAsia="Times New Roman" w:cs="Times New Roman"/>
          <w:szCs w:val="24"/>
          <w:lang w:eastAsia="en-GB"/>
        </w:rPr>
      </w:pPr>
      <w:r w:rsidRPr="002D2A6F">
        <w:rPr>
          <w:rFonts w:eastAsia="Times New Roman" w:cs="Times New Roman"/>
          <w:szCs w:val="24"/>
          <w:lang w:eastAsia="en-GB"/>
        </w:rPr>
        <w:t>NE3</w:t>
      </w:r>
      <w:r w:rsidRPr="002D2A6F">
        <w:rPr>
          <w:rFonts w:eastAsia="Times New Roman" w:cs="Times New Roman"/>
          <w:szCs w:val="24"/>
          <w:lang w:eastAsia="en-GB"/>
        </w:rPr>
        <w:tab/>
      </w:r>
      <w:r w:rsidRPr="002D2A6F">
        <w:rPr>
          <w:rFonts w:eastAsia="Times New Roman" w:cs="Times New Roman"/>
          <w:szCs w:val="24"/>
          <w:lang w:eastAsia="en-GB"/>
        </w:rPr>
        <w:tab/>
        <w:t>Trees, Woodlands and Hedgerows</w:t>
      </w:r>
    </w:p>
    <w:p w14:paraId="757EE59E" w14:textId="77777777" w:rsidR="002D2A6F" w:rsidRPr="002D2A6F" w:rsidRDefault="002D2A6F" w:rsidP="002D2A6F">
      <w:pPr>
        <w:spacing w:after="0" w:line="240" w:lineRule="auto"/>
        <w:ind w:left="720"/>
        <w:rPr>
          <w:rFonts w:eastAsia="Times New Roman" w:cs="Times New Roman"/>
          <w:szCs w:val="24"/>
          <w:lang w:eastAsia="en-GB"/>
        </w:rPr>
      </w:pPr>
    </w:p>
    <w:p w14:paraId="203BE798" w14:textId="77777777" w:rsidR="002D2A6F" w:rsidRPr="002D2A6F" w:rsidRDefault="002D2A6F" w:rsidP="002D2A6F">
      <w:pPr>
        <w:numPr>
          <w:ilvl w:val="0"/>
          <w:numId w:val="2"/>
        </w:numPr>
        <w:spacing w:after="0" w:line="240" w:lineRule="auto"/>
        <w:rPr>
          <w:rFonts w:eastAsia="Times New Roman" w:cs="Times New Roman"/>
          <w:szCs w:val="24"/>
          <w:lang w:eastAsia="en-GB"/>
        </w:rPr>
      </w:pPr>
      <w:r w:rsidRPr="002D2A6F">
        <w:rPr>
          <w:rFonts w:eastAsia="Times New Roman" w:cs="Times New Roman"/>
          <w:szCs w:val="24"/>
          <w:lang w:eastAsia="en-GB"/>
        </w:rPr>
        <w:t>SP14</w:t>
      </w:r>
      <w:r w:rsidRPr="002D2A6F">
        <w:rPr>
          <w:rFonts w:eastAsia="Times New Roman" w:cs="Times New Roman"/>
          <w:szCs w:val="24"/>
          <w:lang w:eastAsia="en-GB"/>
        </w:rPr>
        <w:tab/>
      </w:r>
      <w:r w:rsidRPr="002D2A6F">
        <w:rPr>
          <w:rFonts w:eastAsia="Times New Roman" w:cs="Times New Roman"/>
          <w:szCs w:val="24"/>
          <w:lang w:eastAsia="en-GB"/>
        </w:rPr>
        <w:tab/>
        <w:t>Natural Environment</w:t>
      </w:r>
    </w:p>
    <w:p w14:paraId="35307C2D" w14:textId="77777777" w:rsidR="002D2A6F" w:rsidRPr="002D2A6F" w:rsidRDefault="002D2A6F" w:rsidP="002D2A6F">
      <w:pPr>
        <w:spacing w:after="0" w:line="240" w:lineRule="auto"/>
        <w:rPr>
          <w:rFonts w:eastAsia="Times New Roman" w:cs="Times New Roman"/>
          <w:szCs w:val="24"/>
          <w:lang w:eastAsia="en-GB"/>
        </w:rPr>
      </w:pPr>
      <w:r w:rsidRPr="002D2A6F">
        <w:rPr>
          <w:rFonts w:eastAsia="Times New Roman" w:cs="Times New Roman"/>
          <w:szCs w:val="24"/>
          <w:lang w:eastAsia="en-GB"/>
        </w:rPr>
        <w:tab/>
      </w:r>
    </w:p>
    <w:p w14:paraId="2018888A" w14:textId="77777777" w:rsidR="002D2A6F" w:rsidRPr="002D2A6F" w:rsidRDefault="002D2A6F" w:rsidP="002D2A6F">
      <w:pPr>
        <w:numPr>
          <w:ilvl w:val="0"/>
          <w:numId w:val="1"/>
        </w:numPr>
        <w:tabs>
          <w:tab w:val="center" w:pos="709"/>
          <w:tab w:val="left" w:pos="1701"/>
          <w:tab w:val="left" w:pos="2127"/>
          <w:tab w:val="right" w:pos="8306"/>
        </w:tabs>
        <w:spacing w:after="0" w:line="240" w:lineRule="auto"/>
        <w:rPr>
          <w:rFonts w:eastAsia="Times New Roman" w:cs="Times New Roman"/>
          <w:szCs w:val="24"/>
          <w:lang w:eastAsia="en-GB"/>
        </w:rPr>
      </w:pPr>
      <w:r w:rsidRPr="002D2A6F">
        <w:rPr>
          <w:rFonts w:eastAsia="Times New Roman" w:cs="Times New Roman"/>
          <w:szCs w:val="24"/>
          <w:lang w:eastAsia="en-GB"/>
        </w:rPr>
        <w:t>WCBC</w:t>
      </w:r>
      <w:r w:rsidRPr="002D2A6F">
        <w:rPr>
          <w:rFonts w:eastAsia="Times New Roman" w:cs="Times New Roman"/>
          <w:szCs w:val="24"/>
          <w:lang w:eastAsia="en-GB"/>
        </w:rPr>
        <w:tab/>
      </w:r>
      <w:r w:rsidRPr="002D2A6F">
        <w:rPr>
          <w:rFonts w:eastAsia="Times New Roman" w:cs="Times New Roman"/>
          <w:szCs w:val="24"/>
          <w:lang w:eastAsia="en-GB"/>
        </w:rPr>
        <w:tab/>
        <w:t>Tree and Woodland Strategy 2016 - 2026</w:t>
      </w:r>
    </w:p>
    <w:p w14:paraId="683AE6D4" w14:textId="77777777" w:rsidR="002D2A6F" w:rsidRPr="002D2A6F" w:rsidRDefault="002D2A6F" w:rsidP="002D2A6F">
      <w:pPr>
        <w:tabs>
          <w:tab w:val="center" w:pos="4153"/>
          <w:tab w:val="right" w:pos="8306"/>
        </w:tabs>
        <w:spacing w:after="0" w:line="240" w:lineRule="auto"/>
        <w:rPr>
          <w:rFonts w:eastAsia="Times New Roman" w:cs="Times New Roman"/>
          <w:szCs w:val="24"/>
          <w:lang w:eastAsia="en-GB"/>
        </w:rPr>
      </w:pPr>
      <w:r w:rsidRPr="002D2A6F">
        <w:rPr>
          <w:rFonts w:eastAsia="Times New Roman" w:cs="Times New Roman"/>
          <w:szCs w:val="24"/>
          <w:lang w:eastAsia="en-GB"/>
        </w:rPr>
        <w:br w:type="page"/>
      </w:r>
    </w:p>
    <w:p w14:paraId="36B644E8" w14:textId="77777777" w:rsidR="002D2A6F" w:rsidRPr="002D2A6F" w:rsidRDefault="002D2A6F" w:rsidP="002D2A6F">
      <w:pPr>
        <w:tabs>
          <w:tab w:val="center" w:pos="4153"/>
          <w:tab w:val="right" w:pos="8306"/>
        </w:tabs>
        <w:spacing w:after="0" w:line="240" w:lineRule="auto"/>
        <w:outlineLvl w:val="0"/>
        <w:rPr>
          <w:rFonts w:eastAsia="Times New Roman" w:cs="Times New Roman"/>
          <w:b/>
          <w:szCs w:val="24"/>
          <w:lang w:eastAsia="en-GB"/>
        </w:rPr>
      </w:pPr>
      <w:r w:rsidRPr="002D2A6F">
        <w:rPr>
          <w:rFonts w:eastAsia="Times New Roman" w:cs="Times New Roman"/>
          <w:b/>
          <w:szCs w:val="24"/>
          <w:lang w:eastAsia="en-GB"/>
        </w:rPr>
        <w:lastRenderedPageBreak/>
        <w:t>Notes to applicant</w:t>
      </w:r>
    </w:p>
    <w:p w14:paraId="097E55B8" w14:textId="77777777" w:rsidR="002D2A6F" w:rsidRPr="002D2A6F" w:rsidRDefault="002D2A6F" w:rsidP="002D2A6F">
      <w:pPr>
        <w:tabs>
          <w:tab w:val="center" w:pos="4153"/>
          <w:tab w:val="right" w:pos="8306"/>
        </w:tabs>
        <w:spacing w:after="0" w:line="240" w:lineRule="auto"/>
        <w:rPr>
          <w:rFonts w:eastAsia="Times New Roman" w:cs="Times New Roman"/>
          <w:b/>
          <w:szCs w:val="24"/>
          <w:lang w:eastAsia="en-GB"/>
        </w:rPr>
      </w:pPr>
    </w:p>
    <w:p w14:paraId="4EAB3ABA" w14:textId="77777777" w:rsidR="002D2A6F" w:rsidRPr="002D2A6F" w:rsidRDefault="002D2A6F" w:rsidP="002D2A6F">
      <w:pPr>
        <w:tabs>
          <w:tab w:val="center" w:pos="4153"/>
          <w:tab w:val="right" w:pos="8306"/>
        </w:tabs>
        <w:spacing w:after="0" w:line="240" w:lineRule="auto"/>
        <w:rPr>
          <w:rFonts w:eastAsia="Times New Roman" w:cs="Times New Roman"/>
          <w:b/>
          <w:szCs w:val="24"/>
          <w:lang w:eastAsia="en-GB"/>
        </w:rPr>
      </w:pPr>
      <w:r w:rsidRPr="002D2A6F">
        <w:rPr>
          <w:rFonts w:eastAsia="Times New Roman" w:cs="Times New Roman"/>
          <w:b/>
          <w:szCs w:val="24"/>
          <w:lang w:eastAsia="en-GB"/>
        </w:rPr>
        <w:t>Standards of Work:</w:t>
      </w:r>
    </w:p>
    <w:p w14:paraId="19F8C4F8" w14:textId="77777777" w:rsidR="002D2A6F" w:rsidRPr="002D2A6F" w:rsidRDefault="002D2A6F" w:rsidP="002D2A6F">
      <w:pPr>
        <w:spacing w:after="0" w:line="240" w:lineRule="auto"/>
        <w:rPr>
          <w:rFonts w:eastAsia="Times New Roman" w:cs="Arial"/>
          <w:szCs w:val="24"/>
          <w:lang w:eastAsia="en-GB"/>
        </w:rPr>
      </w:pPr>
      <w:r w:rsidRPr="002D2A6F">
        <w:rPr>
          <w:rFonts w:eastAsia="Times New Roman" w:cs="Arial"/>
          <w:szCs w:val="24"/>
          <w:lang w:eastAsia="en-GB"/>
        </w:rPr>
        <w:t>This Council wishes to promote good standards of arboriculture within the County Borough and recommends all tree works are carried out by suitably qualified and insured contractors in accordance with BS3998 ‘Recommendations for Tree Works’ and all subsequent revisions of.</w:t>
      </w:r>
    </w:p>
    <w:tbl>
      <w:tblPr>
        <w:tblW w:w="10632" w:type="dxa"/>
        <w:tblInd w:w="-1026" w:type="dxa"/>
        <w:tblLayout w:type="fixed"/>
        <w:tblLook w:val="0000" w:firstRow="0" w:lastRow="0" w:firstColumn="0" w:lastColumn="0" w:noHBand="0" w:noVBand="0"/>
      </w:tblPr>
      <w:tblGrid>
        <w:gridCol w:w="1418"/>
        <w:gridCol w:w="3544"/>
        <w:gridCol w:w="1984"/>
        <w:gridCol w:w="3686"/>
      </w:tblGrid>
      <w:tr w:rsidR="002D2A6F" w:rsidRPr="002D2A6F" w14:paraId="245B5127" w14:textId="77777777" w:rsidTr="00E1054E">
        <w:tc>
          <w:tcPr>
            <w:tcW w:w="1418" w:type="dxa"/>
          </w:tcPr>
          <w:p w14:paraId="77A917EF" w14:textId="77777777" w:rsidR="002D2A6F" w:rsidRPr="002D2A6F" w:rsidRDefault="002D2A6F" w:rsidP="002D2A6F">
            <w:pPr>
              <w:spacing w:after="0" w:line="240" w:lineRule="auto"/>
              <w:rPr>
                <w:rFonts w:eastAsia="Times New Roman" w:cs="Times New Roman"/>
                <w:b/>
                <w:szCs w:val="24"/>
                <w:lang w:eastAsia="en-GB"/>
              </w:rPr>
            </w:pPr>
          </w:p>
        </w:tc>
        <w:tc>
          <w:tcPr>
            <w:tcW w:w="3544" w:type="dxa"/>
          </w:tcPr>
          <w:p w14:paraId="2D0834B8" w14:textId="77777777" w:rsidR="002D2A6F" w:rsidRPr="002D2A6F" w:rsidRDefault="002D2A6F" w:rsidP="002D2A6F">
            <w:pPr>
              <w:spacing w:after="0" w:line="240" w:lineRule="auto"/>
              <w:rPr>
                <w:rFonts w:eastAsia="Times New Roman" w:cs="Times New Roman"/>
                <w:szCs w:val="24"/>
                <w:lang w:eastAsia="en-GB"/>
              </w:rPr>
            </w:pPr>
          </w:p>
        </w:tc>
        <w:tc>
          <w:tcPr>
            <w:tcW w:w="1984" w:type="dxa"/>
          </w:tcPr>
          <w:p w14:paraId="2EDB4B4A" w14:textId="77777777" w:rsidR="002D2A6F" w:rsidRPr="002D2A6F" w:rsidRDefault="002D2A6F" w:rsidP="002D2A6F">
            <w:pPr>
              <w:spacing w:after="0" w:line="240" w:lineRule="auto"/>
              <w:rPr>
                <w:rFonts w:eastAsia="Times New Roman" w:cs="Times New Roman"/>
                <w:b/>
                <w:szCs w:val="24"/>
                <w:lang w:eastAsia="en-GB"/>
              </w:rPr>
            </w:pPr>
          </w:p>
        </w:tc>
        <w:tc>
          <w:tcPr>
            <w:tcW w:w="3686" w:type="dxa"/>
          </w:tcPr>
          <w:p w14:paraId="2DE4248F" w14:textId="77777777" w:rsidR="002D2A6F" w:rsidRPr="002D2A6F" w:rsidRDefault="002D2A6F" w:rsidP="002D2A6F">
            <w:pPr>
              <w:spacing w:after="0" w:line="240" w:lineRule="auto"/>
              <w:rPr>
                <w:rFonts w:eastAsia="Times New Roman" w:cs="Times New Roman"/>
                <w:szCs w:val="24"/>
                <w:lang w:eastAsia="en-GB"/>
              </w:rPr>
            </w:pPr>
          </w:p>
        </w:tc>
      </w:tr>
    </w:tbl>
    <w:p w14:paraId="5E44F86B" w14:textId="77777777" w:rsidR="002D2A6F" w:rsidRPr="002D2A6F" w:rsidRDefault="002D2A6F" w:rsidP="002D2A6F">
      <w:pPr>
        <w:spacing w:after="0" w:line="240" w:lineRule="auto"/>
        <w:rPr>
          <w:rFonts w:eastAsia="Times New Roman" w:cs="Arial"/>
          <w:szCs w:val="24"/>
          <w:lang w:eastAsia="en-GB"/>
        </w:rPr>
      </w:pPr>
    </w:p>
    <w:p w14:paraId="16FB0401" w14:textId="77777777" w:rsidR="002D2A6F" w:rsidRPr="002D2A6F" w:rsidRDefault="002D2A6F" w:rsidP="002D2A6F">
      <w:pPr>
        <w:spacing w:after="0" w:line="240" w:lineRule="auto"/>
        <w:rPr>
          <w:rFonts w:eastAsia="Times New Roman" w:cs="Arial"/>
          <w:b/>
          <w:szCs w:val="24"/>
          <w:lang w:eastAsia="en-GB"/>
        </w:rPr>
      </w:pPr>
      <w:r w:rsidRPr="002D2A6F">
        <w:rPr>
          <w:rFonts w:eastAsia="Times New Roman" w:cs="Arial"/>
          <w:b/>
          <w:szCs w:val="24"/>
          <w:lang w:eastAsia="en-GB"/>
        </w:rPr>
        <w:t>Owner authorisation:</w:t>
      </w:r>
    </w:p>
    <w:p w14:paraId="36D559C1" w14:textId="77777777" w:rsidR="002D2A6F" w:rsidRPr="002D2A6F" w:rsidRDefault="002D2A6F" w:rsidP="002D2A6F">
      <w:pPr>
        <w:spacing w:after="0" w:line="240" w:lineRule="auto"/>
        <w:rPr>
          <w:rFonts w:eastAsia="Times New Roman" w:cs="Arial"/>
          <w:szCs w:val="24"/>
          <w:lang w:eastAsia="en-GB"/>
        </w:rPr>
      </w:pPr>
      <w:r w:rsidRPr="002D2A6F">
        <w:rPr>
          <w:rFonts w:eastAsia="Times New Roman" w:cs="Arial"/>
          <w:szCs w:val="24"/>
          <w:lang w:eastAsia="en-GB"/>
        </w:rPr>
        <w:t xml:space="preserve">Please be advised that this Decision Notice does in no way provide the applicant / agent with authorisation to enter onto land or property belonging to another person(s) in order to undertake proposed works. Should the applicant / agent wish to gain access onto land belonging to another party then authorisation must be received from the owner of that land prior to undertaking the agreed works. Failure to receive such authorisation from the owner may leave the applicant / agent liable to prosecution. </w:t>
      </w:r>
    </w:p>
    <w:p w14:paraId="31E10E37" w14:textId="77777777" w:rsidR="002D2A6F" w:rsidRPr="002D2A6F" w:rsidRDefault="002D2A6F" w:rsidP="002D2A6F">
      <w:pPr>
        <w:spacing w:after="0" w:line="240" w:lineRule="auto"/>
        <w:rPr>
          <w:rFonts w:eastAsia="Times New Roman" w:cs="Arial"/>
          <w:b/>
          <w:szCs w:val="24"/>
          <w:lang w:eastAsia="en-GB"/>
        </w:rPr>
      </w:pPr>
    </w:p>
    <w:p w14:paraId="21EB2A4D" w14:textId="77777777" w:rsidR="002D2A6F" w:rsidRPr="002D2A6F" w:rsidRDefault="002D2A6F" w:rsidP="002D2A6F">
      <w:pPr>
        <w:spacing w:after="0" w:line="240" w:lineRule="auto"/>
        <w:rPr>
          <w:rFonts w:eastAsia="Times New Roman" w:cs="Arial"/>
          <w:b/>
          <w:szCs w:val="24"/>
          <w:lang w:eastAsia="en-GB"/>
        </w:rPr>
      </w:pPr>
      <w:r w:rsidRPr="002D2A6F">
        <w:rPr>
          <w:rFonts w:eastAsia="Times New Roman" w:cs="Arial"/>
          <w:b/>
          <w:szCs w:val="24"/>
          <w:lang w:eastAsia="en-GB"/>
        </w:rPr>
        <w:t>Bird nesting/breeding season:</w:t>
      </w:r>
    </w:p>
    <w:p w14:paraId="55C2890A" w14:textId="77777777" w:rsidR="002D2A6F" w:rsidRPr="002D2A6F" w:rsidRDefault="002D2A6F" w:rsidP="002D2A6F">
      <w:pPr>
        <w:spacing w:after="0" w:line="240" w:lineRule="auto"/>
        <w:rPr>
          <w:rFonts w:eastAsia="Times New Roman" w:cs="Arial"/>
          <w:szCs w:val="24"/>
          <w:lang w:eastAsia="en-GB"/>
        </w:rPr>
      </w:pPr>
      <w:r w:rsidRPr="002D2A6F">
        <w:rPr>
          <w:rFonts w:eastAsia="Times New Roman" w:cs="Arial"/>
          <w:szCs w:val="24"/>
          <w:lang w:eastAsia="en-GB"/>
        </w:rPr>
        <w:t>All wild birds, their young, their eggs and active nests are protected under law. It is an offence to damage a nest intentionally while it is in use or even being built. Non-urgent tree work involving tree removal/pruning and hedge cutting operations should, if possible be avoided during the bird nesting/breeding season. If necessary, then applicants and contractors are advised to take all reasonable precautions in assessing vegetation prior to undertaking works and must cease operations if at any time a nest is then discovered. Advice from the RSPB indicates the bird nesting season to be from the beginning of March to the end of August however, depending on seasonal temperatures, some birds do continue breeding into September.</w:t>
      </w:r>
    </w:p>
    <w:p w14:paraId="23101FE6" w14:textId="77777777" w:rsidR="002D2A6F" w:rsidRPr="002D2A6F" w:rsidRDefault="002D2A6F" w:rsidP="002D2A6F">
      <w:pPr>
        <w:spacing w:after="0" w:line="240" w:lineRule="auto"/>
        <w:rPr>
          <w:rFonts w:eastAsia="Times New Roman" w:cs="Arial"/>
          <w:b/>
          <w:szCs w:val="24"/>
          <w:lang w:eastAsia="en-GB"/>
        </w:rPr>
      </w:pPr>
    </w:p>
    <w:p w14:paraId="3CA4772C" w14:textId="77777777" w:rsidR="002D2A6F" w:rsidRPr="002D2A6F" w:rsidRDefault="002D2A6F" w:rsidP="002D2A6F">
      <w:pPr>
        <w:spacing w:after="0" w:line="240" w:lineRule="auto"/>
        <w:rPr>
          <w:rFonts w:eastAsia="Times New Roman" w:cs="Arial"/>
          <w:b/>
          <w:szCs w:val="24"/>
          <w:lang w:eastAsia="en-GB"/>
        </w:rPr>
      </w:pPr>
      <w:r w:rsidRPr="002D2A6F">
        <w:rPr>
          <w:rFonts w:eastAsia="Times New Roman" w:cs="Arial"/>
          <w:b/>
          <w:szCs w:val="24"/>
          <w:lang w:eastAsia="en-GB"/>
        </w:rPr>
        <w:t>Bats:</w:t>
      </w:r>
    </w:p>
    <w:p w14:paraId="0C7CAACE" w14:textId="77777777" w:rsidR="002D2A6F" w:rsidRPr="002D2A6F" w:rsidRDefault="002D2A6F" w:rsidP="002D2A6F">
      <w:pPr>
        <w:spacing w:after="0" w:line="240" w:lineRule="auto"/>
        <w:rPr>
          <w:rFonts w:eastAsia="Times New Roman" w:cs="Arial"/>
          <w:szCs w:val="24"/>
          <w:lang w:eastAsia="en-GB"/>
        </w:rPr>
      </w:pPr>
      <w:r w:rsidRPr="002D2A6F">
        <w:rPr>
          <w:rFonts w:eastAsia="Times New Roman" w:cs="Arial"/>
          <w:szCs w:val="24"/>
          <w:lang w:eastAsia="en-GB"/>
        </w:rPr>
        <w:t xml:space="preserve">All bats and their roosts are strictly protected by law. Deliberately capturing, disturbing, injuring and killing bats is prohibited. Damaging or destroying their roosts is also prohibited. </w:t>
      </w:r>
    </w:p>
    <w:p w14:paraId="25B14FD1" w14:textId="77777777" w:rsidR="002D2A6F" w:rsidRPr="002D2A6F" w:rsidRDefault="002D2A6F" w:rsidP="002D2A6F">
      <w:pPr>
        <w:spacing w:after="0" w:line="240" w:lineRule="auto"/>
        <w:rPr>
          <w:rFonts w:eastAsia="Times New Roman" w:cs="Arial"/>
          <w:szCs w:val="24"/>
          <w:lang w:eastAsia="en-GB"/>
        </w:rPr>
      </w:pPr>
    </w:p>
    <w:p w14:paraId="1E4FDA7F" w14:textId="77777777" w:rsidR="002D2A6F" w:rsidRPr="002D2A6F" w:rsidRDefault="002D2A6F" w:rsidP="002D2A6F">
      <w:pPr>
        <w:spacing w:after="0" w:line="240" w:lineRule="auto"/>
        <w:rPr>
          <w:rFonts w:eastAsia="Times New Roman" w:cs="Arial"/>
          <w:szCs w:val="24"/>
          <w:lang w:eastAsia="en-GB"/>
        </w:rPr>
      </w:pPr>
      <w:r w:rsidRPr="002D2A6F">
        <w:rPr>
          <w:rFonts w:eastAsia="Times New Roman" w:cs="Arial"/>
          <w:szCs w:val="24"/>
          <w:lang w:eastAsia="en-GB"/>
        </w:rPr>
        <w:t xml:space="preserve">Where bats are suspected to be present, please seek advice from a qualified </w:t>
      </w:r>
      <w:proofErr w:type="spellStart"/>
      <w:r w:rsidRPr="002D2A6F">
        <w:rPr>
          <w:rFonts w:eastAsia="Times New Roman" w:cs="Arial"/>
          <w:szCs w:val="24"/>
          <w:lang w:eastAsia="en-GB"/>
        </w:rPr>
        <w:t>arboriculturalist</w:t>
      </w:r>
      <w:proofErr w:type="spellEnd"/>
      <w:r w:rsidRPr="002D2A6F">
        <w:rPr>
          <w:rFonts w:eastAsia="Times New Roman" w:cs="Arial"/>
          <w:szCs w:val="24"/>
          <w:lang w:eastAsia="en-GB"/>
        </w:rPr>
        <w:t xml:space="preserve"> or a licensed bat specialist and if appropriate, get the relevant licence/s before you carry out any major tree work or hedge cutting. </w:t>
      </w:r>
    </w:p>
    <w:p w14:paraId="4D6F9D5C" w14:textId="77777777" w:rsidR="001E5658" w:rsidRDefault="001E5658" w:rsidP="00696148">
      <w:pPr>
        <w:pStyle w:val="NoSpacing"/>
      </w:pPr>
    </w:p>
    <w:p w14:paraId="372B6390" w14:textId="77777777" w:rsidR="00C833C2" w:rsidRDefault="00C833C2" w:rsidP="001E5658"/>
    <w:p w14:paraId="402AC4DF" w14:textId="61F60BB1" w:rsidR="001E5658" w:rsidRDefault="006A0B50" w:rsidP="001E5658">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14:paraId="43CF7C4C" w14:textId="49FE6786" w:rsidR="001E5658" w:rsidRPr="007E1298" w:rsidRDefault="001E5658" w:rsidP="001E5658">
      <w:pPr>
        <w:pStyle w:val="Footer"/>
        <w:rPr>
          <w:rFonts w:cs="Arial"/>
          <w:szCs w:val="24"/>
        </w:rPr>
      </w:pPr>
      <w:r>
        <w:rPr>
          <w:rFonts w:cs="Arial"/>
          <w:szCs w:val="24"/>
        </w:rPr>
        <w:br w:type="textWrapping" w:clear="all"/>
      </w:r>
    </w:p>
    <w:p w14:paraId="4B0D8E21" w14:textId="77777777" w:rsidR="006A0B50" w:rsidRPr="000A0723" w:rsidRDefault="006A0B50" w:rsidP="006A0B50">
      <w:pPr>
        <w:jc w:val="both"/>
        <w:rPr>
          <w:rFonts w:cs="Arial"/>
          <w:b/>
        </w:rPr>
      </w:pPr>
      <w:r w:rsidRPr="000A0723">
        <w:rPr>
          <w:rFonts w:cs="Arial"/>
          <w:b/>
        </w:rPr>
        <w:t>David Fitzsimon</w:t>
      </w:r>
    </w:p>
    <w:p w14:paraId="62125D08" w14:textId="77777777" w:rsidR="006A0B50" w:rsidRPr="006A0B50" w:rsidRDefault="006A0B50" w:rsidP="006A0B50">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14:paraId="7587DBF6" w14:textId="77777777" w:rsidR="006A0B50" w:rsidRPr="006A0B50" w:rsidRDefault="006A0B50" w:rsidP="006A0B50">
      <w:pPr>
        <w:spacing w:after="0" w:line="240" w:lineRule="auto"/>
        <w:jc w:val="both"/>
        <w:rPr>
          <w:rFonts w:cs="Arial"/>
          <w:b/>
          <w:i/>
        </w:rPr>
      </w:pPr>
      <w:r w:rsidRPr="006A0B50">
        <w:rPr>
          <w:rFonts w:cs="Arial"/>
          <w:b/>
          <w:i/>
        </w:rPr>
        <w:t>Chief Officer Economy and Planning, Wrexham County Borough Council</w:t>
      </w:r>
    </w:p>
    <w:p w14:paraId="10C9BD88" w14:textId="5730D0D2" w:rsidR="001E5658" w:rsidRDefault="001E5658" w:rsidP="006A0B50">
      <w:pPr>
        <w:rPr>
          <w:b/>
          <w:bCs/>
          <w:szCs w:val="24"/>
        </w:rPr>
      </w:pPr>
    </w:p>
    <w:p w14:paraId="3E06F47A" w14:textId="77777777" w:rsidR="005B6792" w:rsidRDefault="005B6792" w:rsidP="005B6792">
      <w:pPr>
        <w:pStyle w:val="Footer"/>
      </w:pPr>
      <w:r>
        <w:rPr>
          <w:rFonts w:cs="Arial"/>
          <w:sz w:val="22"/>
        </w:rPr>
        <w:t>Refer to Statement of Applicant's Rights and General Information on our planning web site at:-</w:t>
      </w:r>
    </w:p>
    <w:p w14:paraId="06C7E774" w14:textId="76EAE1CE" w:rsidR="005B6792" w:rsidRPr="005B6792" w:rsidRDefault="007F69E8" w:rsidP="006A0B50">
      <w:pPr>
        <w:rPr>
          <w:b/>
          <w:bCs/>
          <w:szCs w:val="24"/>
        </w:rPr>
      </w:pPr>
      <w:hyperlink r:id="rId9" w:history="1">
        <w:r w:rsidR="005B6792">
          <w:rPr>
            <w:rStyle w:val="Hyperlink"/>
          </w:rPr>
          <w:t>Planning and building control | Wrexham County Borough Council</w:t>
        </w:r>
      </w:hyperlink>
    </w:p>
    <w:p w14:paraId="34F2DC81" w14:textId="77777777" w:rsidR="005B6792" w:rsidRPr="005B6792" w:rsidRDefault="005B6792" w:rsidP="006A0B50">
      <w:pPr>
        <w:rPr>
          <w:b/>
          <w:bCs/>
          <w:szCs w:val="24"/>
        </w:rPr>
      </w:pPr>
    </w:p>
    <w:sectPr w:rsidR="005B6792" w:rsidRPr="005B6792" w:rsidSect="00470D15">
      <w:headerReference w:type="default" r:id="rId10"/>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63EDD" w14:textId="77777777" w:rsidR="007018A3" w:rsidRDefault="007018A3" w:rsidP="001E5658">
      <w:pPr>
        <w:spacing w:after="0" w:line="240" w:lineRule="auto"/>
      </w:pPr>
      <w:r>
        <w:separator/>
      </w:r>
    </w:p>
  </w:endnote>
  <w:endnote w:type="continuationSeparator" w:id="0">
    <w:p w14:paraId="5443655D" w14:textId="77777777" w:rsidR="007018A3" w:rsidRDefault="007018A3"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4D2CE" w14:textId="77777777" w:rsidR="007018A3" w:rsidRDefault="007018A3" w:rsidP="001E5658">
      <w:pPr>
        <w:spacing w:after="0" w:line="240" w:lineRule="auto"/>
      </w:pPr>
      <w:r>
        <w:separator/>
      </w:r>
    </w:p>
  </w:footnote>
  <w:footnote w:type="continuationSeparator" w:id="0">
    <w:p w14:paraId="5B822BC7" w14:textId="77777777" w:rsidR="007018A3" w:rsidRDefault="007018A3"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BEB10" w14:textId="1F1490E1"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mWusRgIAAIIEAAAOAAAAZHJzL2Uyb0RvYy54bWysVMFu2zAMvQ/YPwi6L46btE2COEWWIsOA oi3QDj0rstwYkEVNUmJ3X78nOWnTbqdhF5kiqUfykfT8qms02yvnazIFzwdDzpSRVNbmueA/Htdf Jpz5IEwpNBlV8Bfl+dXi86d5a2fqjLakS+UYQIyftbbg2xDsLMu83KpG+AFZZWCsyDUi4Oqes9KJ FuiNzs6Gw4usJVdaR1J5D+11b+SLhF9VSoa7qvIqMF1w5BbS6dK5iWe2mIvZsxN2W8tDGuIfsmhE bRD0FepaBMF2rv4DqqmlI09VGEhqMqqqWqpUA6rJhx+qedgKq1ItIMfbV5r8/4OVt/t7x+oSvRvl 0+nl+XAKmoxo0KtH1QX2lTqWR5pa62fwfrDwDx3UeHLUeyhj9V3lmvhFXQx2IL28khzBJJSjPL+c nMMkYZuM8igDPnt7bZ0P3xQ1LAoFd2hi4lbsb3zoXY8uMZgnXZfrWut0iYOjVtqxvUDLdUg5Avyd lzasLfjFCKHjI0PxeY+sDXKJtfY1RSl0m+5AwIbKF9TvqB8kb+W6RpI3wod74TA5qAvbEO5wVJoQ hA4SZ1tyv/6mj/5oKKyctZjEgvufO+EUZ/q7Qaun+XgM2JAu4/PLM1zcqWVzajG7ZkWoPMfeWZnE 6B/0UawcNU9YmmWMCpMwErELHo7iKvT7gaWTarlMThhWK8KNebAyQkfSYgseuyfh7KFPAR2+pePM itmHdvW+Pd3LXaCqTr2MBPesHnjHoKdpOCxl3KTTe/J6+3UsfgMAAP//AwBQSwMEFAAGAAgAAAAh AEBzeOPiAAAACwEAAA8AAABkcnMvZG93bnJldi54bWxMj0FPwzAMhe9I/IfISFzQlrYbG5SmE0LA JG5bB4hb1pi2onGqJmvLv8ec4Gb7PT1/L9tMthUD9r5xpCCeRyCQSmcaqhQciqfZDQgfNBndOkIF 3+hhk5+fZTo1bqQdDvtQCQ4hn2oFdQhdKqUva7Taz12HxNqn660OvPaVNL0eOdy2MomilbS6If5Q 6w4faiy/9ier4OOqen/x0/PruLhedI/boVi/mUKpy4vp/g5EwCn8meEXn9EhZ6ajO5HxolUwW99y l8BDvOQO7FjGCV+ObI1XCcg8k/875D8AAAD//wMAUEsBAi0AFAAGAAgAAAAhALaDOJL+AAAA4QEA ABMAAAAAAAAAAAAAAAAAAAAAAFtDb250ZW50X1R5cGVzXS54bWxQSwECLQAUAAYACAAAACEAOP0h /9YAAACUAQAACwAAAAAAAAAAAAAAAAAvAQAAX3JlbHMvLnJlbHNQSwECLQAUAAYACAAAACEAz5lr rEYCAACCBAAADgAAAAAAAAAAAAAAAAAuAgAAZHJzL2Uyb0RvYy54bWxQSwECLQAUAAYACAAAACEA QHN44+IAAAALAQAADwAAAAAAAAAAAAAAAACgBAAAZHJzL2Rvd25yZXYueG1sUEsFBgAAAAAEAAQA 8wAAAK8FAAAAAA== " fillcolor="white [3201]" stroked="f" strokeweight=".5pt">
              <v:textbo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14:paraId="49B59A28" w14:textId="77777777"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14:paraId="1FFB0D4B" w14:textId="77777777" w:rsidTr="007860D1">
      <w:trPr>
        <w:trHeight w:val="279"/>
      </w:trPr>
      <w:tc>
        <w:tcPr>
          <w:tcW w:w="1282" w:type="dxa"/>
          <w:vMerge w:val="restart"/>
        </w:tcPr>
        <w:p w14:paraId="4C1D59A8" w14:textId="77777777" w:rsidR="00470D15" w:rsidRPr="00BD6FAC" w:rsidRDefault="00470D15" w:rsidP="001E5658">
          <w:pPr>
            <w:rPr>
              <w:b/>
              <w:sz w:val="22"/>
            </w:rPr>
          </w:pPr>
          <w:r w:rsidRPr="00BD6FAC">
            <w:rPr>
              <w:b/>
              <w:sz w:val="22"/>
            </w:rPr>
            <w:t>Applicant</w:t>
          </w:r>
        </w:p>
      </w:tc>
      <w:tc>
        <w:tcPr>
          <w:tcW w:w="2688" w:type="dxa"/>
          <w:vMerge w:val="restart"/>
        </w:tcPr>
        <w:p w14:paraId="1D055C8D" w14:textId="77777777" w:rsidR="00470D15" w:rsidRPr="00070AB4" w:rsidRDefault="00470D15" w:rsidP="001E5658">
          <w:r w:rsidRPr="00070AB4">
            <w:t>Grounds Officer Jenny Jones</w:t>
          </w:r>
        </w:p>
      </w:tc>
      <w:tc>
        <w:tcPr>
          <w:tcW w:w="2410" w:type="dxa"/>
          <w:vMerge w:val="restart"/>
        </w:tcPr>
        <w:p w14:paraId="71BC4185" w14:textId="2E60CC1F" w:rsidR="00470D15" w:rsidRPr="00BD6FAC" w:rsidRDefault="00470D15" w:rsidP="001E5658">
          <w:pPr>
            <w:rPr>
              <w:b/>
              <w:sz w:val="22"/>
            </w:rPr>
          </w:pPr>
        </w:p>
      </w:tc>
      <w:tc>
        <w:tcPr>
          <w:tcW w:w="1842" w:type="dxa"/>
        </w:tcPr>
        <w:p w14:paraId="7DF62D27" w14:textId="008D7D0D" w:rsidR="00470D15" w:rsidRPr="00070AB4" w:rsidRDefault="00470D15" w:rsidP="00470D15">
          <w:pPr>
            <w:rPr>
              <w:b/>
              <w:sz w:val="8"/>
            </w:rPr>
          </w:pPr>
        </w:p>
      </w:tc>
      <w:tc>
        <w:tcPr>
          <w:tcW w:w="2552" w:type="dxa"/>
        </w:tcPr>
        <w:p w14:paraId="5E2A8346" w14:textId="0C6E5A5E" w:rsidR="00470D15" w:rsidRPr="00070AB4" w:rsidRDefault="00470D15" w:rsidP="001E5658">
          <w:pPr>
            <w:rPr>
              <w:sz w:val="2"/>
            </w:rPr>
          </w:pPr>
        </w:p>
      </w:tc>
    </w:tr>
    <w:tr w:rsidR="00070AB4" w:rsidRPr="00BD6FAC" w14:paraId="6DC53B70" w14:textId="77777777" w:rsidTr="007860D1">
      <w:trPr>
        <w:trHeight w:val="392"/>
      </w:trPr>
      <w:tc>
        <w:tcPr>
          <w:tcW w:w="1282" w:type="dxa"/>
          <w:vMerge/>
        </w:tcPr>
        <w:p w14:paraId="188165DD" w14:textId="77777777" w:rsidR="00070AB4" w:rsidRPr="00BD6FAC" w:rsidRDefault="00070AB4" w:rsidP="00070AB4">
          <w:pPr>
            <w:rPr>
              <w:b/>
              <w:sz w:val="22"/>
            </w:rPr>
          </w:pPr>
        </w:p>
      </w:tc>
      <w:tc>
        <w:tcPr>
          <w:tcW w:w="2688" w:type="dxa"/>
          <w:vMerge/>
        </w:tcPr>
        <w:p w14:paraId="372D7B58" w14:textId="77777777" w:rsidR="00070AB4" w:rsidRPr="00070AB4" w:rsidRDefault="00070AB4" w:rsidP="00070AB4"/>
      </w:tc>
      <w:tc>
        <w:tcPr>
          <w:tcW w:w="2410" w:type="dxa"/>
          <w:vMerge/>
        </w:tcPr>
        <w:p w14:paraId="66E1B150" w14:textId="77777777" w:rsidR="00070AB4" w:rsidRPr="00BD6FAC" w:rsidRDefault="00070AB4" w:rsidP="00070AB4">
          <w:pPr>
            <w:rPr>
              <w:b/>
              <w:sz w:val="22"/>
            </w:rPr>
          </w:pPr>
        </w:p>
      </w:tc>
      <w:tc>
        <w:tcPr>
          <w:tcW w:w="1842" w:type="dxa"/>
        </w:tcPr>
        <w:p w14:paraId="7B5C3BCD" w14:textId="358D28A0" w:rsidR="00070AB4" w:rsidRPr="00BD6FAC" w:rsidRDefault="00070AB4" w:rsidP="00070AB4">
          <w:pPr>
            <w:rPr>
              <w:b/>
              <w:sz w:val="22"/>
            </w:rPr>
          </w:pPr>
          <w:r w:rsidRPr="00BD6FAC">
            <w:rPr>
              <w:b/>
              <w:sz w:val="22"/>
            </w:rPr>
            <w:t>Reference</w:t>
          </w:r>
        </w:p>
      </w:tc>
      <w:tc>
        <w:tcPr>
          <w:tcW w:w="2552" w:type="dxa"/>
        </w:tcPr>
        <w:p w14:paraId="1C6F1D56" w14:textId="035C4CD5" w:rsidR="00070AB4" w:rsidRPr="00BD6FAC" w:rsidRDefault="00070AB4" w:rsidP="00070AB4">
          <w:pPr>
            <w:rPr>
              <w:noProof/>
              <w:sz w:val="22"/>
            </w:rPr>
          </w:pPr>
          <w:r w:rsidRPr="00BD6FAC">
            <w:rPr>
              <w:noProof/>
              <w:sz w:val="22"/>
            </w:rPr>
            <w:t>P/2024/1093</w:t>
          </w:r>
        </w:p>
      </w:tc>
    </w:tr>
    <w:tr w:rsidR="00DE61C8" w:rsidRPr="00BD6FAC" w14:paraId="4B22C788" w14:textId="77777777" w:rsidTr="007860D1">
      <w:trPr>
        <w:trHeight w:val="163"/>
      </w:trPr>
      <w:tc>
        <w:tcPr>
          <w:tcW w:w="1282" w:type="dxa"/>
          <w:vMerge w:val="restart"/>
        </w:tcPr>
        <w:p w14:paraId="32F6DE2D" w14:textId="2DAB9B63" w:rsidR="00DE61C8" w:rsidRPr="00BD6FAC" w:rsidRDefault="00DE61C8" w:rsidP="00070AB4">
          <w:pPr>
            <w:rPr>
              <w:b/>
              <w:sz w:val="22"/>
            </w:rPr>
          </w:pPr>
          <w:r>
            <w:rPr>
              <w:b/>
              <w:sz w:val="22"/>
            </w:rPr>
            <w:t>A</w:t>
          </w:r>
          <w:r w:rsidRPr="00BD6FAC">
            <w:rPr>
              <w:b/>
              <w:sz w:val="22"/>
            </w:rPr>
            <w:t>gent</w:t>
          </w:r>
        </w:p>
      </w:tc>
      <w:tc>
        <w:tcPr>
          <w:tcW w:w="2688" w:type="dxa"/>
          <w:vMerge w:val="restart"/>
        </w:tcPr>
        <w:p w14:paraId="5CC2FAD3" w14:textId="77777777" w:rsidR="00DE61C8" w:rsidRPr="00070AB4" w:rsidRDefault="00DE61C8" w:rsidP="00070AB4">
          <w:pPr>
            <w:spacing w:after="0" w:line="240" w:lineRule="auto"/>
            <w:rPr>
              <w:szCs w:val="24"/>
            </w:rPr>
          </w:pPr>
          <w:r w:rsidRPr="00070AB4">
            <w:rPr>
              <w:szCs w:val="24"/>
            </w:rPr>
            <w:t>Grounds Officer Jenny Jones</w:t>
          </w:r>
        </w:p>
        <w:p w14:paraId="43B62862" w14:textId="3F1D544F" w:rsidR="00DE61C8" w:rsidRPr="00BD6FAC" w:rsidRDefault="00DE61C8" w:rsidP="00070AB4">
          <w:pPr>
            <w:spacing w:after="0" w:line="240" w:lineRule="auto"/>
            <w:rPr>
              <w:sz w:val="22"/>
            </w:rPr>
          </w:pPr>
          <w:proofErr w:type="spellStart"/>
          <w:r w:rsidRPr="00070AB4">
            <w:rPr>
              <w:szCs w:val="24"/>
            </w:rPr>
            <w:t>Coleg</w:t>
          </w:r>
          <w:proofErr w:type="spellEnd"/>
          <w:r w:rsidRPr="00070AB4">
            <w:rPr>
              <w:szCs w:val="24"/>
            </w:rPr>
            <w:t xml:space="preserve"> Cambria, Grove Park Road, Wrexham, Wrexham, LL12 7AB</w:t>
          </w:r>
        </w:p>
      </w:tc>
      <w:tc>
        <w:tcPr>
          <w:tcW w:w="2410" w:type="dxa"/>
          <w:vMerge/>
        </w:tcPr>
        <w:p w14:paraId="3E380EBE" w14:textId="0B8953CE" w:rsidR="00DE61C8" w:rsidRPr="00BD6FAC" w:rsidRDefault="00DE61C8" w:rsidP="00070AB4">
          <w:pPr>
            <w:rPr>
              <w:b/>
              <w:sz w:val="22"/>
            </w:rPr>
          </w:pPr>
        </w:p>
      </w:tc>
      <w:tc>
        <w:tcPr>
          <w:tcW w:w="1842" w:type="dxa"/>
        </w:tcPr>
        <w:p w14:paraId="11200391" w14:textId="631EE5F5" w:rsidR="00DE61C8" w:rsidRPr="00BD6FAC" w:rsidRDefault="00DE61C8" w:rsidP="00070AB4">
          <w:pPr>
            <w:rPr>
              <w:b/>
              <w:sz w:val="22"/>
            </w:rPr>
          </w:pPr>
          <w:r w:rsidRPr="00BD6FAC">
            <w:rPr>
              <w:b/>
              <w:sz w:val="22"/>
            </w:rPr>
            <w:t>Date Received</w:t>
          </w:r>
        </w:p>
      </w:tc>
      <w:tc>
        <w:tcPr>
          <w:tcW w:w="2552" w:type="dxa"/>
        </w:tcPr>
        <w:p w14:paraId="079A7262" w14:textId="3F6F65CB" w:rsidR="00DE61C8" w:rsidRPr="00BD6FAC" w:rsidRDefault="00DE61C8" w:rsidP="00070AB4">
          <w:pPr>
            <w:rPr>
              <w:noProof/>
              <w:sz w:val="22"/>
            </w:rPr>
          </w:pPr>
          <w:r w:rsidRPr="00BD6FAC">
            <w:rPr>
              <w:sz w:val="22"/>
            </w:rPr>
            <w:t>13/06/2024</w:t>
          </w:r>
        </w:p>
      </w:tc>
    </w:tr>
    <w:tr w:rsidR="00DE61C8" w:rsidRPr="00BD6FAC" w14:paraId="01A62CE1" w14:textId="77777777" w:rsidTr="007860D1">
      <w:trPr>
        <w:trHeight w:val="491"/>
      </w:trPr>
      <w:tc>
        <w:tcPr>
          <w:tcW w:w="1282" w:type="dxa"/>
          <w:vMerge/>
        </w:tcPr>
        <w:p w14:paraId="7D39A932" w14:textId="3ABADC8B" w:rsidR="00DE61C8" w:rsidRPr="00BD6FAC" w:rsidRDefault="00DE61C8" w:rsidP="00070AB4">
          <w:pPr>
            <w:rPr>
              <w:b/>
              <w:sz w:val="22"/>
            </w:rPr>
          </w:pPr>
        </w:p>
      </w:tc>
      <w:tc>
        <w:tcPr>
          <w:tcW w:w="2688" w:type="dxa"/>
          <w:vMerge/>
        </w:tcPr>
        <w:p w14:paraId="74827EF7" w14:textId="5829F5AE" w:rsidR="00DE61C8" w:rsidRPr="00BD6FAC" w:rsidRDefault="00DE61C8" w:rsidP="00070AB4">
          <w:pPr>
            <w:spacing w:after="0" w:line="240" w:lineRule="auto"/>
            <w:rPr>
              <w:sz w:val="22"/>
            </w:rPr>
          </w:pPr>
        </w:p>
      </w:tc>
      <w:tc>
        <w:tcPr>
          <w:tcW w:w="2410" w:type="dxa"/>
          <w:vMerge w:val="restart"/>
        </w:tcPr>
        <w:p w14:paraId="4D4DC2AA" w14:textId="3656321C" w:rsidR="00DE61C8" w:rsidRPr="00BD6FAC" w:rsidRDefault="00DE61C8" w:rsidP="00070AB4">
          <w:pPr>
            <w:rPr>
              <w:b/>
              <w:sz w:val="22"/>
            </w:rPr>
          </w:pPr>
        </w:p>
      </w:tc>
      <w:tc>
        <w:tcPr>
          <w:tcW w:w="1842" w:type="dxa"/>
        </w:tcPr>
        <w:p w14:paraId="51F52271" w14:textId="1487A192" w:rsidR="00DE61C8" w:rsidRPr="00BD6FAC" w:rsidRDefault="00DE61C8" w:rsidP="00070AB4">
          <w:pPr>
            <w:rPr>
              <w:b/>
              <w:sz w:val="22"/>
            </w:rPr>
          </w:pPr>
          <w:r w:rsidRPr="00BD6FAC">
            <w:rPr>
              <w:b/>
              <w:sz w:val="22"/>
            </w:rPr>
            <w:t>Decision Date</w:t>
          </w:r>
        </w:p>
      </w:tc>
      <w:tc>
        <w:tcPr>
          <w:tcW w:w="2552" w:type="dxa"/>
        </w:tcPr>
        <w:p w14:paraId="3B31D431" w14:textId="2FA10413" w:rsidR="00DE61C8" w:rsidRPr="00BD6FAC" w:rsidRDefault="00DE61C8" w:rsidP="00070AB4">
          <w:pPr>
            <w:rPr>
              <w:sz w:val="22"/>
            </w:rPr>
          </w:pPr>
          <w:r w:rsidRPr="00BD6FAC">
            <w:rPr>
              <w:sz w:val="22"/>
            </w:rPr>
            <w:t>25/07/2024</w:t>
          </w:r>
        </w:p>
      </w:tc>
    </w:tr>
    <w:tr w:rsidR="00DE61C8" w:rsidRPr="00BD6FAC" w14:paraId="13E674B7" w14:textId="77777777" w:rsidTr="007860D1">
      <w:trPr>
        <w:trHeight w:val="380"/>
      </w:trPr>
      <w:tc>
        <w:tcPr>
          <w:tcW w:w="1282" w:type="dxa"/>
          <w:vMerge/>
        </w:tcPr>
        <w:p w14:paraId="1EC5C741" w14:textId="77777777" w:rsidR="00DE61C8" w:rsidRPr="00BD6FAC" w:rsidRDefault="00DE61C8" w:rsidP="00070AB4">
          <w:pPr>
            <w:rPr>
              <w:b/>
              <w:sz w:val="22"/>
            </w:rPr>
          </w:pPr>
        </w:p>
      </w:tc>
      <w:tc>
        <w:tcPr>
          <w:tcW w:w="2688" w:type="dxa"/>
          <w:vMerge/>
        </w:tcPr>
        <w:p w14:paraId="2479CD66" w14:textId="77777777" w:rsidR="00DE61C8" w:rsidRPr="00070AB4" w:rsidRDefault="00DE61C8" w:rsidP="00070AB4">
          <w:pPr>
            <w:spacing w:after="0" w:line="240" w:lineRule="auto"/>
            <w:rPr>
              <w:szCs w:val="24"/>
            </w:rPr>
          </w:pPr>
        </w:p>
      </w:tc>
      <w:tc>
        <w:tcPr>
          <w:tcW w:w="2410" w:type="dxa"/>
          <w:vMerge/>
        </w:tcPr>
        <w:p w14:paraId="6FC99227" w14:textId="77777777" w:rsidR="00DE61C8" w:rsidRPr="00BD6FAC" w:rsidRDefault="00DE61C8" w:rsidP="00070AB4">
          <w:pPr>
            <w:rPr>
              <w:b/>
              <w:sz w:val="22"/>
            </w:rPr>
          </w:pPr>
        </w:p>
      </w:tc>
      <w:tc>
        <w:tcPr>
          <w:tcW w:w="1842" w:type="dxa"/>
        </w:tcPr>
        <w:p w14:paraId="22F8C2AD" w14:textId="77777777" w:rsidR="00DE61C8" w:rsidRPr="00BD6FAC" w:rsidRDefault="00DE61C8" w:rsidP="00070AB4">
          <w:pPr>
            <w:rPr>
              <w:b/>
              <w:sz w:val="22"/>
            </w:rPr>
          </w:pPr>
        </w:p>
      </w:tc>
      <w:tc>
        <w:tcPr>
          <w:tcW w:w="2552" w:type="dxa"/>
        </w:tcPr>
        <w:p w14:paraId="3C513EE4" w14:textId="77777777" w:rsidR="00DE61C8" w:rsidRPr="00BD6FAC" w:rsidRDefault="00DE61C8" w:rsidP="00070AB4">
          <w:pPr>
            <w:rPr>
              <w:sz w:val="22"/>
            </w:rPr>
          </w:pPr>
        </w:p>
      </w:tc>
    </w:tr>
  </w:tbl>
  <w:p w14:paraId="3EF8183E" w14:textId="77777777" w:rsidR="001E5658" w:rsidRDefault="001E5658" w:rsidP="009F6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B52"/>
    <w:multiLevelType w:val="hybridMultilevel"/>
    <w:tmpl w:val="5404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C0C88"/>
    <w:multiLevelType w:val="hybridMultilevel"/>
    <w:tmpl w:val="C2722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C6F22"/>
    <w:multiLevelType w:val="hybridMultilevel"/>
    <w:tmpl w:val="B104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3CB"/>
    <w:rsid w:val="00070AB4"/>
    <w:rsid w:val="000B57D0"/>
    <w:rsid w:val="000E036C"/>
    <w:rsid w:val="001E5658"/>
    <w:rsid w:val="002D2A6F"/>
    <w:rsid w:val="003E5D0A"/>
    <w:rsid w:val="0043634E"/>
    <w:rsid w:val="00470D15"/>
    <w:rsid w:val="005B6792"/>
    <w:rsid w:val="005F05F0"/>
    <w:rsid w:val="005F3FF9"/>
    <w:rsid w:val="00696148"/>
    <w:rsid w:val="006A0B50"/>
    <w:rsid w:val="006C5295"/>
    <w:rsid w:val="007018A3"/>
    <w:rsid w:val="00715E36"/>
    <w:rsid w:val="00767157"/>
    <w:rsid w:val="007860D1"/>
    <w:rsid w:val="007C7228"/>
    <w:rsid w:val="007F69E8"/>
    <w:rsid w:val="008D3159"/>
    <w:rsid w:val="00951EAE"/>
    <w:rsid w:val="00953650"/>
    <w:rsid w:val="009B2FE5"/>
    <w:rsid w:val="009B7896"/>
    <w:rsid w:val="009F6142"/>
    <w:rsid w:val="00B274FA"/>
    <w:rsid w:val="00BD08FF"/>
    <w:rsid w:val="00BD6FAC"/>
    <w:rsid w:val="00C833C2"/>
    <w:rsid w:val="00CC234A"/>
    <w:rsid w:val="00DE61C8"/>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24A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iPriority w:val="99"/>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17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rexham.gov.uk/services/planning-and-building-contro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55BDD-71A1-4017-9830-D7EF60C4C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salesforceId:785f04d4-ce34-4a72-9d41-5350aa9b5bcc</dc:subject>
  <dc:creator>Tiffany Diprose</dc:creator>
  <cp:keywords/>
  <dc:description/>
  <cp:lastModifiedBy>Bethan Jones</cp:lastModifiedBy>
  <cp:revision>2</cp:revision>
  <dcterms:created xsi:type="dcterms:W3CDTF">2024-09-13T15:13:00Z</dcterms:created>
  <dcterms:modified xsi:type="dcterms:W3CDTF">2024-09-13T15:13:00Z</dcterms:modified>
</cp:coreProperties>
</file>