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67157" w:rsidRDefault="00470D15" w:rsidP="00D46EDF">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8342C0"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773E41" w:rsidRPr="00773E41" w:rsidRDefault="00773E41" w:rsidP="00D46EDF">
      <w:pPr>
        <w:spacing w:after="0" w:line="240" w:lineRule="auto"/>
        <w:jc w:val="center"/>
        <w:rPr>
          <w:rFonts w:eastAsia="Times New Roman" w:cs="Arial"/>
          <w:b/>
          <w:szCs w:val="20"/>
          <w:u w:val="single"/>
          <w:lang w:eastAsia="en-GB"/>
        </w:rPr>
      </w:pPr>
      <w:r w:rsidRPr="00773E41">
        <w:rPr>
          <w:rFonts w:eastAsia="Times New Roman" w:cs="Arial"/>
          <w:b/>
          <w:szCs w:val="20"/>
          <w:u w:val="single"/>
          <w:lang w:eastAsia="en-GB"/>
        </w:rPr>
        <w:t>Town and Country Planning Act, 1990: Section 96A</w:t>
      </w:r>
    </w:p>
    <w:p w:rsidR="00773E41" w:rsidRPr="00773E41" w:rsidRDefault="00773E41" w:rsidP="00D46EDF">
      <w:pPr>
        <w:spacing w:after="0" w:line="240" w:lineRule="auto"/>
        <w:jc w:val="center"/>
        <w:rPr>
          <w:rFonts w:eastAsia="Times New Roman" w:cs="Arial"/>
          <w:b/>
          <w:szCs w:val="20"/>
          <w:u w:val="single"/>
          <w:lang w:eastAsia="en-GB"/>
        </w:rPr>
      </w:pPr>
    </w:p>
    <w:p w:rsidR="00773E41" w:rsidRPr="00773E41" w:rsidRDefault="00773E41" w:rsidP="00D46EDF">
      <w:pPr>
        <w:spacing w:after="0" w:line="240" w:lineRule="auto"/>
        <w:jc w:val="center"/>
        <w:rPr>
          <w:rFonts w:eastAsia="Times New Roman" w:cs="Arial"/>
          <w:b/>
          <w:sz w:val="20"/>
          <w:szCs w:val="20"/>
          <w:u w:val="single"/>
          <w:lang w:eastAsia="en-GB"/>
        </w:rPr>
      </w:pPr>
      <w:r w:rsidRPr="00773E41">
        <w:rPr>
          <w:rFonts w:eastAsia="Times New Roman" w:cs="Arial"/>
          <w:b/>
          <w:szCs w:val="20"/>
          <w:u w:val="single"/>
          <w:lang w:eastAsia="en-GB"/>
        </w:rPr>
        <w:t>Non-material amendment to Planning Permission</w:t>
      </w:r>
    </w:p>
    <w:p w:rsidR="002E5954" w:rsidRPr="002E5954" w:rsidRDefault="002E5954" w:rsidP="00D46EDF">
      <w:pPr>
        <w:spacing w:after="0" w:line="240" w:lineRule="auto"/>
        <w:jc w:val="center"/>
        <w:rPr>
          <w:rFonts w:eastAsia="Times New Roman" w:cs="Times New Roman"/>
          <w:b/>
          <w:szCs w:val="20"/>
          <w:u w:val="single"/>
          <w:lang w:eastAsia="en-GB"/>
        </w:rPr>
      </w:pPr>
    </w:p>
    <w:p w:rsidR="001E5658" w:rsidRDefault="001E5658" w:rsidP="00D46EDF">
      <w:pPr>
        <w:spacing w:after="0" w:line="240" w:lineRule="auto"/>
        <w:rPr>
          <w:b/>
          <w:bCs/>
        </w:rPr>
      </w:pPr>
      <w:r w:rsidRPr="006F1F7E">
        <w:rPr>
          <w:b/>
          <w:bCs/>
        </w:rPr>
        <w:t xml:space="preserve">Location of Application </w:t>
      </w:r>
    </w:p>
    <w:p w:rsidR="00B274FA" w:rsidRPr="006F1F7E" w:rsidRDefault="00B274FA" w:rsidP="00D46EDF">
      <w:pPr>
        <w:spacing w:after="0" w:line="240" w:lineRule="auto"/>
        <w:rPr>
          <w:b/>
          <w:bCs/>
        </w:rPr>
      </w:pPr>
    </w:p>
    <w:p w:rsidR="001E5658" w:rsidRDefault="001E5658" w:rsidP="00D46EDF">
      <w:pPr>
        <w:spacing w:after="0" w:line="240" w:lineRule="auto"/>
      </w:pPr>
      <w:r w:rsidRPr="006F1F7E">
        <w:t>WREXHAM COUNTY MUSEUM, REGENT STREET, WREXHAM, LL11 1RB</w:t>
      </w:r>
    </w:p>
    <w:p w:rsidR="00696148" w:rsidRDefault="00696148" w:rsidP="00D46EDF">
      <w:pPr>
        <w:spacing w:after="0" w:line="240" w:lineRule="auto"/>
      </w:pPr>
    </w:p>
    <w:p w:rsidR="001E5658" w:rsidRPr="00696148" w:rsidRDefault="001E5658" w:rsidP="00D46EDF">
      <w:pPr>
        <w:spacing w:after="0" w:line="240" w:lineRule="auto"/>
        <w:rPr>
          <w:sz w:val="6"/>
        </w:rPr>
      </w:pPr>
    </w:p>
    <w:p w:rsidR="001E5658" w:rsidRDefault="001E5658" w:rsidP="00D46EDF">
      <w:pPr>
        <w:spacing w:after="0" w:line="240" w:lineRule="auto"/>
        <w:rPr>
          <w:b/>
        </w:rPr>
      </w:pPr>
      <w:r>
        <w:rPr>
          <w:b/>
        </w:rPr>
        <w:t>Description of Application</w:t>
      </w:r>
    </w:p>
    <w:p w:rsidR="00B274FA" w:rsidRDefault="00B274FA" w:rsidP="00D46EDF">
      <w:pPr>
        <w:spacing w:after="0" w:line="240" w:lineRule="auto"/>
        <w:rPr>
          <w:b/>
        </w:rPr>
      </w:pPr>
    </w:p>
    <w:p w:rsidR="00A667DA" w:rsidRPr="00A667DA" w:rsidRDefault="00A667DA" w:rsidP="00D46EDF">
      <w:pPr>
        <w:spacing w:after="0" w:line="240" w:lineRule="auto"/>
        <w:rPr>
          <w:rFonts w:cs="Arial"/>
        </w:rPr>
      </w:pPr>
      <w:r w:rsidRPr="00A667DA">
        <w:rPr>
          <w:rFonts w:cs="Arial"/>
        </w:rPr>
        <w:t>DIWYGIAD ANSYLWEDDOL I GANIATÂD CYNLLUNIO P/2023/0072 I DIWYGIO CYNLLUNIAU CYMERADWY</w:t>
      </w:r>
    </w:p>
    <w:p w:rsidR="001E5658" w:rsidRDefault="001E5658" w:rsidP="00D46EDF">
      <w:pPr>
        <w:spacing w:after="0" w:line="240" w:lineRule="auto"/>
      </w:pPr>
      <w:r w:rsidRPr="006F1F7E">
        <w:t>NON-MATERIAL AMENDMENT TO PLANNING PERMISSION P/2023/0072 TO AMEND APPROVED PLANS</w:t>
      </w:r>
      <w:r>
        <w:t xml:space="preserve"> </w:t>
      </w:r>
    </w:p>
    <w:p w:rsidR="001E5658" w:rsidRDefault="001E5658" w:rsidP="00D46EDF">
      <w:pPr>
        <w:spacing w:after="0" w:line="240" w:lineRule="auto"/>
      </w:pPr>
    </w:p>
    <w:p w:rsidR="00773E41" w:rsidRPr="00773E41" w:rsidRDefault="00773E41" w:rsidP="00D46EDF">
      <w:pPr>
        <w:spacing w:after="0" w:line="240" w:lineRule="auto"/>
        <w:rPr>
          <w:rFonts w:eastAsia="Times New Roman" w:cs="Arial"/>
          <w:b/>
          <w:szCs w:val="20"/>
        </w:rPr>
      </w:pPr>
      <w:r w:rsidRPr="00773E41">
        <w:rPr>
          <w:rFonts w:eastAsia="Times New Roman" w:cs="Arial"/>
          <w:b/>
          <w:szCs w:val="20"/>
        </w:rPr>
        <w:t xml:space="preserve">In pursuance of its powers under Section 96A of the above Act, the Council hereby amends </w:t>
      </w:r>
      <w:r>
        <w:rPr>
          <w:rFonts w:eastAsia="Times New Roman" w:cs="Arial"/>
          <w:b/>
          <w:szCs w:val="20"/>
        </w:rPr>
        <w:t xml:space="preserve">planning permission </w:t>
      </w:r>
      <w:r w:rsidRPr="00773E41">
        <w:rPr>
          <w:rFonts w:eastAsia="Times New Roman" w:cs="Arial"/>
          <w:b/>
          <w:szCs w:val="20"/>
        </w:rPr>
        <w:t>.</w:t>
      </w:r>
    </w:p>
    <w:p w:rsidR="00773E41" w:rsidRPr="00773E41" w:rsidRDefault="00773E41" w:rsidP="00D46EDF">
      <w:pPr>
        <w:spacing w:after="0" w:line="240" w:lineRule="auto"/>
        <w:rPr>
          <w:rFonts w:eastAsia="Times New Roman" w:cs="Arial"/>
          <w:szCs w:val="20"/>
          <w:lang w:eastAsia="en-GB"/>
        </w:rPr>
      </w:pPr>
    </w:p>
    <w:p w:rsidR="00773E41" w:rsidRDefault="00773E41" w:rsidP="00D46EDF">
      <w:pPr>
        <w:keepNext/>
        <w:spacing w:after="0" w:line="240" w:lineRule="auto"/>
        <w:outlineLvl w:val="0"/>
        <w:rPr>
          <w:rFonts w:eastAsia="Times New Roman" w:cs="Times New Roman"/>
          <w:szCs w:val="20"/>
          <w:lang w:eastAsia="en-GB"/>
        </w:rPr>
      </w:pPr>
      <w:r w:rsidRPr="00773E41">
        <w:rPr>
          <w:rFonts w:eastAsia="Times New Roman" w:cs="Times New Roman"/>
          <w:szCs w:val="20"/>
          <w:lang w:eastAsia="en-GB"/>
        </w:rPr>
        <w:t>You are advised that this is not a new notice of planning permission.  It amends but does not replace the planning permission as mentioned above.</w:t>
      </w:r>
    </w:p>
    <w:p w:rsidR="004A16EA" w:rsidRDefault="004A16EA" w:rsidP="00D46EDF">
      <w:pPr>
        <w:keepNext/>
        <w:spacing w:after="0" w:line="240" w:lineRule="auto"/>
        <w:outlineLvl w:val="0"/>
        <w:rPr>
          <w:rFonts w:eastAsia="Times New Roman" w:cs="Times New Roman"/>
          <w:szCs w:val="20"/>
          <w:lang w:eastAsia="en-GB"/>
        </w:rPr>
      </w:pPr>
    </w:p>
    <w:p w:rsidR="00344FEB" w:rsidRPr="00D46EDF" w:rsidRDefault="0081371B" w:rsidP="00D46EDF">
      <w:pPr>
        <w:pStyle w:val="NormalWeb"/>
        <w:spacing w:before="0" w:beforeAutospacing="0" w:after="0" w:afterAutospacing="0"/>
        <w:divId w:val="1891335659"/>
        <w:rPr>
          <w:rFonts w:ascii="Arial" w:eastAsia="Times New Roman" w:hAnsi="Arial"/>
          <w:szCs w:val="20"/>
        </w:rPr>
      </w:pPr>
      <w:r w:rsidRPr="00D46EDF">
        <w:rPr>
          <w:rFonts w:ascii="Arial" w:eastAsia="Times New Roman" w:hAnsi="Arial"/>
          <w:szCs w:val="20"/>
        </w:rPr>
        <w:t>The following details are approved: </w:t>
      </w:r>
    </w:p>
    <w:p w:rsidR="00344FEB" w:rsidRPr="00D46EDF" w:rsidRDefault="0081371B" w:rsidP="00D46EDF">
      <w:pPr>
        <w:pStyle w:val="NormalWeb"/>
        <w:spacing w:before="0" w:beforeAutospacing="0" w:after="0" w:afterAutospacing="0"/>
        <w:divId w:val="1891335659"/>
        <w:rPr>
          <w:rFonts w:ascii="Arial" w:eastAsia="Times New Roman" w:hAnsi="Arial"/>
          <w:szCs w:val="20"/>
        </w:rPr>
      </w:pPr>
      <w:r w:rsidRPr="00D46EDF">
        <w:rPr>
          <w:rFonts w:ascii="Arial" w:eastAsia="Times New Roman" w:hAnsi="Arial"/>
          <w:szCs w:val="20"/>
        </w:rPr>
        <w:t>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lastRenderedPageBreak/>
        <w:t xml:space="preserve">Dwg No: 241084-PUR-00-GF-DR-A-1000 REV P03 - Existing GF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241084-PUR-00-01-DR-A-1001 REV P03 - Existing FF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241084-PUR-00-RF-DR-A-1002 REV P03 - Existing Roof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241084-PUR-00-ZZ-DR-A-1010 REV P03 - Existing Elevations Sheet 1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241084-PUR-00-ZZ-DR-A-1011 REV P03 - Existing Elevations Sheet 2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241084-PUR-00-ZZ-DR-A-1020 REV P03 - Existing Sections Sheet 1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241084-PUR-00-XX-DR-A-2002 REV P04 - Proposed Roof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241084-PUR-00-ZZ-DR-A-1100 REV P03 - Location Plan &amp; Site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241084-PUR-00-ZZ-DR-A-2100 REV P05 - Proposed Section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241084-PUR-00-XX-DR-A-2200 REV P05 - Proposed Elevations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241084-PUR-00-XX-DR-A-2201 REV P06 - Proposed Elevations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241084-PUR-00-XX-DR-A-2500 REV P12 - Proposed Ground Floor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241084-PUR-00-01-DR-A-2501 REV P11 - Proposed First Floor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 xml:space="preserve">Dwg No: 241084-PUR-00-GF-DR-A-2900 REV P09 - Ground Floor Demolition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lastRenderedPageBreak/>
        <w:t xml:space="preserve">Dwg No: 241084-PUR-00-01-DR-A-2901 REV P10 - First Floor Demolition Plan </w:t>
      </w:r>
    </w:p>
    <w:p w:rsidR="00344FEB" w:rsidRPr="00D46EDF" w:rsidRDefault="0081371B" w:rsidP="00D46EDF">
      <w:pPr>
        <w:pStyle w:val="NormalWeb"/>
        <w:spacing w:before="0" w:beforeAutospacing="0" w:after="0" w:afterAutospacing="0"/>
        <w:jc w:val="both"/>
        <w:divId w:val="1891335659"/>
        <w:rPr>
          <w:rFonts w:ascii="Arial" w:eastAsia="Times New Roman" w:hAnsi="Arial"/>
          <w:szCs w:val="20"/>
        </w:rPr>
      </w:pPr>
      <w:r w:rsidRPr="00D46EDF">
        <w:rPr>
          <w:rFonts w:ascii="Arial" w:eastAsia="Times New Roman" w:hAnsi="Arial"/>
          <w:szCs w:val="20"/>
        </w:rPr>
        <w:t>Dwg No: 241084-PUR-00-XX-DR-A-2902 REV P07 - Roof Demolition Plan</w:t>
      </w:r>
    </w:p>
    <w:p w:rsidR="00344FEB" w:rsidRPr="00D46EDF" w:rsidRDefault="00344FEB" w:rsidP="00D46EDF">
      <w:pPr>
        <w:pStyle w:val="NormalWeb"/>
        <w:spacing w:before="0" w:beforeAutospacing="0" w:after="0" w:afterAutospacing="0"/>
        <w:divId w:val="1891335659"/>
        <w:rPr>
          <w:rFonts w:ascii="Arial" w:eastAsia="Times New Roman" w:hAnsi="Arial"/>
          <w:szCs w:val="20"/>
        </w:rPr>
      </w:pPr>
    </w:p>
    <w:p w:rsidR="00344FEB" w:rsidRPr="00D46EDF" w:rsidRDefault="0081371B" w:rsidP="00D46EDF">
      <w:pPr>
        <w:pStyle w:val="NormalWeb"/>
        <w:spacing w:before="0" w:beforeAutospacing="0" w:after="0" w:afterAutospacing="0"/>
        <w:divId w:val="1891335659"/>
        <w:rPr>
          <w:rFonts w:ascii="Arial" w:eastAsia="Times New Roman" w:hAnsi="Arial"/>
          <w:szCs w:val="20"/>
        </w:rPr>
      </w:pPr>
      <w:r w:rsidRPr="00D46EDF">
        <w:rPr>
          <w:rFonts w:ascii="Arial" w:eastAsia="Times New Roman" w:hAnsi="Arial"/>
          <w:szCs w:val="20"/>
        </w:rPr>
        <w:t>Received by the Local Planning Authority on the 30.05.2024</w:t>
      </w:r>
    </w:p>
    <w:p w:rsidR="004A16EA" w:rsidRPr="00773E41" w:rsidRDefault="004A16EA" w:rsidP="00D46EDF">
      <w:pPr>
        <w:keepNext/>
        <w:spacing w:after="0" w:line="240" w:lineRule="auto"/>
        <w:outlineLvl w:val="0"/>
        <w:rPr>
          <w:rFonts w:eastAsia="Times New Roman" w:cs="Times New Roman"/>
          <w:szCs w:val="20"/>
          <w:lang w:eastAsia="en-GB"/>
        </w:rPr>
      </w:pPr>
    </w:p>
    <w:p w:rsidR="001E5658" w:rsidRDefault="001E5658" w:rsidP="00D46EDF">
      <w:pPr>
        <w:pStyle w:val="NoSpacing"/>
      </w:pPr>
    </w:p>
    <w:p w:rsidR="001E5658" w:rsidRDefault="006A0B50" w:rsidP="00D46EDF">
      <w:pPr>
        <w:spacing w:after="0" w:line="240" w:lineRule="auto"/>
      </w:pPr>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1E5658" w:rsidRPr="007E1298" w:rsidRDefault="001E5658" w:rsidP="00D46EDF">
      <w:pPr>
        <w:pStyle w:val="Footer"/>
        <w:rPr>
          <w:rFonts w:cs="Arial"/>
          <w:szCs w:val="24"/>
        </w:rPr>
      </w:pPr>
      <w:r>
        <w:rPr>
          <w:rFonts w:cs="Arial"/>
          <w:szCs w:val="24"/>
        </w:rPr>
        <w:br w:type="textWrapping" w:clear="all"/>
      </w:r>
    </w:p>
    <w:p w:rsidR="006A0B50" w:rsidRPr="000A0723" w:rsidRDefault="006A0B50" w:rsidP="00D46EDF">
      <w:pPr>
        <w:spacing w:after="0" w:line="240" w:lineRule="auto"/>
        <w:jc w:val="both"/>
        <w:rPr>
          <w:rFonts w:cs="Arial"/>
          <w:b/>
        </w:rPr>
      </w:pPr>
      <w:r w:rsidRPr="000A0723">
        <w:rPr>
          <w:rFonts w:cs="Arial"/>
          <w:b/>
        </w:rPr>
        <w:t>David Fitzsimon</w:t>
      </w:r>
    </w:p>
    <w:p w:rsidR="006A0B50" w:rsidRPr="006A0B50" w:rsidRDefault="006A0B50" w:rsidP="00D46EDF">
      <w:pPr>
        <w:spacing w:after="0" w:line="240" w:lineRule="auto"/>
        <w:jc w:val="both"/>
        <w:rPr>
          <w:rFonts w:cs="Arial"/>
          <w:b/>
          <w:i/>
        </w:rPr>
      </w:pPr>
      <w:r w:rsidRPr="006A0B50">
        <w:rPr>
          <w:rFonts w:cs="Arial"/>
          <w:b/>
          <w:i/>
        </w:rPr>
        <w:t>Prif Swyddog Yr Economi a Chynllunio, Cyngor Bwrdeistref Sirol Wrecsam</w:t>
      </w:r>
    </w:p>
    <w:p w:rsidR="006A0B50" w:rsidRPr="006A0B50" w:rsidRDefault="006A0B50" w:rsidP="00D46EDF">
      <w:pPr>
        <w:spacing w:after="0" w:line="240" w:lineRule="auto"/>
        <w:jc w:val="both"/>
        <w:rPr>
          <w:rFonts w:cs="Arial"/>
          <w:b/>
          <w:i/>
        </w:rPr>
      </w:pPr>
      <w:r w:rsidRPr="006A0B50">
        <w:rPr>
          <w:rFonts w:cs="Arial"/>
          <w:b/>
          <w:i/>
        </w:rPr>
        <w:t>Chief Officer Economy and Planning, Wrexham County Borough Council</w:t>
      </w:r>
    </w:p>
    <w:p w:rsidR="001E5658" w:rsidRDefault="001E5658" w:rsidP="00D46EDF">
      <w:pPr>
        <w:spacing w:after="0" w:line="240" w:lineRule="auto"/>
        <w:rPr>
          <w:b/>
          <w:bCs/>
          <w:szCs w:val="24"/>
        </w:rPr>
      </w:pPr>
    </w:p>
    <w:p w:rsidR="005B6792" w:rsidRDefault="005B6792" w:rsidP="00D46EDF">
      <w:pPr>
        <w:pStyle w:val="Footer"/>
      </w:pPr>
      <w:r>
        <w:rPr>
          <w:rFonts w:cs="Arial"/>
          <w:sz w:val="22"/>
        </w:rPr>
        <w:t>Refer to Statement of Applicant's Rights and General Information on our planning web site at:-</w:t>
      </w:r>
    </w:p>
    <w:p w:rsidR="005B6792" w:rsidRPr="005B6792" w:rsidRDefault="009856BF" w:rsidP="00D46EDF">
      <w:pPr>
        <w:spacing w:after="0" w:line="240" w:lineRule="auto"/>
        <w:rPr>
          <w:b/>
          <w:bCs/>
          <w:szCs w:val="24"/>
        </w:rPr>
      </w:pPr>
      <w:hyperlink r:id="rId8" w:history="1">
        <w:r w:rsidR="005B6792">
          <w:rPr>
            <w:rStyle w:val="Hyperlink"/>
          </w:rPr>
          <w:t>Planning and building control | Wrexham County Borough Council</w:t>
        </w:r>
      </w:hyperlink>
    </w:p>
    <w:p w:rsidR="005B6792" w:rsidRPr="005B6792" w:rsidRDefault="005B6792" w:rsidP="00D46EDF">
      <w:pPr>
        <w:spacing w:after="0" w:line="240" w:lineRule="auto"/>
        <w:rPr>
          <w:b/>
          <w:bCs/>
          <w:szCs w:val="24"/>
        </w:rPr>
      </w:pPr>
    </w:p>
    <w:sectPr w:rsidR="005B6792" w:rsidRPr="005B6792" w:rsidSect="00470D15">
      <w:headerReference w:type="default" r:id="rId9"/>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71B" w:rsidRDefault="0081371B" w:rsidP="001E5658">
      <w:pPr>
        <w:spacing w:after="0" w:line="240" w:lineRule="auto"/>
      </w:pPr>
      <w:r>
        <w:separator/>
      </w:r>
    </w:p>
  </w:endnote>
  <w:endnote w:type="continuationSeparator" w:id="0">
    <w:p w:rsidR="0081371B" w:rsidRDefault="0081371B"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71B" w:rsidRDefault="0081371B" w:rsidP="001E5658">
      <w:pPr>
        <w:spacing w:after="0" w:line="240" w:lineRule="auto"/>
      </w:pPr>
      <w:r>
        <w:separator/>
      </w:r>
    </w:p>
  </w:footnote>
  <w:footnote w:type="continuationSeparator" w:id="0">
    <w:p w:rsidR="0081371B" w:rsidRDefault="0081371B"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r w:rsidRPr="0015595D">
      <w:rPr>
        <w:rFonts w:cs="Arial"/>
        <w:b/>
        <w:sz w:val="16"/>
        <w:szCs w:val="16"/>
      </w:rPr>
      <w:t xml:space="preserve">n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Wrexham County Museum</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P/2024/1006</w:t>
          </w:r>
        </w:p>
      </w:tc>
    </w:tr>
    <w:tr w:rsidR="00DE61C8" w:rsidRPr="00BD6FAC" w:rsidTr="007860D1">
      <w:trPr>
        <w:trHeight w:val="163"/>
      </w:trPr>
      <w:tc>
        <w:tcPr>
          <w:tcW w:w="1282" w:type="dxa"/>
          <w:vMerge w:val="restart"/>
        </w:tcPr>
        <w:p w:rsidR="00DE61C8" w:rsidRPr="00BD6FAC" w:rsidRDefault="00DE61C8" w:rsidP="00070AB4">
          <w:pPr>
            <w:rPr>
              <w:b/>
              <w:sz w:val="22"/>
            </w:rPr>
          </w:pPr>
          <w:r>
            <w:rPr>
              <w:b/>
              <w:sz w:val="22"/>
            </w:rPr>
            <w:t>A</w:t>
          </w:r>
          <w:r w:rsidRPr="00BD6FAC">
            <w:rPr>
              <w:b/>
              <w:sz w:val="22"/>
            </w:rPr>
            <w:t>gent</w:t>
          </w:r>
        </w:p>
      </w:tc>
      <w:tc>
        <w:tcPr>
          <w:tcW w:w="2688" w:type="dxa"/>
          <w:vMerge w:val="restart"/>
        </w:tcPr>
        <w:p w:rsidR="00DE61C8" w:rsidRPr="00070AB4" w:rsidRDefault="00DE61C8" w:rsidP="00070AB4">
          <w:pPr>
            <w:spacing w:after="0" w:line="240" w:lineRule="auto"/>
            <w:rPr>
              <w:szCs w:val="24"/>
            </w:rPr>
          </w:pPr>
          <w:r w:rsidRPr="00070AB4">
            <w:rPr>
              <w:szCs w:val="24"/>
            </w:rPr>
            <w:t>Ms Jane Roylance</w:t>
          </w:r>
        </w:p>
        <w:p w:rsidR="00DE61C8" w:rsidRPr="00BD6FAC" w:rsidRDefault="00DE61C8" w:rsidP="00070AB4">
          <w:pPr>
            <w:spacing w:after="0" w:line="240" w:lineRule="auto"/>
            <w:rPr>
              <w:sz w:val="22"/>
            </w:rPr>
          </w:pPr>
          <w:r w:rsidRPr="00070AB4">
            <w:rPr>
              <w:szCs w:val="24"/>
            </w:rPr>
            <w:t>3rd Floor, St James', 79 Oxford Street, Manchester, M1 6FQ</w:t>
          </w: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Date Received</w:t>
          </w:r>
        </w:p>
      </w:tc>
      <w:tc>
        <w:tcPr>
          <w:tcW w:w="2552" w:type="dxa"/>
        </w:tcPr>
        <w:p w:rsidR="00DE61C8" w:rsidRPr="00C11672" w:rsidRDefault="00DE61C8" w:rsidP="00C11672">
          <w:pPr>
            <w:rPr>
              <w:noProof/>
              <w:sz w:val="22"/>
            </w:rPr>
          </w:pPr>
          <w:r w:rsidRPr="00C11672">
            <w:rPr>
              <w:sz w:val="22"/>
            </w:rPr>
            <w:t>30/05/2024</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C11672" w:rsidRDefault="00DE61C8" w:rsidP="00C11672">
          <w:pPr>
            <w:rPr>
              <w:sz w:val="22"/>
            </w:rPr>
          </w:pPr>
          <w:r w:rsidRPr="00C11672">
            <w:rPr>
              <w:sz w:val="22"/>
            </w:rPr>
            <w:t>10/10/2024</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11B41"/>
    <w:rsid w:val="00040694"/>
    <w:rsid w:val="00070AB4"/>
    <w:rsid w:val="000B57D0"/>
    <w:rsid w:val="000E036C"/>
    <w:rsid w:val="001E5658"/>
    <w:rsid w:val="002E5954"/>
    <w:rsid w:val="00344FEB"/>
    <w:rsid w:val="003E5D0A"/>
    <w:rsid w:val="00470D15"/>
    <w:rsid w:val="004A16EA"/>
    <w:rsid w:val="004C0F8E"/>
    <w:rsid w:val="005B6792"/>
    <w:rsid w:val="005F05F0"/>
    <w:rsid w:val="005F3FF9"/>
    <w:rsid w:val="00696148"/>
    <w:rsid w:val="006A0B50"/>
    <w:rsid w:val="006C5295"/>
    <w:rsid w:val="007018A3"/>
    <w:rsid w:val="00715E36"/>
    <w:rsid w:val="00767157"/>
    <w:rsid w:val="00773E41"/>
    <w:rsid w:val="007860D1"/>
    <w:rsid w:val="007C7228"/>
    <w:rsid w:val="0081371B"/>
    <w:rsid w:val="008D3159"/>
    <w:rsid w:val="00951EAE"/>
    <w:rsid w:val="00953650"/>
    <w:rsid w:val="009856BF"/>
    <w:rsid w:val="0098750A"/>
    <w:rsid w:val="009B2FE5"/>
    <w:rsid w:val="009B7896"/>
    <w:rsid w:val="009F6142"/>
    <w:rsid w:val="00A667DA"/>
    <w:rsid w:val="00AD63CD"/>
    <w:rsid w:val="00B03890"/>
    <w:rsid w:val="00B274FA"/>
    <w:rsid w:val="00BD08FF"/>
    <w:rsid w:val="00BD6FAC"/>
    <w:rsid w:val="00C11672"/>
    <w:rsid w:val="00C833C2"/>
    <w:rsid w:val="00D46EDF"/>
    <w:rsid w:val="00DE61C8"/>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33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7E1A0-C62B-429E-8DC2-96FCCB4AE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334</Words>
  <Characters>1909</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salesforceId:51312cc8-f88b-47eb-b3bc-5e107ec6e925</dc:subject>
  <dc:creator>Tiffany Diprose</dc:creator>
  <cp:keywords/>
  <dc:description/>
  <cp:lastModifiedBy>Bethan Jones</cp:lastModifiedBy>
  <cp:revision>2</cp:revision>
  <dcterms:created xsi:type="dcterms:W3CDTF">2024-10-11T08:14:00Z</dcterms:created>
  <dcterms:modified xsi:type="dcterms:W3CDTF">2024-10-11T08:14:00Z</dcterms:modified>
</cp:coreProperties>
</file>