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26905" w14:textId="567A1B66" w:rsidR="009C194D" w:rsidRPr="009C194D" w:rsidRDefault="009C194D" w:rsidP="009C194D">
      <w:pPr>
        <w:rPr>
          <w:b/>
          <w:bCs/>
        </w:rPr>
      </w:pPr>
      <w:r w:rsidRPr="00272828">
        <w:rPr>
          <w:b/>
          <w:bCs/>
        </w:rPr>
        <w:t>Planning Application for 5 North View, Chirk, Wrexham,</w:t>
      </w:r>
      <w:r w:rsidR="00272828">
        <w:rPr>
          <w:b/>
          <w:bCs/>
        </w:rPr>
        <w:t xml:space="preserve"> </w:t>
      </w:r>
      <w:r w:rsidRPr="00272828">
        <w:rPr>
          <w:b/>
          <w:bCs/>
        </w:rPr>
        <w:t>LL14 5HU</w:t>
      </w:r>
    </w:p>
    <w:p w14:paraId="75C9B6E3" w14:textId="77777777" w:rsidR="00272828" w:rsidRDefault="00272828" w:rsidP="009C194D">
      <w:pPr>
        <w:rPr>
          <w:b/>
          <w:bCs/>
        </w:rPr>
      </w:pPr>
    </w:p>
    <w:p w14:paraId="5FB3A39B" w14:textId="06F811A6" w:rsidR="009C194D" w:rsidRPr="009C194D" w:rsidRDefault="009C194D" w:rsidP="009C194D">
      <w:pPr>
        <w:rPr>
          <w:b/>
          <w:bCs/>
        </w:rPr>
      </w:pPr>
      <w:r w:rsidRPr="009C194D">
        <w:rPr>
          <w:b/>
          <w:bCs/>
        </w:rPr>
        <w:t>Description of the Proposed Development</w:t>
      </w:r>
    </w:p>
    <w:p w14:paraId="09985365" w14:textId="77777777" w:rsidR="009C194D" w:rsidRPr="009C194D" w:rsidRDefault="009C194D" w:rsidP="009C194D">
      <w:pPr>
        <w:numPr>
          <w:ilvl w:val="0"/>
          <w:numId w:val="1"/>
        </w:numPr>
      </w:pPr>
      <w:r w:rsidRPr="009C194D">
        <w:rPr>
          <w:b/>
          <w:bCs/>
        </w:rPr>
        <w:t>Development Type</w:t>
      </w:r>
      <w:r w:rsidRPr="009C194D">
        <w:t>: Single bedroom annex with an ensuite bathroom.</w:t>
      </w:r>
    </w:p>
    <w:p w14:paraId="33C3F440" w14:textId="6C1AD105" w:rsidR="009C194D" w:rsidRPr="009C194D" w:rsidRDefault="009C194D" w:rsidP="009C194D">
      <w:pPr>
        <w:numPr>
          <w:ilvl w:val="0"/>
          <w:numId w:val="1"/>
        </w:numPr>
      </w:pPr>
      <w:r w:rsidRPr="009C194D">
        <w:rPr>
          <w:b/>
          <w:bCs/>
        </w:rPr>
        <w:t>Purpose</w:t>
      </w:r>
      <w:r w:rsidRPr="009C194D">
        <w:t xml:space="preserve">: </w:t>
      </w:r>
      <w:r>
        <w:t>The purpose of the</w:t>
      </w:r>
      <w:r w:rsidR="00272828">
        <w:t xml:space="preserve"> proposed</w:t>
      </w:r>
      <w:r>
        <w:t xml:space="preserve"> annex building is for the property owner to move into so her son and family can move into the main house</w:t>
      </w:r>
    </w:p>
    <w:p w14:paraId="781D8F78" w14:textId="4DDA6EBD" w:rsidR="009C194D" w:rsidRPr="009C194D" w:rsidRDefault="009C194D" w:rsidP="009C194D">
      <w:pPr>
        <w:numPr>
          <w:ilvl w:val="0"/>
          <w:numId w:val="1"/>
        </w:numPr>
      </w:pPr>
      <w:r w:rsidRPr="009C194D">
        <w:rPr>
          <w:b/>
          <w:bCs/>
        </w:rPr>
        <w:t>Location</w:t>
      </w:r>
      <w:r w:rsidRPr="009C194D">
        <w:t xml:space="preserve">: </w:t>
      </w:r>
      <w:r>
        <w:t>The annex will be installed to the rear of the property approximately 1.5m from the conservatory at the rear of the property. There will a space of 1m between the boundary and the proposed building</w:t>
      </w:r>
    </w:p>
    <w:p w14:paraId="170C142A" w14:textId="1A257E2F" w:rsidR="009C194D" w:rsidRPr="009C194D" w:rsidRDefault="009C194D" w:rsidP="009C194D">
      <w:pPr>
        <w:numPr>
          <w:ilvl w:val="0"/>
          <w:numId w:val="3"/>
        </w:numPr>
      </w:pPr>
      <w:r w:rsidRPr="009C194D">
        <w:rPr>
          <w:b/>
          <w:bCs/>
        </w:rPr>
        <w:t>Height</w:t>
      </w:r>
      <w:r w:rsidRPr="009C194D">
        <w:t xml:space="preserve">: </w:t>
      </w:r>
      <w:r>
        <w:t>Overall height of the structure once fully constructed will be 3000mm from ground to roofline.</w:t>
      </w:r>
    </w:p>
    <w:p w14:paraId="35BA8F6F" w14:textId="77777777" w:rsidR="00272828" w:rsidRDefault="00272828" w:rsidP="009C194D">
      <w:pPr>
        <w:rPr>
          <w:b/>
          <w:bCs/>
        </w:rPr>
      </w:pPr>
    </w:p>
    <w:p w14:paraId="456E44AF" w14:textId="2C8998E0" w:rsidR="009C194D" w:rsidRPr="009C194D" w:rsidRDefault="009C194D" w:rsidP="009C194D">
      <w:pPr>
        <w:rPr>
          <w:b/>
          <w:bCs/>
        </w:rPr>
      </w:pPr>
      <w:r w:rsidRPr="009C194D">
        <w:rPr>
          <w:b/>
          <w:bCs/>
        </w:rPr>
        <w:t>Building Materials and Design</w:t>
      </w:r>
    </w:p>
    <w:p w14:paraId="2777BA3A" w14:textId="568D7893" w:rsidR="00272828" w:rsidRDefault="00272828" w:rsidP="00272828">
      <w:pPr>
        <w:numPr>
          <w:ilvl w:val="0"/>
          <w:numId w:val="4"/>
        </w:numPr>
      </w:pPr>
      <w:r>
        <w:t>The property is to be Built using SIP’s the energy performance creates and warm and stable environment requiring low heat usage and maintenance.</w:t>
      </w:r>
      <w:r>
        <w:t xml:space="preserve"> Externally the building will be encased using timber cladding to make the building look sympathetic to the natural garden space and give a clear identity. The structure will be set on a ground</w:t>
      </w:r>
      <w:r w:rsidR="00353F7C">
        <w:t xml:space="preserve"> </w:t>
      </w:r>
      <w:r>
        <w:t xml:space="preserve">screw system to allow and quick and easy installation </w:t>
      </w:r>
      <w:r w:rsidR="00353F7C">
        <w:t xml:space="preserve">this will also allow the garden to be restored easily in the future if the property owner chooses to remove the building. </w:t>
      </w:r>
    </w:p>
    <w:p w14:paraId="54736828" w14:textId="79631041" w:rsidR="00353F7C" w:rsidRDefault="00353F7C" w:rsidP="00353F7C">
      <w:pPr>
        <w:ind w:left="720"/>
      </w:pPr>
      <w:r>
        <w:t>All doors and windows will be uPVC double glazed to comply with regulations. The roof will be covered using EPDM and draining into existing rainwater system.</w:t>
      </w:r>
    </w:p>
    <w:p w14:paraId="15D2B94F" w14:textId="501BC578" w:rsidR="00353F7C" w:rsidRDefault="00353F7C" w:rsidP="00353F7C">
      <w:pPr>
        <w:ind w:left="720"/>
      </w:pPr>
      <w:r>
        <w:t xml:space="preserve">The internal finish will be </w:t>
      </w:r>
      <w:proofErr w:type="gramStart"/>
      <w:r>
        <w:t>plaster</w:t>
      </w:r>
      <w:proofErr w:type="gramEnd"/>
      <w:r>
        <w:t xml:space="preserve"> boarded finish skimmed out and decorated. There will be a shower ensuite with toilet and wash basin.</w:t>
      </w:r>
    </w:p>
    <w:p w14:paraId="15CCCEED" w14:textId="507E3C0E" w:rsidR="00353F7C" w:rsidRDefault="00353F7C" w:rsidP="00353F7C">
      <w:r>
        <w:t xml:space="preserve"> </w:t>
      </w:r>
    </w:p>
    <w:p w14:paraId="4D9A904A" w14:textId="77777777" w:rsidR="00272828" w:rsidRPr="00272828" w:rsidRDefault="00272828" w:rsidP="00272828">
      <w:pPr>
        <w:ind w:left="720"/>
      </w:pPr>
    </w:p>
    <w:p w14:paraId="7C2B8E8A" w14:textId="6120194E" w:rsidR="009C194D" w:rsidRPr="009C194D" w:rsidRDefault="009C194D" w:rsidP="00272828">
      <w:r w:rsidRPr="009C194D">
        <w:rPr>
          <w:b/>
          <w:bCs/>
        </w:rPr>
        <w:t>Impact on Neighbo</w:t>
      </w:r>
      <w:r w:rsidR="00272828" w:rsidRPr="00272828">
        <w:rPr>
          <w:b/>
          <w:bCs/>
        </w:rPr>
        <w:t>u</w:t>
      </w:r>
      <w:r w:rsidRPr="009C194D">
        <w:rPr>
          <w:b/>
          <w:bCs/>
        </w:rPr>
        <w:t>rs and Environment</w:t>
      </w:r>
    </w:p>
    <w:p w14:paraId="2E084DC7" w14:textId="04E79438" w:rsidR="009C194D" w:rsidRPr="009C194D" w:rsidRDefault="009C194D" w:rsidP="009C194D">
      <w:pPr>
        <w:numPr>
          <w:ilvl w:val="0"/>
          <w:numId w:val="5"/>
        </w:numPr>
      </w:pPr>
      <w:r w:rsidRPr="009C194D">
        <w:rPr>
          <w:b/>
          <w:bCs/>
        </w:rPr>
        <w:t>Privacy</w:t>
      </w:r>
      <w:r w:rsidRPr="009C194D">
        <w:t xml:space="preserve">: </w:t>
      </w:r>
      <w:r w:rsidR="00272828">
        <w:t>the building will not have window apertures facing neighbouring properties</w:t>
      </w:r>
      <w:r w:rsidRPr="009C194D">
        <w:t>.</w:t>
      </w:r>
    </w:p>
    <w:p w14:paraId="059AB07F" w14:textId="5FC7460E" w:rsidR="009C194D" w:rsidRPr="009C194D" w:rsidRDefault="009C194D" w:rsidP="009C194D">
      <w:pPr>
        <w:numPr>
          <w:ilvl w:val="0"/>
          <w:numId w:val="5"/>
        </w:numPr>
      </w:pPr>
      <w:r w:rsidRPr="009C194D">
        <w:rPr>
          <w:b/>
          <w:bCs/>
        </w:rPr>
        <w:t>Noise</w:t>
      </w:r>
      <w:r w:rsidRPr="009C194D">
        <w:t xml:space="preserve">: </w:t>
      </w:r>
      <w:r w:rsidR="00272828">
        <w:t>With the bedroom being placed away from the nearest boundary this will reduce the risk of disturbance. With it being a mature person residing in the building the likely hood of loud noise being produced is low</w:t>
      </w:r>
    </w:p>
    <w:p w14:paraId="4099DEAA" w14:textId="0702533E" w:rsidR="00272828" w:rsidRPr="00272828" w:rsidRDefault="00272828" w:rsidP="009C194D">
      <w:pPr>
        <w:rPr>
          <w:b/>
          <w:bCs/>
        </w:rPr>
      </w:pPr>
    </w:p>
    <w:p w14:paraId="47726B03" w14:textId="47025C40" w:rsidR="009C194D" w:rsidRPr="009C194D" w:rsidRDefault="009C194D" w:rsidP="009C194D">
      <w:pPr>
        <w:rPr>
          <w:b/>
          <w:bCs/>
        </w:rPr>
      </w:pPr>
      <w:r w:rsidRPr="009C194D">
        <w:rPr>
          <w:b/>
          <w:bCs/>
        </w:rPr>
        <w:lastRenderedPageBreak/>
        <w:t>Drainage and Utilities</w:t>
      </w:r>
    </w:p>
    <w:p w14:paraId="5B82D6AF" w14:textId="0D326BF2" w:rsidR="009C194D" w:rsidRDefault="00353F7C" w:rsidP="00353F7C">
      <w:pPr>
        <w:numPr>
          <w:ilvl w:val="0"/>
          <w:numId w:val="7"/>
        </w:numPr>
      </w:pPr>
      <w:r>
        <w:t>The fowl water will be connected to the existing fowl water network which is nearby. The water supply will be drawn of the exiting property for hot water. The heating will be sourced from an electrical radiator setup</w:t>
      </w:r>
    </w:p>
    <w:p w14:paraId="29CBA706" w14:textId="51A2330E" w:rsidR="00353F7C" w:rsidRDefault="00353F7C" w:rsidP="00353F7C">
      <w:pPr>
        <w:numPr>
          <w:ilvl w:val="0"/>
          <w:numId w:val="7"/>
        </w:numPr>
      </w:pPr>
      <w:r>
        <w:t>The annex will have an ensuite the user will use the kitchen inside the main house.</w:t>
      </w:r>
    </w:p>
    <w:sectPr w:rsidR="00353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71718"/>
    <w:multiLevelType w:val="multilevel"/>
    <w:tmpl w:val="6EC8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5543B"/>
    <w:multiLevelType w:val="multilevel"/>
    <w:tmpl w:val="370E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772D3"/>
    <w:multiLevelType w:val="multilevel"/>
    <w:tmpl w:val="B16E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F1C00"/>
    <w:multiLevelType w:val="multilevel"/>
    <w:tmpl w:val="AC70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E04D0"/>
    <w:multiLevelType w:val="multilevel"/>
    <w:tmpl w:val="943C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10419"/>
    <w:multiLevelType w:val="multilevel"/>
    <w:tmpl w:val="D19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A46563"/>
    <w:multiLevelType w:val="multilevel"/>
    <w:tmpl w:val="A228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FF44F8"/>
    <w:multiLevelType w:val="multilevel"/>
    <w:tmpl w:val="2A36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4B72A7"/>
    <w:multiLevelType w:val="multilevel"/>
    <w:tmpl w:val="955A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7D6BC9"/>
    <w:multiLevelType w:val="multilevel"/>
    <w:tmpl w:val="B644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C2675"/>
    <w:multiLevelType w:val="multilevel"/>
    <w:tmpl w:val="0D08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A52EFD"/>
    <w:multiLevelType w:val="multilevel"/>
    <w:tmpl w:val="9A7C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333136">
    <w:abstractNumId w:val="9"/>
  </w:num>
  <w:num w:numId="2" w16cid:durableId="1889418084">
    <w:abstractNumId w:val="2"/>
  </w:num>
  <w:num w:numId="3" w16cid:durableId="1777358687">
    <w:abstractNumId w:val="7"/>
  </w:num>
  <w:num w:numId="4" w16cid:durableId="389112966">
    <w:abstractNumId w:val="3"/>
  </w:num>
  <w:num w:numId="5" w16cid:durableId="1233808797">
    <w:abstractNumId w:val="6"/>
  </w:num>
  <w:num w:numId="6" w16cid:durableId="1399204035">
    <w:abstractNumId w:val="11"/>
  </w:num>
  <w:num w:numId="7" w16cid:durableId="1339622690">
    <w:abstractNumId w:val="0"/>
  </w:num>
  <w:num w:numId="8" w16cid:durableId="227620091">
    <w:abstractNumId w:val="4"/>
  </w:num>
  <w:num w:numId="9" w16cid:durableId="981419899">
    <w:abstractNumId w:val="5"/>
  </w:num>
  <w:num w:numId="10" w16cid:durableId="397870702">
    <w:abstractNumId w:val="1"/>
  </w:num>
  <w:num w:numId="11" w16cid:durableId="944268396">
    <w:abstractNumId w:val="10"/>
  </w:num>
  <w:num w:numId="12" w16cid:durableId="4177498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94D"/>
    <w:rsid w:val="00272828"/>
    <w:rsid w:val="00353F7C"/>
    <w:rsid w:val="003C79A0"/>
    <w:rsid w:val="007B22B1"/>
    <w:rsid w:val="009C1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2F2E5"/>
  <w15:chartTrackingRefBased/>
  <w15:docId w15:val="{C9A5E141-71BE-4559-A0F6-890E2C8F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94D"/>
    <w:rPr>
      <w:rFonts w:eastAsiaTheme="majorEastAsia" w:cstheme="majorBidi"/>
      <w:color w:val="272727" w:themeColor="text1" w:themeTint="D8"/>
    </w:rPr>
  </w:style>
  <w:style w:type="paragraph" w:styleId="Title">
    <w:name w:val="Title"/>
    <w:basedOn w:val="Normal"/>
    <w:next w:val="Normal"/>
    <w:link w:val="TitleChar"/>
    <w:uiPriority w:val="10"/>
    <w:qFormat/>
    <w:rsid w:val="009C1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94D"/>
    <w:pPr>
      <w:spacing w:before="160"/>
      <w:jc w:val="center"/>
    </w:pPr>
    <w:rPr>
      <w:i/>
      <w:iCs/>
      <w:color w:val="404040" w:themeColor="text1" w:themeTint="BF"/>
    </w:rPr>
  </w:style>
  <w:style w:type="character" w:customStyle="1" w:styleId="QuoteChar">
    <w:name w:val="Quote Char"/>
    <w:basedOn w:val="DefaultParagraphFont"/>
    <w:link w:val="Quote"/>
    <w:uiPriority w:val="29"/>
    <w:rsid w:val="009C194D"/>
    <w:rPr>
      <w:i/>
      <w:iCs/>
      <w:color w:val="404040" w:themeColor="text1" w:themeTint="BF"/>
    </w:rPr>
  </w:style>
  <w:style w:type="paragraph" w:styleId="ListParagraph">
    <w:name w:val="List Paragraph"/>
    <w:basedOn w:val="Normal"/>
    <w:uiPriority w:val="34"/>
    <w:qFormat/>
    <w:rsid w:val="009C194D"/>
    <w:pPr>
      <w:ind w:left="720"/>
      <w:contextualSpacing/>
    </w:pPr>
  </w:style>
  <w:style w:type="character" w:styleId="IntenseEmphasis">
    <w:name w:val="Intense Emphasis"/>
    <w:basedOn w:val="DefaultParagraphFont"/>
    <w:uiPriority w:val="21"/>
    <w:qFormat/>
    <w:rsid w:val="009C194D"/>
    <w:rPr>
      <w:i/>
      <w:iCs/>
      <w:color w:val="0F4761" w:themeColor="accent1" w:themeShade="BF"/>
    </w:rPr>
  </w:style>
  <w:style w:type="paragraph" w:styleId="IntenseQuote">
    <w:name w:val="Intense Quote"/>
    <w:basedOn w:val="Normal"/>
    <w:next w:val="Normal"/>
    <w:link w:val="IntenseQuoteChar"/>
    <w:uiPriority w:val="30"/>
    <w:qFormat/>
    <w:rsid w:val="009C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94D"/>
    <w:rPr>
      <w:i/>
      <w:iCs/>
      <w:color w:val="0F4761" w:themeColor="accent1" w:themeShade="BF"/>
    </w:rPr>
  </w:style>
  <w:style w:type="character" w:styleId="IntenseReference">
    <w:name w:val="Intense Reference"/>
    <w:basedOn w:val="DefaultParagraphFont"/>
    <w:uiPriority w:val="32"/>
    <w:qFormat/>
    <w:rsid w:val="009C19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904302">
      <w:bodyDiv w:val="1"/>
      <w:marLeft w:val="0"/>
      <w:marRight w:val="0"/>
      <w:marTop w:val="0"/>
      <w:marBottom w:val="0"/>
      <w:divBdr>
        <w:top w:val="none" w:sz="0" w:space="0" w:color="auto"/>
        <w:left w:val="none" w:sz="0" w:space="0" w:color="auto"/>
        <w:bottom w:val="none" w:sz="0" w:space="0" w:color="auto"/>
        <w:right w:val="none" w:sz="0" w:space="0" w:color="auto"/>
      </w:divBdr>
    </w:div>
    <w:div w:id="178973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22108959 - Barnes Daniel James</dc:creator>
  <cp:keywords/>
  <dc:description/>
  <cp:lastModifiedBy>22108959 - Barnes Daniel James</cp:lastModifiedBy>
  <cp:revision>2</cp:revision>
  <dcterms:created xsi:type="dcterms:W3CDTF">2024-11-07T21:03:00Z</dcterms:created>
  <dcterms:modified xsi:type="dcterms:W3CDTF">2024-11-07T21:03:00Z</dcterms:modified>
</cp:coreProperties>
</file>