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F46" w:rsidRDefault="00832F46">
      <w:pPr>
        <w:pStyle w:val="BodyText"/>
        <w:spacing w:before="105"/>
        <w:rPr>
          <w:rFonts w:ascii="Times New Roman"/>
          <w:sz w:val="16"/>
        </w:rPr>
      </w:pPr>
    </w:p>
    <w:p w:rsidR="00832F46" w:rsidRDefault="006617FB">
      <w:pPr>
        <w:spacing w:before="1" w:line="249" w:lineRule="auto"/>
        <w:ind w:left="203" w:right="6035"/>
        <w:jc w:val="both"/>
        <w:rPr>
          <w:b/>
          <w:sz w:val="16"/>
        </w:rPr>
      </w:pPr>
      <w:r>
        <w:rPr>
          <w:noProof/>
          <w:lang w:val="en-GB" w:eastAsia="en-GB"/>
        </w:rPr>
        <w:drawing>
          <wp:anchor distT="0" distB="0" distL="0" distR="0" simplePos="0" relativeHeight="15729152" behindDoc="0" locked="0" layoutInCell="1" allowOverlap="1">
            <wp:simplePos x="0" y="0"/>
            <wp:positionH relativeFrom="page">
              <wp:posOffset>6315709</wp:posOffset>
            </wp:positionH>
            <wp:positionV relativeFrom="paragraph">
              <wp:posOffset>-181346</wp:posOffset>
            </wp:positionV>
            <wp:extent cx="895985" cy="9874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95985" cy="987425"/>
                    </a:xfrm>
                    <a:prstGeom prst="rect">
                      <a:avLst/>
                    </a:prstGeom>
                  </pic:spPr>
                </pic:pic>
              </a:graphicData>
            </a:graphic>
          </wp:anchor>
        </w:drawing>
      </w:r>
      <w:r>
        <w:rPr>
          <w:b/>
          <w:sz w:val="16"/>
        </w:rPr>
        <w:t>In pursuance of its powers under the Acts an Orders</w:t>
      </w:r>
      <w:r>
        <w:rPr>
          <w:b/>
          <w:spacing w:val="40"/>
          <w:sz w:val="16"/>
        </w:rPr>
        <w:t xml:space="preserve"> </w:t>
      </w:r>
      <w:r>
        <w:rPr>
          <w:b/>
          <w:sz w:val="16"/>
        </w:rPr>
        <w:t xml:space="preserve">referred to below, the County Borough Council as Local Planning Authority, hereby determines your application in accordance with the particulars and plans comprising the </w:t>
      </w:r>
      <w:r>
        <w:rPr>
          <w:b/>
          <w:spacing w:val="-2"/>
          <w:sz w:val="16"/>
        </w:rPr>
        <w:t>application</w:t>
      </w:r>
    </w:p>
    <w:p w:rsidR="00832F46" w:rsidRDefault="00832F46">
      <w:pPr>
        <w:pStyle w:val="BodyText"/>
        <w:rPr>
          <w:b/>
          <w:sz w:val="20"/>
        </w:rPr>
      </w:pPr>
    </w:p>
    <w:p w:rsidR="00832F46" w:rsidRDefault="00832F46">
      <w:pPr>
        <w:pStyle w:val="BodyText"/>
        <w:spacing w:before="156"/>
        <w:rPr>
          <w:b/>
          <w:sz w:val="20"/>
        </w:rPr>
      </w:pPr>
    </w:p>
    <w:tbl>
      <w:tblPr>
        <w:tblW w:w="0" w:type="auto"/>
        <w:tblInd w:w="110" w:type="dxa"/>
        <w:tblLayout w:type="fixed"/>
        <w:tblCellMar>
          <w:left w:w="0" w:type="dxa"/>
          <w:right w:w="0" w:type="dxa"/>
        </w:tblCellMar>
        <w:tblLook w:val="01E0" w:firstRow="1" w:lastRow="1" w:firstColumn="1" w:lastColumn="1" w:noHBand="0" w:noVBand="0"/>
      </w:tblPr>
      <w:tblGrid>
        <w:gridCol w:w="1187"/>
        <w:gridCol w:w="3847"/>
        <w:gridCol w:w="1453"/>
        <w:gridCol w:w="2194"/>
      </w:tblGrid>
      <w:tr w:rsidR="00832F46">
        <w:trPr>
          <w:trHeight w:val="640"/>
        </w:trPr>
        <w:tc>
          <w:tcPr>
            <w:tcW w:w="1187" w:type="dxa"/>
          </w:tcPr>
          <w:p w:rsidR="00832F46" w:rsidRDefault="006617FB">
            <w:pPr>
              <w:pStyle w:val="TableParagraph"/>
              <w:spacing w:line="240" w:lineRule="auto"/>
              <w:ind w:left="50"/>
              <w:rPr>
                <w:b/>
              </w:rPr>
            </w:pPr>
            <w:r>
              <w:rPr>
                <w:b/>
                <w:spacing w:val="-2"/>
              </w:rPr>
              <w:t>Applicant</w:t>
            </w:r>
          </w:p>
        </w:tc>
        <w:tc>
          <w:tcPr>
            <w:tcW w:w="3847" w:type="dxa"/>
          </w:tcPr>
          <w:p w:rsidR="00832F46" w:rsidRDefault="006617FB">
            <w:pPr>
              <w:pStyle w:val="TableParagraph"/>
              <w:spacing w:line="247" w:lineRule="exact"/>
              <w:ind w:left="140"/>
            </w:pPr>
            <w:r>
              <w:t>MR</w:t>
            </w:r>
            <w:r>
              <w:rPr>
                <w:spacing w:val="-4"/>
              </w:rPr>
              <w:t xml:space="preserve"> </w:t>
            </w:r>
            <w:r>
              <w:t>&amp;</w:t>
            </w:r>
            <w:r>
              <w:rPr>
                <w:spacing w:val="-3"/>
              </w:rPr>
              <w:t xml:space="preserve"> </w:t>
            </w:r>
            <w:r>
              <w:t>MRS</w:t>
            </w:r>
            <w:r>
              <w:rPr>
                <w:spacing w:val="-3"/>
              </w:rPr>
              <w:t xml:space="preserve"> </w:t>
            </w:r>
            <w:r>
              <w:rPr>
                <w:spacing w:val="-2"/>
              </w:rPr>
              <w:t>GROOTVELD</w:t>
            </w:r>
          </w:p>
        </w:tc>
        <w:tc>
          <w:tcPr>
            <w:tcW w:w="1453" w:type="dxa"/>
          </w:tcPr>
          <w:p w:rsidR="00832F46" w:rsidRDefault="006617FB">
            <w:pPr>
              <w:pStyle w:val="TableParagraph"/>
              <w:spacing w:line="249" w:lineRule="auto"/>
              <w:ind w:left="121" w:right="492"/>
              <w:rPr>
                <w:b/>
              </w:rPr>
            </w:pPr>
            <w:r>
              <w:rPr>
                <w:b/>
                <w:spacing w:val="-4"/>
              </w:rPr>
              <w:t xml:space="preserve">Code </w:t>
            </w:r>
            <w:r>
              <w:rPr>
                <w:b/>
                <w:spacing w:val="-2"/>
              </w:rPr>
              <w:t>Number</w:t>
            </w:r>
          </w:p>
        </w:tc>
        <w:tc>
          <w:tcPr>
            <w:tcW w:w="2194" w:type="dxa"/>
          </w:tcPr>
          <w:p w:rsidR="00832F46" w:rsidRDefault="006617FB">
            <w:pPr>
              <w:pStyle w:val="TableParagraph"/>
              <w:spacing w:line="247" w:lineRule="exact"/>
              <w:ind w:left="370"/>
            </w:pPr>
            <w:r>
              <w:t>BRN</w:t>
            </w:r>
            <w:r>
              <w:rPr>
                <w:spacing w:val="-2"/>
              </w:rPr>
              <w:t xml:space="preserve"> P/2023/0143</w:t>
            </w:r>
          </w:p>
        </w:tc>
      </w:tr>
      <w:tr w:rsidR="00832F46">
        <w:trPr>
          <w:trHeight w:val="1641"/>
        </w:trPr>
        <w:tc>
          <w:tcPr>
            <w:tcW w:w="1187" w:type="dxa"/>
          </w:tcPr>
          <w:p w:rsidR="00832F46" w:rsidRDefault="006617FB">
            <w:pPr>
              <w:pStyle w:val="TableParagraph"/>
              <w:spacing w:before="123" w:line="240" w:lineRule="auto"/>
              <w:ind w:left="50"/>
              <w:rPr>
                <w:b/>
              </w:rPr>
            </w:pPr>
            <w:r>
              <w:rPr>
                <w:b/>
                <w:spacing w:val="-4"/>
              </w:rPr>
              <w:t>Agent</w:t>
            </w:r>
          </w:p>
        </w:tc>
        <w:tc>
          <w:tcPr>
            <w:tcW w:w="3847" w:type="dxa"/>
          </w:tcPr>
          <w:p w:rsidR="00832F46" w:rsidRDefault="006617FB">
            <w:pPr>
              <w:pStyle w:val="TableParagraph"/>
              <w:spacing w:before="116" w:line="240" w:lineRule="auto"/>
              <w:ind w:left="140" w:right="1444"/>
            </w:pPr>
            <w:r>
              <w:t>MR</w:t>
            </w:r>
            <w:r>
              <w:rPr>
                <w:spacing w:val="-16"/>
              </w:rPr>
              <w:t xml:space="preserve"> </w:t>
            </w:r>
            <w:r>
              <w:t>CRAIG</w:t>
            </w:r>
            <w:r>
              <w:rPr>
                <w:spacing w:val="-15"/>
              </w:rPr>
              <w:t xml:space="preserve"> </w:t>
            </w:r>
            <w:r>
              <w:t xml:space="preserve">MARSTON </w:t>
            </w:r>
            <w:r>
              <w:rPr>
                <w:spacing w:val="-2"/>
              </w:rPr>
              <w:t>KE-DESIGN</w:t>
            </w:r>
          </w:p>
          <w:p w:rsidR="00832F46" w:rsidRDefault="006617FB">
            <w:pPr>
              <w:pStyle w:val="TableParagraph"/>
              <w:spacing w:before="3" w:line="240" w:lineRule="auto"/>
              <w:ind w:left="140"/>
            </w:pPr>
            <w:r>
              <w:t>UNIT 7 HENRY CLOSE BATTLEFIELD</w:t>
            </w:r>
            <w:r>
              <w:rPr>
                <w:spacing w:val="-16"/>
              </w:rPr>
              <w:t xml:space="preserve"> </w:t>
            </w:r>
            <w:r>
              <w:t>ENTERPRISE</w:t>
            </w:r>
            <w:r>
              <w:rPr>
                <w:spacing w:val="-15"/>
              </w:rPr>
              <w:t xml:space="preserve"> </w:t>
            </w:r>
            <w:r>
              <w:t xml:space="preserve">PARK </w:t>
            </w:r>
            <w:r>
              <w:rPr>
                <w:spacing w:val="-2"/>
              </w:rPr>
              <w:t>SHREWSBURY</w:t>
            </w:r>
          </w:p>
          <w:p w:rsidR="00832F46" w:rsidRDefault="006617FB">
            <w:pPr>
              <w:pStyle w:val="TableParagraph"/>
              <w:spacing w:before="4" w:line="233" w:lineRule="exact"/>
              <w:ind w:left="140"/>
            </w:pPr>
            <w:r>
              <w:t>SY1</w:t>
            </w:r>
            <w:r>
              <w:rPr>
                <w:spacing w:val="-2"/>
              </w:rPr>
              <w:t xml:space="preserve"> </w:t>
            </w:r>
            <w:r>
              <w:rPr>
                <w:spacing w:val="-5"/>
              </w:rPr>
              <w:t>3TJ</w:t>
            </w:r>
          </w:p>
        </w:tc>
        <w:tc>
          <w:tcPr>
            <w:tcW w:w="1453" w:type="dxa"/>
          </w:tcPr>
          <w:p w:rsidR="00832F46" w:rsidRDefault="006617FB">
            <w:pPr>
              <w:pStyle w:val="TableParagraph"/>
              <w:spacing w:before="123" w:line="249" w:lineRule="auto"/>
              <w:ind w:left="121" w:right="361"/>
              <w:rPr>
                <w:b/>
              </w:rPr>
            </w:pPr>
            <w:r>
              <w:rPr>
                <w:b/>
                <w:spacing w:val="-4"/>
              </w:rPr>
              <w:t xml:space="preserve">Date </w:t>
            </w:r>
            <w:r>
              <w:rPr>
                <w:b/>
                <w:spacing w:val="-2"/>
              </w:rPr>
              <w:t>Received</w:t>
            </w:r>
          </w:p>
          <w:p w:rsidR="00832F46" w:rsidRDefault="00832F46">
            <w:pPr>
              <w:pStyle w:val="TableParagraph"/>
              <w:spacing w:before="13" w:line="240" w:lineRule="auto"/>
              <w:ind w:left="0"/>
              <w:rPr>
                <w:b/>
              </w:rPr>
            </w:pPr>
          </w:p>
          <w:p w:rsidR="00832F46" w:rsidRDefault="006617FB">
            <w:pPr>
              <w:pStyle w:val="TableParagraph"/>
              <w:spacing w:line="249" w:lineRule="auto"/>
              <w:ind w:left="121" w:right="361"/>
              <w:rPr>
                <w:b/>
              </w:rPr>
            </w:pPr>
            <w:r>
              <w:rPr>
                <w:b/>
                <w:spacing w:val="-2"/>
              </w:rPr>
              <w:t xml:space="preserve">Decision </w:t>
            </w:r>
            <w:r>
              <w:rPr>
                <w:b/>
                <w:spacing w:val="-4"/>
              </w:rPr>
              <w:t>Date</w:t>
            </w:r>
          </w:p>
        </w:tc>
        <w:tc>
          <w:tcPr>
            <w:tcW w:w="2194" w:type="dxa"/>
          </w:tcPr>
          <w:p w:rsidR="00832F46" w:rsidRDefault="006617FB">
            <w:pPr>
              <w:pStyle w:val="TableParagraph"/>
              <w:spacing w:before="116" w:line="240" w:lineRule="auto"/>
              <w:ind w:left="370"/>
            </w:pPr>
            <w:r>
              <w:rPr>
                <w:spacing w:val="-2"/>
              </w:rPr>
              <w:t>27/02/2023</w:t>
            </w:r>
          </w:p>
          <w:p w:rsidR="00832F46" w:rsidRDefault="00832F46">
            <w:pPr>
              <w:pStyle w:val="TableParagraph"/>
              <w:spacing w:line="240" w:lineRule="auto"/>
              <w:ind w:left="0"/>
              <w:rPr>
                <w:b/>
              </w:rPr>
            </w:pPr>
          </w:p>
          <w:p w:rsidR="00832F46" w:rsidRDefault="00832F46">
            <w:pPr>
              <w:pStyle w:val="TableParagraph"/>
              <w:spacing w:before="4" w:line="240" w:lineRule="auto"/>
              <w:ind w:left="0"/>
              <w:rPr>
                <w:b/>
              </w:rPr>
            </w:pPr>
          </w:p>
          <w:p w:rsidR="00832F46" w:rsidRDefault="006617FB">
            <w:pPr>
              <w:pStyle w:val="TableParagraph"/>
              <w:spacing w:line="240" w:lineRule="auto"/>
              <w:ind w:left="370"/>
            </w:pPr>
            <w:r>
              <w:rPr>
                <w:spacing w:val="-2"/>
              </w:rPr>
              <w:t>27/09/2023</w:t>
            </w:r>
          </w:p>
        </w:tc>
      </w:tr>
    </w:tbl>
    <w:p w:rsidR="00832F46" w:rsidRDefault="00832F46">
      <w:pPr>
        <w:pStyle w:val="BodyText"/>
        <w:rPr>
          <w:b/>
          <w:sz w:val="20"/>
        </w:rPr>
      </w:pPr>
    </w:p>
    <w:p w:rsidR="00832F46" w:rsidRDefault="006617FB">
      <w:pPr>
        <w:pStyle w:val="BodyText"/>
        <w:spacing w:before="47"/>
        <w:rPr>
          <w:b/>
          <w:sz w:val="20"/>
        </w:rPr>
      </w:pPr>
      <w:r>
        <w:rPr>
          <w:noProof/>
          <w:lang w:val="en-GB" w:eastAsia="en-GB"/>
        </w:rPr>
        <mc:AlternateContent>
          <mc:Choice Requires="wps">
            <w:drawing>
              <wp:anchor distT="0" distB="0" distL="0" distR="0" simplePos="0" relativeHeight="487587840" behindDoc="1" locked="0" layoutInCell="1" allowOverlap="1">
                <wp:simplePos x="0" y="0"/>
                <wp:positionH relativeFrom="page">
                  <wp:posOffset>1342897</wp:posOffset>
                </wp:positionH>
                <wp:positionV relativeFrom="paragraph">
                  <wp:posOffset>191632</wp:posOffset>
                </wp:positionV>
                <wp:extent cx="48774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7435" cy="1270"/>
                        </a:xfrm>
                        <a:custGeom>
                          <a:avLst/>
                          <a:gdLst/>
                          <a:ahLst/>
                          <a:cxnLst/>
                          <a:rect l="l" t="t" r="r" b="b"/>
                          <a:pathLst>
                            <a:path w="4877435">
                              <a:moveTo>
                                <a:pt x="0" y="0"/>
                              </a:moveTo>
                              <a:lnTo>
                                <a:pt x="4877181"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5F8878" id="Graphic 2" o:spid="_x0000_s1026" style="position:absolute;margin-left:105.75pt;margin-top:15.1pt;width:384.0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877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" path="m,l4877181,e" filled="f" strokeweight=".26669mm">
                <v:path arrowok="t"/>
                <w10:wrap type="topAndBottom" anchorx="page"/>
              </v:shape>
            </w:pict>
          </mc:Fallback>
        </mc:AlternateContent>
      </w:r>
    </w:p>
    <w:p w:rsidR="00832F46" w:rsidRDefault="00832F46">
      <w:pPr>
        <w:pStyle w:val="BodyText"/>
        <w:spacing w:before="105"/>
        <w:rPr>
          <w:b/>
          <w:sz w:val="16"/>
        </w:rPr>
      </w:pPr>
    </w:p>
    <w:p w:rsidR="00832F46" w:rsidRDefault="006617FB">
      <w:pPr>
        <w:ind w:left="1180"/>
        <w:rPr>
          <w:b/>
          <w:sz w:val="24"/>
        </w:rPr>
      </w:pPr>
      <w:r>
        <w:rPr>
          <w:b/>
          <w:sz w:val="24"/>
          <w:u w:val="single"/>
        </w:rPr>
        <w:t>Town</w:t>
      </w:r>
      <w:r>
        <w:rPr>
          <w:b/>
          <w:spacing w:val="-3"/>
          <w:sz w:val="24"/>
          <w:u w:val="single"/>
        </w:rPr>
        <w:t xml:space="preserve"> </w:t>
      </w:r>
      <w:r>
        <w:rPr>
          <w:b/>
          <w:sz w:val="24"/>
          <w:u w:val="single"/>
        </w:rPr>
        <w:t>and</w:t>
      </w:r>
      <w:r>
        <w:rPr>
          <w:b/>
          <w:spacing w:val="-3"/>
          <w:sz w:val="24"/>
          <w:u w:val="single"/>
        </w:rPr>
        <w:t xml:space="preserve"> </w:t>
      </w:r>
      <w:r>
        <w:rPr>
          <w:b/>
          <w:sz w:val="24"/>
          <w:u w:val="single"/>
        </w:rPr>
        <w:t>Country</w:t>
      </w:r>
      <w:r>
        <w:rPr>
          <w:b/>
          <w:spacing w:val="-8"/>
          <w:sz w:val="24"/>
          <w:u w:val="single"/>
        </w:rPr>
        <w:t xml:space="preserve"> </w:t>
      </w:r>
      <w:r>
        <w:rPr>
          <w:b/>
          <w:sz w:val="24"/>
          <w:u w:val="single"/>
        </w:rPr>
        <w:t>Planning</w:t>
      </w:r>
      <w:r>
        <w:rPr>
          <w:b/>
          <w:spacing w:val="-3"/>
          <w:sz w:val="24"/>
          <w:u w:val="single"/>
        </w:rPr>
        <w:t xml:space="preserve"> </w:t>
      </w:r>
      <w:r>
        <w:rPr>
          <w:b/>
          <w:sz w:val="24"/>
          <w:u w:val="single"/>
        </w:rPr>
        <w:t>Act,</w:t>
      </w:r>
      <w:r>
        <w:rPr>
          <w:b/>
          <w:spacing w:val="-2"/>
          <w:sz w:val="24"/>
          <w:u w:val="single"/>
        </w:rPr>
        <w:t xml:space="preserve"> </w:t>
      </w:r>
      <w:r>
        <w:rPr>
          <w:b/>
          <w:spacing w:val="-4"/>
          <w:sz w:val="24"/>
          <w:u w:val="single"/>
        </w:rPr>
        <w:t>1990</w:t>
      </w:r>
    </w:p>
    <w:p w:rsidR="00832F46" w:rsidRDefault="00832F46">
      <w:pPr>
        <w:pStyle w:val="BodyText"/>
        <w:spacing w:before="14"/>
        <w:rPr>
          <w:b/>
        </w:rPr>
      </w:pPr>
    </w:p>
    <w:p w:rsidR="00832F46" w:rsidRDefault="006617FB">
      <w:pPr>
        <w:pStyle w:val="Heading1"/>
        <w:spacing w:before="1"/>
      </w:pPr>
      <w:r>
        <w:t>Location</w:t>
      </w:r>
      <w:r>
        <w:rPr>
          <w:spacing w:val="-2"/>
        </w:rPr>
        <w:t xml:space="preserve"> </w:t>
      </w:r>
      <w:r>
        <w:t>of</w:t>
      </w:r>
      <w:r>
        <w:rPr>
          <w:spacing w:val="-2"/>
        </w:rPr>
        <w:t xml:space="preserve"> application</w:t>
      </w:r>
    </w:p>
    <w:p w:rsidR="00832F46" w:rsidRDefault="006617FB">
      <w:pPr>
        <w:pStyle w:val="BodyText"/>
        <w:spacing w:before="276"/>
        <w:ind w:left="1180" w:right="1356"/>
        <w:jc w:val="both"/>
      </w:pPr>
      <w:r>
        <w:t>CHAPEL HOUSE, THE CHEQUER, BRONINGTON, WHITCHURCH, WREXHAM, SY13 2JQ</w:t>
      </w:r>
    </w:p>
    <w:p w:rsidR="00832F46" w:rsidRDefault="00832F46">
      <w:pPr>
        <w:pStyle w:val="BodyText"/>
        <w:spacing w:before="7"/>
      </w:pPr>
    </w:p>
    <w:p w:rsidR="00832F46" w:rsidRDefault="006617FB">
      <w:pPr>
        <w:pStyle w:val="Heading1"/>
      </w:pPr>
      <w:r>
        <w:t>Description</w:t>
      </w:r>
      <w:r>
        <w:rPr>
          <w:spacing w:val="-9"/>
        </w:rPr>
        <w:t xml:space="preserve"> </w:t>
      </w:r>
      <w:r>
        <w:t>of</w:t>
      </w:r>
      <w:r>
        <w:rPr>
          <w:spacing w:val="-10"/>
        </w:rPr>
        <w:t xml:space="preserve"> </w:t>
      </w:r>
      <w:r>
        <w:rPr>
          <w:spacing w:val="-2"/>
        </w:rPr>
        <w:t>application</w:t>
      </w:r>
    </w:p>
    <w:p w:rsidR="00832F46" w:rsidRDefault="00832F46">
      <w:pPr>
        <w:pStyle w:val="BodyText"/>
        <w:spacing w:before="7"/>
        <w:rPr>
          <w:b/>
        </w:rPr>
      </w:pPr>
    </w:p>
    <w:p w:rsidR="00832F46" w:rsidRDefault="006617FB">
      <w:pPr>
        <w:pStyle w:val="BodyText"/>
        <w:ind w:left="1180" w:right="1361"/>
        <w:jc w:val="both"/>
      </w:pPr>
      <w:r>
        <w:t>ESTYNIAD DEULAWR I GEFN YR EIDDO, FFENESTRI</w:t>
      </w:r>
      <w:r>
        <w:rPr>
          <w:spacing w:val="40"/>
        </w:rPr>
        <w:t xml:space="preserve"> </w:t>
      </w:r>
      <w:r>
        <w:t xml:space="preserve">A DRYSAU NEWYDD A GWNEUD ADDASIADAU MEWNOL / TWO STOREY REAR EXTENSION, REPLACEMENT WINDOWS AND DOOR AND INTERNAL </w:t>
      </w:r>
      <w:r>
        <w:rPr>
          <w:spacing w:val="-2"/>
        </w:rPr>
        <w:t>ALTERATIONS</w:t>
      </w:r>
    </w:p>
    <w:p w:rsidR="00832F46" w:rsidRDefault="00832F46">
      <w:pPr>
        <w:pStyle w:val="BodyText"/>
      </w:pPr>
    </w:p>
    <w:p w:rsidR="00832F46" w:rsidRDefault="006617FB">
      <w:pPr>
        <w:pStyle w:val="BodyText"/>
        <w:spacing w:before="1"/>
        <w:ind w:left="1180" w:right="1367"/>
      </w:pPr>
      <w:r>
        <w:t>In reaching this decision the Council has had regard to the relevant policies in the Wrexham Unitary Development Plan which are as follows:-</w:t>
      </w:r>
    </w:p>
    <w:p w:rsidR="00832F46" w:rsidRDefault="00832F46">
      <w:pPr>
        <w:pStyle w:val="BodyText"/>
        <w:spacing w:before="53" w:after="1"/>
        <w:rPr>
          <w:sz w:val="20"/>
        </w:rPr>
      </w:pPr>
    </w:p>
    <w:tbl>
      <w:tblPr>
        <w:tblW w:w="0" w:type="auto"/>
        <w:tblInd w:w="1190" w:type="dxa"/>
        <w:tblLayout w:type="fixed"/>
        <w:tblCellMar>
          <w:left w:w="0" w:type="dxa"/>
          <w:right w:w="0" w:type="dxa"/>
        </w:tblCellMar>
        <w:tblLook w:val="01E0" w:firstRow="1" w:lastRow="1" w:firstColumn="1" w:lastColumn="1" w:noHBand="0" w:noVBand="0"/>
      </w:tblPr>
      <w:tblGrid>
        <w:gridCol w:w="1418"/>
        <w:gridCol w:w="1843"/>
        <w:gridCol w:w="4961"/>
      </w:tblGrid>
      <w:tr w:rsidR="00832F46">
        <w:trPr>
          <w:trHeight w:val="272"/>
        </w:trPr>
        <w:tc>
          <w:tcPr>
            <w:tcW w:w="1418" w:type="dxa"/>
          </w:tcPr>
          <w:p w:rsidR="00832F46" w:rsidRDefault="006617FB">
            <w:pPr>
              <w:pStyle w:val="TableParagraph"/>
              <w:spacing w:line="252" w:lineRule="exact"/>
              <w:rPr>
                <w:sz w:val="24"/>
              </w:rPr>
            </w:pPr>
            <w:r>
              <w:rPr>
                <w:spacing w:val="-5"/>
                <w:sz w:val="24"/>
              </w:rPr>
              <w:t>EC4</w:t>
            </w:r>
          </w:p>
        </w:tc>
        <w:tc>
          <w:tcPr>
            <w:tcW w:w="6804" w:type="dxa"/>
            <w:gridSpan w:val="2"/>
          </w:tcPr>
          <w:p w:rsidR="00832F46" w:rsidRDefault="006617FB">
            <w:pPr>
              <w:pStyle w:val="TableParagraph"/>
              <w:spacing w:line="252" w:lineRule="exact"/>
              <w:ind w:left="259"/>
              <w:rPr>
                <w:sz w:val="24"/>
              </w:rPr>
            </w:pPr>
            <w:r>
              <w:rPr>
                <w:sz w:val="24"/>
              </w:rPr>
              <w:t>Hedgerows,</w:t>
            </w:r>
            <w:r>
              <w:rPr>
                <w:spacing w:val="-7"/>
                <w:sz w:val="24"/>
              </w:rPr>
              <w:t xml:space="preserve"> </w:t>
            </w:r>
            <w:r>
              <w:rPr>
                <w:sz w:val="24"/>
              </w:rPr>
              <w:t>Trees</w:t>
            </w:r>
            <w:r>
              <w:rPr>
                <w:spacing w:val="-6"/>
                <w:sz w:val="24"/>
              </w:rPr>
              <w:t xml:space="preserve"> </w:t>
            </w:r>
            <w:r>
              <w:rPr>
                <w:sz w:val="24"/>
              </w:rPr>
              <w:t>and</w:t>
            </w:r>
            <w:r>
              <w:rPr>
                <w:spacing w:val="-6"/>
                <w:sz w:val="24"/>
              </w:rPr>
              <w:t xml:space="preserve"> </w:t>
            </w:r>
            <w:r>
              <w:rPr>
                <w:spacing w:val="-2"/>
                <w:sz w:val="24"/>
              </w:rPr>
              <w:t>Woodland</w:t>
            </w:r>
          </w:p>
        </w:tc>
      </w:tr>
      <w:tr w:rsidR="00832F46">
        <w:trPr>
          <w:trHeight w:val="275"/>
        </w:trPr>
        <w:tc>
          <w:tcPr>
            <w:tcW w:w="1418" w:type="dxa"/>
          </w:tcPr>
          <w:p w:rsidR="00832F46" w:rsidRDefault="006617FB">
            <w:pPr>
              <w:pStyle w:val="TableParagraph"/>
              <w:rPr>
                <w:sz w:val="24"/>
              </w:rPr>
            </w:pPr>
            <w:r>
              <w:rPr>
                <w:spacing w:val="-5"/>
                <w:sz w:val="24"/>
              </w:rPr>
              <w:t>EC6</w:t>
            </w:r>
          </w:p>
        </w:tc>
        <w:tc>
          <w:tcPr>
            <w:tcW w:w="6804" w:type="dxa"/>
            <w:gridSpan w:val="2"/>
          </w:tcPr>
          <w:p w:rsidR="00832F46" w:rsidRDefault="006617FB">
            <w:pPr>
              <w:pStyle w:val="TableParagraph"/>
              <w:ind w:left="259"/>
              <w:rPr>
                <w:sz w:val="24"/>
              </w:rPr>
            </w:pPr>
            <w:r>
              <w:rPr>
                <w:sz w:val="24"/>
              </w:rPr>
              <w:t>Biodiversity</w:t>
            </w:r>
            <w:r>
              <w:rPr>
                <w:spacing w:val="-10"/>
                <w:sz w:val="24"/>
              </w:rPr>
              <w:t xml:space="preserve"> </w:t>
            </w:r>
            <w:r>
              <w:rPr>
                <w:spacing w:val="-2"/>
                <w:sz w:val="24"/>
              </w:rPr>
              <w:t>Conservation</w:t>
            </w:r>
          </w:p>
        </w:tc>
      </w:tr>
      <w:tr w:rsidR="00832F46">
        <w:trPr>
          <w:trHeight w:val="276"/>
        </w:trPr>
        <w:tc>
          <w:tcPr>
            <w:tcW w:w="1418" w:type="dxa"/>
          </w:tcPr>
          <w:p w:rsidR="00832F46" w:rsidRDefault="006617FB">
            <w:pPr>
              <w:pStyle w:val="TableParagraph"/>
              <w:rPr>
                <w:sz w:val="24"/>
              </w:rPr>
            </w:pPr>
            <w:r>
              <w:rPr>
                <w:spacing w:val="-5"/>
                <w:sz w:val="24"/>
              </w:rPr>
              <w:t>EC9</w:t>
            </w:r>
          </w:p>
        </w:tc>
        <w:tc>
          <w:tcPr>
            <w:tcW w:w="6804" w:type="dxa"/>
            <w:gridSpan w:val="2"/>
          </w:tcPr>
          <w:p w:rsidR="00832F46" w:rsidRDefault="006617FB">
            <w:pPr>
              <w:pStyle w:val="TableParagraph"/>
              <w:ind w:left="259"/>
              <w:rPr>
                <w:sz w:val="24"/>
              </w:rPr>
            </w:pPr>
            <w:r>
              <w:rPr>
                <w:sz w:val="24"/>
              </w:rPr>
              <w:t>Listed</w:t>
            </w:r>
            <w:r>
              <w:rPr>
                <w:spacing w:val="-4"/>
                <w:sz w:val="24"/>
              </w:rPr>
              <w:t xml:space="preserve"> </w:t>
            </w:r>
            <w:r>
              <w:rPr>
                <w:sz w:val="24"/>
              </w:rPr>
              <w:t>buildings</w:t>
            </w:r>
            <w:r>
              <w:rPr>
                <w:spacing w:val="-3"/>
                <w:sz w:val="24"/>
              </w:rPr>
              <w:t xml:space="preserve"> </w:t>
            </w:r>
            <w:r>
              <w:rPr>
                <w:sz w:val="24"/>
              </w:rPr>
              <w:t>of</w:t>
            </w:r>
            <w:r>
              <w:rPr>
                <w:spacing w:val="-2"/>
                <w:sz w:val="24"/>
              </w:rPr>
              <w:t xml:space="preserve"> </w:t>
            </w:r>
            <w:r>
              <w:rPr>
                <w:sz w:val="24"/>
              </w:rPr>
              <w:t>special</w:t>
            </w:r>
            <w:r>
              <w:rPr>
                <w:spacing w:val="-3"/>
                <w:sz w:val="24"/>
              </w:rPr>
              <w:t xml:space="preserve"> </w:t>
            </w:r>
            <w:r>
              <w:rPr>
                <w:sz w:val="24"/>
              </w:rPr>
              <w:t>architectural</w:t>
            </w:r>
            <w:r>
              <w:rPr>
                <w:spacing w:val="-3"/>
                <w:sz w:val="24"/>
              </w:rPr>
              <w:t xml:space="preserve"> </w:t>
            </w:r>
            <w:r>
              <w:rPr>
                <w:sz w:val="24"/>
              </w:rPr>
              <w:t>or</w:t>
            </w:r>
            <w:r>
              <w:rPr>
                <w:spacing w:val="-4"/>
                <w:sz w:val="24"/>
              </w:rPr>
              <w:t xml:space="preserve"> </w:t>
            </w:r>
            <w:r>
              <w:rPr>
                <w:sz w:val="24"/>
              </w:rPr>
              <w:t>historic</w:t>
            </w:r>
            <w:r>
              <w:rPr>
                <w:spacing w:val="-3"/>
                <w:sz w:val="24"/>
              </w:rPr>
              <w:t xml:space="preserve"> </w:t>
            </w:r>
            <w:r>
              <w:rPr>
                <w:spacing w:val="-2"/>
                <w:sz w:val="24"/>
              </w:rPr>
              <w:t>interest</w:t>
            </w:r>
          </w:p>
        </w:tc>
      </w:tr>
      <w:tr w:rsidR="00832F46">
        <w:trPr>
          <w:trHeight w:val="275"/>
        </w:trPr>
        <w:tc>
          <w:tcPr>
            <w:tcW w:w="1418" w:type="dxa"/>
          </w:tcPr>
          <w:p w:rsidR="00832F46" w:rsidRDefault="006617FB">
            <w:pPr>
              <w:pStyle w:val="TableParagraph"/>
              <w:rPr>
                <w:sz w:val="24"/>
              </w:rPr>
            </w:pPr>
            <w:r>
              <w:rPr>
                <w:spacing w:val="-5"/>
                <w:sz w:val="24"/>
              </w:rPr>
              <w:t>FW</w:t>
            </w:r>
          </w:p>
        </w:tc>
        <w:tc>
          <w:tcPr>
            <w:tcW w:w="6804" w:type="dxa"/>
            <w:gridSpan w:val="2"/>
          </w:tcPr>
          <w:p w:rsidR="00832F46" w:rsidRDefault="006617FB">
            <w:pPr>
              <w:pStyle w:val="TableParagraph"/>
              <w:ind w:left="259"/>
              <w:rPr>
                <w:sz w:val="24"/>
              </w:rPr>
            </w:pPr>
            <w:r>
              <w:rPr>
                <w:sz w:val="24"/>
              </w:rPr>
              <w:t>Future Wales:</w:t>
            </w:r>
            <w:r>
              <w:rPr>
                <w:spacing w:val="1"/>
                <w:sz w:val="24"/>
              </w:rPr>
              <w:t xml:space="preserve"> </w:t>
            </w:r>
            <w:r>
              <w:rPr>
                <w:sz w:val="24"/>
              </w:rPr>
              <w:t>The National</w:t>
            </w:r>
            <w:r>
              <w:rPr>
                <w:spacing w:val="1"/>
                <w:sz w:val="24"/>
              </w:rPr>
              <w:t xml:space="preserve"> </w:t>
            </w:r>
            <w:r>
              <w:rPr>
                <w:sz w:val="24"/>
              </w:rPr>
              <w:t>Plan</w:t>
            </w:r>
            <w:r>
              <w:rPr>
                <w:spacing w:val="1"/>
                <w:sz w:val="24"/>
              </w:rPr>
              <w:t xml:space="preserve"> </w:t>
            </w:r>
            <w:r>
              <w:rPr>
                <w:spacing w:val="-4"/>
                <w:sz w:val="24"/>
              </w:rPr>
              <w:t>2040</w:t>
            </w:r>
          </w:p>
        </w:tc>
      </w:tr>
      <w:tr w:rsidR="00832F46">
        <w:trPr>
          <w:trHeight w:val="276"/>
        </w:trPr>
        <w:tc>
          <w:tcPr>
            <w:tcW w:w="1418" w:type="dxa"/>
          </w:tcPr>
          <w:p w:rsidR="00832F46" w:rsidRDefault="006617FB">
            <w:pPr>
              <w:pStyle w:val="TableParagraph"/>
              <w:rPr>
                <w:sz w:val="24"/>
              </w:rPr>
            </w:pPr>
            <w:r>
              <w:rPr>
                <w:spacing w:val="-4"/>
                <w:sz w:val="24"/>
              </w:rPr>
              <w:t>GDP1</w:t>
            </w:r>
          </w:p>
        </w:tc>
        <w:tc>
          <w:tcPr>
            <w:tcW w:w="6804" w:type="dxa"/>
            <w:gridSpan w:val="2"/>
          </w:tcPr>
          <w:p w:rsidR="00832F46" w:rsidRDefault="006617FB">
            <w:pPr>
              <w:pStyle w:val="TableParagraph"/>
              <w:ind w:left="259"/>
              <w:rPr>
                <w:sz w:val="24"/>
              </w:rPr>
            </w:pPr>
            <w:r>
              <w:rPr>
                <w:spacing w:val="-2"/>
                <w:sz w:val="24"/>
              </w:rPr>
              <w:t>Development</w:t>
            </w:r>
            <w:r>
              <w:rPr>
                <w:spacing w:val="5"/>
                <w:sz w:val="24"/>
              </w:rPr>
              <w:t xml:space="preserve"> </w:t>
            </w:r>
            <w:r>
              <w:rPr>
                <w:spacing w:val="-2"/>
                <w:sz w:val="24"/>
              </w:rPr>
              <w:t>objectives</w:t>
            </w:r>
          </w:p>
        </w:tc>
      </w:tr>
      <w:tr w:rsidR="00832F46">
        <w:trPr>
          <w:trHeight w:val="276"/>
        </w:trPr>
        <w:tc>
          <w:tcPr>
            <w:tcW w:w="1418" w:type="dxa"/>
          </w:tcPr>
          <w:p w:rsidR="00832F46" w:rsidRDefault="006617FB">
            <w:pPr>
              <w:pStyle w:val="TableParagraph"/>
              <w:rPr>
                <w:sz w:val="24"/>
              </w:rPr>
            </w:pPr>
            <w:r>
              <w:rPr>
                <w:spacing w:val="-5"/>
                <w:sz w:val="24"/>
              </w:rPr>
              <w:t>PPW</w:t>
            </w:r>
          </w:p>
        </w:tc>
        <w:tc>
          <w:tcPr>
            <w:tcW w:w="6804" w:type="dxa"/>
            <w:gridSpan w:val="2"/>
          </w:tcPr>
          <w:p w:rsidR="00832F46" w:rsidRDefault="006617FB">
            <w:pPr>
              <w:pStyle w:val="TableParagraph"/>
              <w:ind w:left="259"/>
              <w:rPr>
                <w:sz w:val="24"/>
              </w:rPr>
            </w:pPr>
            <w:r>
              <w:rPr>
                <w:sz w:val="24"/>
              </w:rPr>
              <w:t>Planning</w:t>
            </w:r>
            <w:r>
              <w:rPr>
                <w:spacing w:val="-1"/>
                <w:sz w:val="24"/>
              </w:rPr>
              <w:t xml:space="preserve"> </w:t>
            </w:r>
            <w:r>
              <w:rPr>
                <w:sz w:val="24"/>
              </w:rPr>
              <w:t>Policy</w:t>
            </w:r>
            <w:r>
              <w:rPr>
                <w:spacing w:val="-3"/>
                <w:sz w:val="24"/>
              </w:rPr>
              <w:t xml:space="preserve"> </w:t>
            </w:r>
            <w:r>
              <w:rPr>
                <w:sz w:val="24"/>
              </w:rPr>
              <w:t>Wales</w:t>
            </w:r>
            <w:r>
              <w:rPr>
                <w:spacing w:val="1"/>
                <w:sz w:val="24"/>
              </w:rPr>
              <w:t xml:space="preserve"> </w:t>
            </w:r>
            <w:r>
              <w:rPr>
                <w:sz w:val="24"/>
              </w:rPr>
              <w:t>(Edition</w:t>
            </w:r>
            <w:r>
              <w:rPr>
                <w:spacing w:val="2"/>
                <w:sz w:val="24"/>
              </w:rPr>
              <w:t xml:space="preserve"> </w:t>
            </w:r>
            <w:r>
              <w:rPr>
                <w:spacing w:val="-5"/>
                <w:sz w:val="24"/>
              </w:rPr>
              <w:t>11)</w:t>
            </w:r>
          </w:p>
        </w:tc>
      </w:tr>
      <w:tr w:rsidR="00832F46">
        <w:trPr>
          <w:trHeight w:val="276"/>
        </w:trPr>
        <w:tc>
          <w:tcPr>
            <w:tcW w:w="1418" w:type="dxa"/>
          </w:tcPr>
          <w:p w:rsidR="00832F46" w:rsidRDefault="006617FB">
            <w:pPr>
              <w:pStyle w:val="TableParagraph"/>
              <w:rPr>
                <w:sz w:val="24"/>
              </w:rPr>
            </w:pPr>
            <w:r>
              <w:rPr>
                <w:spacing w:val="-4"/>
                <w:sz w:val="24"/>
              </w:rPr>
              <w:t>PS11</w:t>
            </w:r>
          </w:p>
        </w:tc>
        <w:tc>
          <w:tcPr>
            <w:tcW w:w="6804" w:type="dxa"/>
            <w:gridSpan w:val="2"/>
          </w:tcPr>
          <w:p w:rsidR="00832F46" w:rsidRDefault="006617FB">
            <w:pPr>
              <w:pStyle w:val="TableParagraph"/>
              <w:ind w:left="259"/>
              <w:rPr>
                <w:sz w:val="24"/>
              </w:rPr>
            </w:pPr>
            <w:r>
              <w:rPr>
                <w:spacing w:val="-2"/>
                <w:sz w:val="24"/>
              </w:rPr>
              <w:t>Biodiversity</w:t>
            </w:r>
          </w:p>
        </w:tc>
      </w:tr>
      <w:tr w:rsidR="00832F46">
        <w:trPr>
          <w:trHeight w:val="276"/>
        </w:trPr>
        <w:tc>
          <w:tcPr>
            <w:tcW w:w="1418" w:type="dxa"/>
          </w:tcPr>
          <w:p w:rsidR="00832F46" w:rsidRDefault="006617FB">
            <w:pPr>
              <w:pStyle w:val="TableParagraph"/>
              <w:rPr>
                <w:sz w:val="24"/>
              </w:rPr>
            </w:pPr>
            <w:r>
              <w:rPr>
                <w:spacing w:val="-5"/>
                <w:sz w:val="24"/>
              </w:rPr>
              <w:t>PS2</w:t>
            </w:r>
          </w:p>
        </w:tc>
        <w:tc>
          <w:tcPr>
            <w:tcW w:w="6804" w:type="dxa"/>
            <w:gridSpan w:val="2"/>
          </w:tcPr>
          <w:p w:rsidR="00832F46" w:rsidRDefault="006617FB">
            <w:pPr>
              <w:pStyle w:val="TableParagraph"/>
              <w:ind w:left="259"/>
              <w:rPr>
                <w:sz w:val="24"/>
              </w:rPr>
            </w:pPr>
            <w:r>
              <w:rPr>
                <w:sz w:val="24"/>
              </w:rPr>
              <w:t>Development</w:t>
            </w:r>
            <w:r>
              <w:rPr>
                <w:spacing w:val="-9"/>
                <w:sz w:val="24"/>
              </w:rPr>
              <w:t xml:space="preserve"> </w:t>
            </w:r>
            <w:r>
              <w:rPr>
                <w:sz w:val="24"/>
              </w:rPr>
              <w:t>and</w:t>
            </w:r>
            <w:r>
              <w:rPr>
                <w:spacing w:val="-8"/>
                <w:sz w:val="24"/>
              </w:rPr>
              <w:t xml:space="preserve"> </w:t>
            </w:r>
            <w:r>
              <w:rPr>
                <w:sz w:val="24"/>
              </w:rPr>
              <w:t>the</w:t>
            </w:r>
            <w:r>
              <w:rPr>
                <w:spacing w:val="-9"/>
                <w:sz w:val="24"/>
              </w:rPr>
              <w:t xml:space="preserve"> </w:t>
            </w:r>
            <w:r>
              <w:rPr>
                <w:spacing w:val="-2"/>
                <w:sz w:val="24"/>
              </w:rPr>
              <w:t>environment</w:t>
            </w:r>
          </w:p>
        </w:tc>
      </w:tr>
      <w:tr w:rsidR="00832F46">
        <w:trPr>
          <w:trHeight w:val="275"/>
        </w:trPr>
        <w:tc>
          <w:tcPr>
            <w:tcW w:w="1418" w:type="dxa"/>
          </w:tcPr>
          <w:p w:rsidR="00832F46" w:rsidRDefault="006617FB">
            <w:pPr>
              <w:pStyle w:val="TableParagraph"/>
              <w:rPr>
                <w:sz w:val="24"/>
              </w:rPr>
            </w:pPr>
            <w:r>
              <w:rPr>
                <w:spacing w:val="-5"/>
                <w:sz w:val="24"/>
              </w:rPr>
              <w:t>T8</w:t>
            </w:r>
          </w:p>
        </w:tc>
        <w:tc>
          <w:tcPr>
            <w:tcW w:w="6804" w:type="dxa"/>
            <w:gridSpan w:val="2"/>
          </w:tcPr>
          <w:p w:rsidR="00832F46" w:rsidRDefault="006617FB">
            <w:pPr>
              <w:pStyle w:val="TableParagraph"/>
              <w:ind w:left="259"/>
              <w:rPr>
                <w:sz w:val="24"/>
              </w:rPr>
            </w:pPr>
            <w:r>
              <w:rPr>
                <w:spacing w:val="-2"/>
                <w:sz w:val="24"/>
              </w:rPr>
              <w:t>Parking</w:t>
            </w:r>
          </w:p>
        </w:tc>
      </w:tr>
      <w:tr w:rsidR="00832F46">
        <w:trPr>
          <w:trHeight w:val="275"/>
        </w:trPr>
        <w:tc>
          <w:tcPr>
            <w:tcW w:w="1418" w:type="dxa"/>
          </w:tcPr>
          <w:p w:rsidR="00832F46" w:rsidRDefault="006617FB">
            <w:pPr>
              <w:pStyle w:val="TableParagraph"/>
              <w:rPr>
                <w:sz w:val="24"/>
              </w:rPr>
            </w:pPr>
            <w:r>
              <w:rPr>
                <w:sz w:val="24"/>
              </w:rPr>
              <w:t>TAN</w:t>
            </w:r>
            <w:r>
              <w:rPr>
                <w:spacing w:val="-1"/>
                <w:sz w:val="24"/>
              </w:rPr>
              <w:t xml:space="preserve"> </w:t>
            </w:r>
            <w:r>
              <w:rPr>
                <w:spacing w:val="-5"/>
                <w:sz w:val="24"/>
              </w:rPr>
              <w:t>12</w:t>
            </w:r>
          </w:p>
        </w:tc>
        <w:tc>
          <w:tcPr>
            <w:tcW w:w="6804" w:type="dxa"/>
            <w:gridSpan w:val="2"/>
          </w:tcPr>
          <w:p w:rsidR="00832F46" w:rsidRDefault="006617FB">
            <w:pPr>
              <w:pStyle w:val="TableParagraph"/>
              <w:ind w:left="259"/>
              <w:rPr>
                <w:sz w:val="24"/>
              </w:rPr>
            </w:pPr>
            <w:r>
              <w:rPr>
                <w:spacing w:val="-2"/>
                <w:sz w:val="24"/>
              </w:rPr>
              <w:t>Design</w:t>
            </w:r>
          </w:p>
        </w:tc>
      </w:tr>
      <w:tr w:rsidR="00832F46">
        <w:trPr>
          <w:trHeight w:val="276"/>
        </w:trPr>
        <w:tc>
          <w:tcPr>
            <w:tcW w:w="1418" w:type="dxa"/>
          </w:tcPr>
          <w:p w:rsidR="00832F46" w:rsidRDefault="006617FB">
            <w:pPr>
              <w:pStyle w:val="TableParagraph"/>
              <w:rPr>
                <w:sz w:val="24"/>
              </w:rPr>
            </w:pPr>
            <w:r>
              <w:rPr>
                <w:sz w:val="24"/>
              </w:rPr>
              <w:t>TAN</w:t>
            </w:r>
            <w:r>
              <w:rPr>
                <w:spacing w:val="-1"/>
                <w:sz w:val="24"/>
              </w:rPr>
              <w:t xml:space="preserve"> </w:t>
            </w:r>
            <w:r>
              <w:rPr>
                <w:spacing w:val="-5"/>
                <w:sz w:val="24"/>
              </w:rPr>
              <w:t>18</w:t>
            </w:r>
          </w:p>
        </w:tc>
        <w:tc>
          <w:tcPr>
            <w:tcW w:w="6804" w:type="dxa"/>
            <w:gridSpan w:val="2"/>
          </w:tcPr>
          <w:p w:rsidR="00832F46" w:rsidRDefault="006617FB">
            <w:pPr>
              <w:pStyle w:val="TableParagraph"/>
              <w:ind w:left="259"/>
              <w:rPr>
                <w:sz w:val="24"/>
              </w:rPr>
            </w:pPr>
            <w:r>
              <w:rPr>
                <w:spacing w:val="-2"/>
                <w:sz w:val="24"/>
              </w:rPr>
              <w:t>Transport</w:t>
            </w:r>
          </w:p>
        </w:tc>
      </w:tr>
      <w:tr w:rsidR="00832F46">
        <w:trPr>
          <w:trHeight w:val="276"/>
        </w:trPr>
        <w:tc>
          <w:tcPr>
            <w:tcW w:w="1418" w:type="dxa"/>
          </w:tcPr>
          <w:p w:rsidR="00832F46" w:rsidRDefault="006617FB">
            <w:pPr>
              <w:pStyle w:val="TableParagraph"/>
              <w:rPr>
                <w:sz w:val="24"/>
              </w:rPr>
            </w:pPr>
            <w:r>
              <w:rPr>
                <w:sz w:val="24"/>
              </w:rPr>
              <w:t>TAN</w:t>
            </w:r>
            <w:r>
              <w:rPr>
                <w:spacing w:val="-1"/>
                <w:sz w:val="24"/>
              </w:rPr>
              <w:t xml:space="preserve"> </w:t>
            </w:r>
            <w:r>
              <w:rPr>
                <w:spacing w:val="-5"/>
                <w:sz w:val="24"/>
              </w:rPr>
              <w:t>24</w:t>
            </w:r>
          </w:p>
        </w:tc>
        <w:tc>
          <w:tcPr>
            <w:tcW w:w="6804" w:type="dxa"/>
            <w:gridSpan w:val="2"/>
          </w:tcPr>
          <w:p w:rsidR="00832F46" w:rsidRDefault="006617FB">
            <w:pPr>
              <w:pStyle w:val="TableParagraph"/>
              <w:ind w:left="259"/>
              <w:rPr>
                <w:sz w:val="24"/>
              </w:rPr>
            </w:pPr>
            <w:r>
              <w:rPr>
                <w:sz w:val="24"/>
              </w:rPr>
              <w:t>The</w:t>
            </w:r>
            <w:r>
              <w:rPr>
                <w:spacing w:val="-3"/>
                <w:sz w:val="24"/>
              </w:rPr>
              <w:t xml:space="preserve"> </w:t>
            </w:r>
            <w:r>
              <w:rPr>
                <w:sz w:val="24"/>
              </w:rPr>
              <w:t>Historic</w:t>
            </w:r>
            <w:r>
              <w:rPr>
                <w:spacing w:val="-3"/>
                <w:sz w:val="24"/>
              </w:rPr>
              <w:t xml:space="preserve"> </w:t>
            </w:r>
            <w:r>
              <w:rPr>
                <w:spacing w:val="-2"/>
                <w:sz w:val="24"/>
              </w:rPr>
              <w:t>Environment</w:t>
            </w:r>
          </w:p>
        </w:tc>
      </w:tr>
      <w:tr w:rsidR="00832F46">
        <w:trPr>
          <w:trHeight w:val="549"/>
        </w:trPr>
        <w:tc>
          <w:tcPr>
            <w:tcW w:w="1418" w:type="dxa"/>
            <w:tcBorders>
              <w:bottom w:val="single" w:sz="8" w:space="0" w:color="000000"/>
            </w:tcBorders>
          </w:tcPr>
          <w:p w:rsidR="00832F46" w:rsidRDefault="006617FB">
            <w:pPr>
              <w:pStyle w:val="TableParagraph"/>
              <w:spacing w:line="272" w:lineRule="exact"/>
              <w:rPr>
                <w:sz w:val="24"/>
              </w:rPr>
            </w:pPr>
            <w:r>
              <w:rPr>
                <w:sz w:val="24"/>
              </w:rPr>
              <w:t>TAN</w:t>
            </w:r>
            <w:r>
              <w:rPr>
                <w:spacing w:val="-1"/>
                <w:sz w:val="24"/>
              </w:rPr>
              <w:t xml:space="preserve"> </w:t>
            </w:r>
            <w:r>
              <w:rPr>
                <w:spacing w:val="-10"/>
                <w:sz w:val="24"/>
              </w:rPr>
              <w:t>5</w:t>
            </w:r>
          </w:p>
        </w:tc>
        <w:tc>
          <w:tcPr>
            <w:tcW w:w="6804" w:type="dxa"/>
            <w:gridSpan w:val="2"/>
            <w:tcBorders>
              <w:bottom w:val="single" w:sz="8" w:space="0" w:color="000000"/>
            </w:tcBorders>
          </w:tcPr>
          <w:p w:rsidR="00832F46" w:rsidRDefault="006617FB">
            <w:pPr>
              <w:pStyle w:val="TableParagraph"/>
              <w:spacing w:line="272" w:lineRule="exact"/>
              <w:ind w:left="259"/>
              <w:rPr>
                <w:sz w:val="24"/>
              </w:rPr>
            </w:pPr>
            <w:r>
              <w:rPr>
                <w:sz w:val="24"/>
              </w:rPr>
              <w:t>Nature</w:t>
            </w:r>
            <w:r>
              <w:rPr>
                <w:spacing w:val="-5"/>
                <w:sz w:val="24"/>
              </w:rPr>
              <w:t xml:space="preserve"> </w:t>
            </w:r>
            <w:r>
              <w:rPr>
                <w:sz w:val="24"/>
              </w:rPr>
              <w:t>Conservation</w:t>
            </w:r>
            <w:r>
              <w:rPr>
                <w:spacing w:val="-5"/>
                <w:sz w:val="24"/>
              </w:rPr>
              <w:t xml:space="preserve"> </w:t>
            </w:r>
            <w:r>
              <w:rPr>
                <w:sz w:val="24"/>
              </w:rPr>
              <w:t>and</w:t>
            </w:r>
            <w:r>
              <w:rPr>
                <w:spacing w:val="-5"/>
                <w:sz w:val="24"/>
              </w:rPr>
              <w:t xml:space="preserve"> </w:t>
            </w:r>
            <w:r>
              <w:rPr>
                <w:spacing w:val="-2"/>
                <w:sz w:val="24"/>
              </w:rPr>
              <w:t>Planning</w:t>
            </w:r>
          </w:p>
        </w:tc>
      </w:tr>
      <w:tr w:rsidR="00832F46">
        <w:trPr>
          <w:trHeight w:val="282"/>
        </w:trPr>
        <w:tc>
          <w:tcPr>
            <w:tcW w:w="1418" w:type="dxa"/>
            <w:tcBorders>
              <w:top w:val="single" w:sz="8" w:space="0" w:color="000000"/>
              <w:left w:val="single" w:sz="8" w:space="0" w:color="000000"/>
              <w:bottom w:val="single" w:sz="8" w:space="0" w:color="000000"/>
              <w:right w:val="single" w:sz="8" w:space="0" w:color="000000"/>
            </w:tcBorders>
          </w:tcPr>
          <w:p w:rsidR="00832F46" w:rsidRDefault="006617FB">
            <w:pPr>
              <w:pStyle w:val="TableParagraph"/>
              <w:spacing w:before="5" w:line="258" w:lineRule="exact"/>
              <w:ind w:left="107"/>
              <w:rPr>
                <w:b/>
                <w:sz w:val="24"/>
              </w:rPr>
            </w:pPr>
            <w:r>
              <w:rPr>
                <w:b/>
                <w:spacing w:val="-2"/>
                <w:sz w:val="24"/>
              </w:rPr>
              <w:t>Revision</w:t>
            </w:r>
          </w:p>
        </w:tc>
        <w:tc>
          <w:tcPr>
            <w:tcW w:w="1843" w:type="dxa"/>
            <w:tcBorders>
              <w:top w:val="single" w:sz="8" w:space="0" w:color="000000"/>
              <w:left w:val="single" w:sz="8" w:space="0" w:color="000000"/>
              <w:bottom w:val="single" w:sz="8" w:space="0" w:color="000000"/>
              <w:right w:val="single" w:sz="8" w:space="0" w:color="000000"/>
            </w:tcBorders>
          </w:tcPr>
          <w:p w:rsidR="00832F46" w:rsidRDefault="006617FB">
            <w:pPr>
              <w:pStyle w:val="TableParagraph"/>
              <w:spacing w:before="5" w:line="258" w:lineRule="exact"/>
              <w:ind w:left="107"/>
              <w:rPr>
                <w:b/>
                <w:sz w:val="24"/>
              </w:rPr>
            </w:pPr>
            <w:r>
              <w:rPr>
                <w:b/>
                <w:spacing w:val="-4"/>
                <w:sz w:val="24"/>
              </w:rPr>
              <w:t>Date</w:t>
            </w:r>
          </w:p>
        </w:tc>
        <w:tc>
          <w:tcPr>
            <w:tcW w:w="4961" w:type="dxa"/>
            <w:tcBorders>
              <w:top w:val="single" w:sz="8" w:space="0" w:color="000000"/>
              <w:left w:val="single" w:sz="8" w:space="0" w:color="000000"/>
              <w:bottom w:val="single" w:sz="8" w:space="0" w:color="000000"/>
              <w:right w:val="single" w:sz="8" w:space="0" w:color="000000"/>
            </w:tcBorders>
          </w:tcPr>
          <w:p w:rsidR="00832F46" w:rsidRDefault="006617FB">
            <w:pPr>
              <w:pStyle w:val="TableParagraph"/>
              <w:spacing w:before="5" w:line="258" w:lineRule="exact"/>
              <w:ind w:left="108"/>
              <w:rPr>
                <w:b/>
                <w:sz w:val="24"/>
              </w:rPr>
            </w:pPr>
            <w:r>
              <w:rPr>
                <w:b/>
                <w:sz w:val="24"/>
              </w:rPr>
              <w:t>Description</w:t>
            </w:r>
            <w:r>
              <w:rPr>
                <w:b/>
                <w:spacing w:val="-9"/>
                <w:sz w:val="24"/>
              </w:rPr>
              <w:t xml:space="preserve"> </w:t>
            </w:r>
            <w:r>
              <w:rPr>
                <w:b/>
                <w:sz w:val="24"/>
              </w:rPr>
              <w:t>of</w:t>
            </w:r>
            <w:r>
              <w:rPr>
                <w:b/>
                <w:spacing w:val="-10"/>
                <w:sz w:val="24"/>
              </w:rPr>
              <w:t xml:space="preserve"> </w:t>
            </w:r>
            <w:r>
              <w:rPr>
                <w:b/>
                <w:spacing w:val="-2"/>
                <w:sz w:val="24"/>
              </w:rPr>
              <w:t>Decision</w:t>
            </w:r>
          </w:p>
        </w:tc>
      </w:tr>
      <w:tr w:rsidR="00832F46">
        <w:trPr>
          <w:trHeight w:val="275"/>
        </w:trPr>
        <w:tc>
          <w:tcPr>
            <w:tcW w:w="1418" w:type="dxa"/>
            <w:tcBorders>
              <w:top w:val="single" w:sz="8" w:space="0" w:color="000000"/>
              <w:left w:val="single" w:sz="8" w:space="0" w:color="000000"/>
              <w:bottom w:val="single" w:sz="8" w:space="0" w:color="000000"/>
              <w:right w:val="single" w:sz="8" w:space="0" w:color="000000"/>
            </w:tcBorders>
          </w:tcPr>
          <w:p w:rsidR="00832F46" w:rsidRDefault="006617FB">
            <w:pPr>
              <w:pStyle w:val="TableParagraph"/>
              <w:spacing w:line="255" w:lineRule="exact"/>
              <w:ind w:left="16"/>
              <w:jc w:val="center"/>
              <w:rPr>
                <w:sz w:val="24"/>
              </w:rPr>
            </w:pPr>
            <w:r>
              <w:rPr>
                <w:spacing w:val="-10"/>
                <w:sz w:val="24"/>
              </w:rPr>
              <w:t>0</w:t>
            </w:r>
          </w:p>
        </w:tc>
        <w:tc>
          <w:tcPr>
            <w:tcW w:w="1843" w:type="dxa"/>
            <w:tcBorders>
              <w:top w:val="single" w:sz="8" w:space="0" w:color="000000"/>
              <w:left w:val="single" w:sz="8" w:space="0" w:color="000000"/>
              <w:bottom w:val="single" w:sz="8" w:space="0" w:color="000000"/>
              <w:right w:val="single" w:sz="8" w:space="0" w:color="000000"/>
            </w:tcBorders>
          </w:tcPr>
          <w:p w:rsidR="00832F46" w:rsidRDefault="006617FB">
            <w:pPr>
              <w:pStyle w:val="TableParagraph"/>
              <w:spacing w:line="253" w:lineRule="exact"/>
              <w:ind w:left="369"/>
            </w:pPr>
            <w:r>
              <w:rPr>
                <w:spacing w:val="-2"/>
              </w:rPr>
              <w:t>27/09/2023</w:t>
            </w:r>
          </w:p>
        </w:tc>
        <w:tc>
          <w:tcPr>
            <w:tcW w:w="4961" w:type="dxa"/>
            <w:tcBorders>
              <w:top w:val="single" w:sz="8" w:space="0" w:color="000000"/>
              <w:left w:val="single" w:sz="8" w:space="0" w:color="000000"/>
              <w:bottom w:val="single" w:sz="8" w:space="0" w:color="000000"/>
              <w:right w:val="single" w:sz="8" w:space="0" w:color="000000"/>
            </w:tcBorders>
          </w:tcPr>
          <w:p w:rsidR="00832F46" w:rsidRDefault="006617FB">
            <w:pPr>
              <w:pStyle w:val="TableParagraph"/>
              <w:spacing w:line="255" w:lineRule="exact"/>
              <w:ind w:left="108"/>
              <w:rPr>
                <w:sz w:val="24"/>
              </w:rPr>
            </w:pPr>
            <w:r>
              <w:rPr>
                <w:sz w:val="24"/>
              </w:rPr>
              <w:t>Planning</w:t>
            </w:r>
            <w:r>
              <w:rPr>
                <w:spacing w:val="-4"/>
                <w:sz w:val="24"/>
              </w:rPr>
              <w:t xml:space="preserve"> </w:t>
            </w:r>
            <w:r>
              <w:rPr>
                <w:sz w:val="24"/>
              </w:rPr>
              <w:t>permission</w:t>
            </w:r>
            <w:r>
              <w:rPr>
                <w:spacing w:val="-3"/>
                <w:sz w:val="24"/>
              </w:rPr>
              <w:t xml:space="preserve"> </w:t>
            </w:r>
            <w:r>
              <w:rPr>
                <w:spacing w:val="-2"/>
                <w:sz w:val="24"/>
              </w:rPr>
              <w:t>issued</w:t>
            </w:r>
          </w:p>
        </w:tc>
      </w:tr>
    </w:tbl>
    <w:p w:rsidR="00832F46" w:rsidRDefault="00832F46">
      <w:pPr>
        <w:spacing w:line="255" w:lineRule="exact"/>
        <w:rPr>
          <w:sz w:val="24"/>
        </w:rPr>
        <w:sectPr w:rsidR="00832F46">
          <w:type w:val="continuous"/>
          <w:pgSz w:w="11910" w:h="16840"/>
          <w:pgMar w:top="420" w:right="440" w:bottom="280" w:left="620" w:header="720" w:footer="720" w:gutter="0"/>
          <w:cols w:space="720"/>
        </w:sectPr>
      </w:pPr>
    </w:p>
    <w:p w:rsidR="00832F46" w:rsidRDefault="00832F46">
      <w:pPr>
        <w:pStyle w:val="BodyText"/>
        <w:spacing w:before="220"/>
      </w:pPr>
    </w:p>
    <w:p w:rsidR="00832F46" w:rsidRDefault="006617FB">
      <w:pPr>
        <w:pStyle w:val="Heading1"/>
        <w:spacing w:line="247" w:lineRule="auto"/>
        <w:ind w:right="2831"/>
      </w:pPr>
      <w:r>
        <w:t>Particulars</w:t>
      </w:r>
      <w:r>
        <w:rPr>
          <w:spacing w:val="-6"/>
        </w:rPr>
        <w:t xml:space="preserve"> </w:t>
      </w:r>
      <w:r>
        <w:t>of</w:t>
      </w:r>
      <w:r>
        <w:rPr>
          <w:spacing w:val="-6"/>
        </w:rPr>
        <w:t xml:space="preserve"> </w:t>
      </w:r>
      <w:r>
        <w:t>decision</w:t>
      </w:r>
      <w:r>
        <w:rPr>
          <w:spacing w:val="-6"/>
        </w:rPr>
        <w:t xml:space="preserve"> </w:t>
      </w:r>
      <w:r>
        <w:t>that</w:t>
      </w:r>
      <w:r>
        <w:rPr>
          <w:spacing w:val="-6"/>
        </w:rPr>
        <w:t xml:space="preserve"> </w:t>
      </w:r>
      <w:r>
        <w:t>permission</w:t>
      </w:r>
      <w:r>
        <w:rPr>
          <w:spacing w:val="-6"/>
        </w:rPr>
        <w:t xml:space="preserve"> </w:t>
      </w:r>
      <w:r>
        <w:t>be</w:t>
      </w:r>
      <w:r>
        <w:rPr>
          <w:spacing w:val="-6"/>
        </w:rPr>
        <w:t xml:space="preserve"> </w:t>
      </w:r>
      <w:r>
        <w:t>GRANTED Subject to the following:-</w:t>
      </w:r>
    </w:p>
    <w:p w:rsidR="00832F46" w:rsidRDefault="006617FB">
      <w:pPr>
        <w:spacing w:before="274"/>
        <w:ind w:left="1180"/>
        <w:rPr>
          <w:b/>
          <w:sz w:val="24"/>
        </w:rPr>
      </w:pPr>
      <w:r>
        <w:rPr>
          <w:b/>
          <w:spacing w:val="-2"/>
          <w:sz w:val="24"/>
        </w:rPr>
        <w:t>Condition(s)</w:t>
      </w:r>
    </w:p>
    <w:p w:rsidR="00832F46" w:rsidRDefault="00832F46">
      <w:pPr>
        <w:pStyle w:val="BodyText"/>
        <w:rPr>
          <w:b/>
        </w:rPr>
      </w:pPr>
    </w:p>
    <w:p w:rsidR="00832F46" w:rsidRDefault="006617FB">
      <w:pPr>
        <w:pStyle w:val="ListParagraph"/>
        <w:numPr>
          <w:ilvl w:val="0"/>
          <w:numId w:val="2"/>
        </w:numPr>
        <w:tabs>
          <w:tab w:val="left" w:pos="1538"/>
          <w:tab w:val="left" w:pos="1540"/>
        </w:tabs>
        <w:ind w:right="1366"/>
        <w:rPr>
          <w:sz w:val="24"/>
        </w:rPr>
      </w:pPr>
      <w:r>
        <w:rPr>
          <w:sz w:val="24"/>
        </w:rPr>
        <w:t>The development hereby permitted shall be commenced before the expiry of five years from the date of this permission.</w:t>
      </w:r>
    </w:p>
    <w:p w:rsidR="00832F46" w:rsidRDefault="00832F46">
      <w:pPr>
        <w:pStyle w:val="BodyText"/>
      </w:pPr>
    </w:p>
    <w:p w:rsidR="00832F46" w:rsidRDefault="006617FB">
      <w:pPr>
        <w:pStyle w:val="ListParagraph"/>
        <w:numPr>
          <w:ilvl w:val="0"/>
          <w:numId w:val="2"/>
        </w:numPr>
        <w:tabs>
          <w:tab w:val="left" w:pos="1538"/>
          <w:tab w:val="left" w:pos="1540"/>
          <w:tab w:val="left" w:pos="2168"/>
          <w:tab w:val="left" w:pos="3757"/>
          <w:tab w:val="left" w:pos="4699"/>
          <w:tab w:val="left" w:pos="5912"/>
          <w:tab w:val="left" w:pos="6614"/>
          <w:tab w:val="left" w:pos="7091"/>
          <w:tab w:val="left" w:pos="8034"/>
          <w:tab w:val="left" w:pos="8578"/>
          <w:tab w:val="left" w:pos="8974"/>
        </w:tabs>
        <w:ind w:right="1366"/>
        <w:rPr>
          <w:sz w:val="24"/>
        </w:rPr>
      </w:pPr>
      <w:r>
        <w:rPr>
          <w:spacing w:val="-4"/>
          <w:sz w:val="24"/>
        </w:rPr>
        <w:t>The</w:t>
      </w:r>
      <w:r>
        <w:rPr>
          <w:sz w:val="24"/>
        </w:rPr>
        <w:tab/>
      </w:r>
      <w:r>
        <w:rPr>
          <w:spacing w:val="-2"/>
          <w:sz w:val="24"/>
        </w:rPr>
        <w:t>development</w:t>
      </w:r>
      <w:r>
        <w:rPr>
          <w:sz w:val="24"/>
        </w:rPr>
        <w:tab/>
      </w:r>
      <w:r>
        <w:rPr>
          <w:spacing w:val="-2"/>
          <w:sz w:val="24"/>
        </w:rPr>
        <w:t>hereby</w:t>
      </w:r>
      <w:r>
        <w:rPr>
          <w:sz w:val="24"/>
        </w:rPr>
        <w:tab/>
      </w:r>
      <w:r>
        <w:rPr>
          <w:spacing w:val="-2"/>
          <w:sz w:val="24"/>
        </w:rPr>
        <w:t>permitted</w:t>
      </w:r>
      <w:r>
        <w:rPr>
          <w:sz w:val="24"/>
        </w:rPr>
        <w:tab/>
      </w:r>
      <w:r>
        <w:rPr>
          <w:spacing w:val="-4"/>
          <w:sz w:val="24"/>
        </w:rPr>
        <w:t>shall</w:t>
      </w:r>
      <w:r>
        <w:rPr>
          <w:sz w:val="24"/>
        </w:rPr>
        <w:tab/>
      </w:r>
      <w:r>
        <w:rPr>
          <w:spacing w:val="-6"/>
          <w:sz w:val="24"/>
        </w:rPr>
        <w:t>be</w:t>
      </w:r>
      <w:r>
        <w:rPr>
          <w:sz w:val="24"/>
        </w:rPr>
        <w:tab/>
      </w:r>
      <w:r>
        <w:rPr>
          <w:spacing w:val="-2"/>
          <w:sz w:val="24"/>
        </w:rPr>
        <w:t>carried</w:t>
      </w:r>
      <w:r>
        <w:rPr>
          <w:sz w:val="24"/>
        </w:rPr>
        <w:tab/>
      </w:r>
      <w:r>
        <w:rPr>
          <w:spacing w:val="-4"/>
          <w:sz w:val="24"/>
        </w:rPr>
        <w:t>out</w:t>
      </w:r>
      <w:r>
        <w:rPr>
          <w:sz w:val="24"/>
        </w:rPr>
        <w:tab/>
      </w:r>
      <w:r>
        <w:rPr>
          <w:spacing w:val="-6"/>
          <w:sz w:val="24"/>
        </w:rPr>
        <w:t>in</w:t>
      </w:r>
      <w:r>
        <w:rPr>
          <w:sz w:val="24"/>
        </w:rPr>
        <w:tab/>
      </w:r>
      <w:r>
        <w:rPr>
          <w:spacing w:val="-2"/>
          <w:sz w:val="24"/>
        </w:rPr>
        <w:t xml:space="preserve">strict </w:t>
      </w:r>
      <w:r>
        <w:rPr>
          <w:sz w:val="24"/>
        </w:rPr>
        <w:t>accordance with the following approved plans and documents:</w:t>
      </w:r>
    </w:p>
    <w:p w:rsidR="00832F46" w:rsidRDefault="006617FB">
      <w:pPr>
        <w:pStyle w:val="ListParagraph"/>
        <w:numPr>
          <w:ilvl w:val="1"/>
          <w:numId w:val="2"/>
        </w:numPr>
        <w:tabs>
          <w:tab w:val="left" w:pos="1900"/>
        </w:tabs>
        <w:ind w:left="1900"/>
        <w:jc w:val="left"/>
        <w:rPr>
          <w:sz w:val="24"/>
        </w:rPr>
      </w:pPr>
      <w:r>
        <w:rPr>
          <w:sz w:val="24"/>
        </w:rPr>
        <w:t>Dwg</w:t>
      </w:r>
      <w:r>
        <w:rPr>
          <w:spacing w:val="-10"/>
          <w:sz w:val="24"/>
        </w:rPr>
        <w:t xml:space="preserve"> </w:t>
      </w:r>
      <w:r>
        <w:rPr>
          <w:sz w:val="24"/>
        </w:rPr>
        <w:t>No:</w:t>
      </w:r>
      <w:r>
        <w:rPr>
          <w:spacing w:val="-8"/>
          <w:sz w:val="24"/>
        </w:rPr>
        <w:t xml:space="preserve"> </w:t>
      </w:r>
      <w:r>
        <w:rPr>
          <w:sz w:val="24"/>
        </w:rPr>
        <w:t>2205-MA(00)0001</w:t>
      </w:r>
      <w:r>
        <w:rPr>
          <w:spacing w:val="-6"/>
          <w:sz w:val="24"/>
        </w:rPr>
        <w:t xml:space="preserve"> </w:t>
      </w:r>
      <w:r>
        <w:rPr>
          <w:sz w:val="24"/>
        </w:rPr>
        <w:t>-</w:t>
      </w:r>
      <w:r>
        <w:rPr>
          <w:spacing w:val="-8"/>
          <w:sz w:val="24"/>
        </w:rPr>
        <w:t xml:space="preserve"> </w:t>
      </w:r>
      <w:r>
        <w:rPr>
          <w:sz w:val="24"/>
        </w:rPr>
        <w:t>Location</w:t>
      </w:r>
      <w:r>
        <w:rPr>
          <w:spacing w:val="-8"/>
          <w:sz w:val="24"/>
        </w:rPr>
        <w:t xml:space="preserve"> </w:t>
      </w:r>
      <w:r>
        <w:rPr>
          <w:spacing w:val="-4"/>
          <w:sz w:val="24"/>
        </w:rPr>
        <w:t>Plan</w:t>
      </w:r>
    </w:p>
    <w:p w:rsidR="00832F46" w:rsidRDefault="006617FB">
      <w:pPr>
        <w:pStyle w:val="ListParagraph"/>
        <w:numPr>
          <w:ilvl w:val="1"/>
          <w:numId w:val="2"/>
        </w:numPr>
        <w:tabs>
          <w:tab w:val="left" w:pos="1900"/>
        </w:tabs>
        <w:ind w:left="1900"/>
        <w:jc w:val="left"/>
        <w:rPr>
          <w:sz w:val="24"/>
        </w:rPr>
      </w:pPr>
      <w:r>
        <w:rPr>
          <w:sz w:val="24"/>
        </w:rPr>
        <w:t>Dwg</w:t>
      </w:r>
      <w:r>
        <w:rPr>
          <w:spacing w:val="-11"/>
          <w:sz w:val="24"/>
        </w:rPr>
        <w:t xml:space="preserve"> </w:t>
      </w:r>
      <w:r>
        <w:rPr>
          <w:sz w:val="24"/>
        </w:rPr>
        <w:t>No:</w:t>
      </w:r>
      <w:r>
        <w:rPr>
          <w:spacing w:val="-8"/>
          <w:sz w:val="24"/>
        </w:rPr>
        <w:t xml:space="preserve"> </w:t>
      </w:r>
      <w:r>
        <w:rPr>
          <w:sz w:val="24"/>
        </w:rPr>
        <w:t>2205-MA(00)0004</w:t>
      </w:r>
      <w:r>
        <w:rPr>
          <w:spacing w:val="-7"/>
          <w:sz w:val="24"/>
        </w:rPr>
        <w:t xml:space="preserve"> </w:t>
      </w:r>
      <w:r>
        <w:rPr>
          <w:sz w:val="24"/>
        </w:rPr>
        <w:t>-</w:t>
      </w:r>
      <w:r>
        <w:rPr>
          <w:spacing w:val="-9"/>
          <w:sz w:val="24"/>
        </w:rPr>
        <w:t xml:space="preserve"> </w:t>
      </w:r>
      <w:r>
        <w:rPr>
          <w:sz w:val="24"/>
        </w:rPr>
        <w:t>Existing</w:t>
      </w:r>
      <w:r>
        <w:rPr>
          <w:spacing w:val="-9"/>
          <w:sz w:val="24"/>
        </w:rPr>
        <w:t xml:space="preserve"> </w:t>
      </w:r>
      <w:r>
        <w:rPr>
          <w:spacing w:val="-2"/>
          <w:sz w:val="24"/>
        </w:rPr>
        <w:t>Elevations</w:t>
      </w:r>
    </w:p>
    <w:p w:rsidR="00832F46" w:rsidRDefault="006617FB">
      <w:pPr>
        <w:pStyle w:val="ListParagraph"/>
        <w:numPr>
          <w:ilvl w:val="1"/>
          <w:numId w:val="2"/>
        </w:numPr>
        <w:tabs>
          <w:tab w:val="left" w:pos="1900"/>
        </w:tabs>
        <w:spacing w:before="1"/>
        <w:ind w:left="1900"/>
        <w:jc w:val="left"/>
        <w:rPr>
          <w:sz w:val="24"/>
        </w:rPr>
      </w:pPr>
      <w:r>
        <w:rPr>
          <w:sz w:val="24"/>
        </w:rPr>
        <w:t>Dwg</w:t>
      </w:r>
      <w:r>
        <w:rPr>
          <w:spacing w:val="-11"/>
          <w:sz w:val="24"/>
        </w:rPr>
        <w:t xml:space="preserve"> </w:t>
      </w:r>
      <w:r>
        <w:rPr>
          <w:sz w:val="24"/>
        </w:rPr>
        <w:t>No:</w:t>
      </w:r>
      <w:r>
        <w:rPr>
          <w:spacing w:val="-8"/>
          <w:sz w:val="24"/>
        </w:rPr>
        <w:t xml:space="preserve"> </w:t>
      </w:r>
      <w:r>
        <w:rPr>
          <w:sz w:val="24"/>
        </w:rPr>
        <w:t>2205-MA(00)0003</w:t>
      </w:r>
      <w:r>
        <w:rPr>
          <w:spacing w:val="-7"/>
          <w:sz w:val="24"/>
        </w:rPr>
        <w:t xml:space="preserve"> </w:t>
      </w:r>
      <w:r>
        <w:rPr>
          <w:sz w:val="24"/>
        </w:rPr>
        <w:t>-</w:t>
      </w:r>
      <w:r>
        <w:rPr>
          <w:spacing w:val="-9"/>
          <w:sz w:val="24"/>
        </w:rPr>
        <w:t xml:space="preserve"> </w:t>
      </w:r>
      <w:r>
        <w:rPr>
          <w:sz w:val="24"/>
        </w:rPr>
        <w:t>Existing</w:t>
      </w:r>
      <w:r>
        <w:rPr>
          <w:spacing w:val="-9"/>
          <w:sz w:val="24"/>
        </w:rPr>
        <w:t xml:space="preserve"> </w:t>
      </w:r>
      <w:r>
        <w:rPr>
          <w:spacing w:val="-4"/>
          <w:sz w:val="24"/>
        </w:rPr>
        <w:t>Plans</w:t>
      </w:r>
    </w:p>
    <w:p w:rsidR="00832F46" w:rsidRDefault="006617FB">
      <w:pPr>
        <w:pStyle w:val="ListParagraph"/>
        <w:numPr>
          <w:ilvl w:val="1"/>
          <w:numId w:val="2"/>
        </w:numPr>
        <w:tabs>
          <w:tab w:val="left" w:pos="1900"/>
        </w:tabs>
        <w:ind w:left="1900"/>
        <w:jc w:val="left"/>
        <w:rPr>
          <w:sz w:val="24"/>
        </w:rPr>
      </w:pPr>
      <w:r>
        <w:rPr>
          <w:sz w:val="24"/>
        </w:rPr>
        <w:t>Dwg</w:t>
      </w:r>
      <w:r>
        <w:rPr>
          <w:spacing w:val="-9"/>
          <w:sz w:val="24"/>
        </w:rPr>
        <w:t xml:space="preserve"> </w:t>
      </w:r>
      <w:r>
        <w:rPr>
          <w:sz w:val="24"/>
        </w:rPr>
        <w:t>No:</w:t>
      </w:r>
      <w:r>
        <w:rPr>
          <w:spacing w:val="-5"/>
          <w:sz w:val="24"/>
        </w:rPr>
        <w:t xml:space="preserve"> </w:t>
      </w:r>
      <w:r>
        <w:rPr>
          <w:sz w:val="24"/>
        </w:rPr>
        <w:t>2205-MA(00)0006</w:t>
      </w:r>
      <w:r>
        <w:rPr>
          <w:spacing w:val="-6"/>
          <w:sz w:val="24"/>
        </w:rPr>
        <w:t xml:space="preserve"> </w:t>
      </w:r>
      <w:r>
        <w:rPr>
          <w:sz w:val="24"/>
        </w:rPr>
        <w:t>REV</w:t>
      </w:r>
      <w:r>
        <w:rPr>
          <w:spacing w:val="-6"/>
          <w:sz w:val="24"/>
        </w:rPr>
        <w:t xml:space="preserve"> </w:t>
      </w:r>
      <w:r>
        <w:rPr>
          <w:sz w:val="24"/>
        </w:rPr>
        <w:t>B</w:t>
      </w:r>
      <w:r>
        <w:rPr>
          <w:spacing w:val="-2"/>
          <w:sz w:val="24"/>
        </w:rPr>
        <w:t xml:space="preserve"> </w:t>
      </w:r>
      <w:r>
        <w:rPr>
          <w:sz w:val="24"/>
        </w:rPr>
        <w:t>-</w:t>
      </w:r>
      <w:r>
        <w:rPr>
          <w:spacing w:val="-6"/>
          <w:sz w:val="24"/>
        </w:rPr>
        <w:t xml:space="preserve"> </w:t>
      </w:r>
      <w:r>
        <w:rPr>
          <w:sz w:val="24"/>
        </w:rPr>
        <w:t>Proposed</w:t>
      </w:r>
      <w:r>
        <w:rPr>
          <w:spacing w:val="-6"/>
          <w:sz w:val="24"/>
        </w:rPr>
        <w:t xml:space="preserve"> </w:t>
      </w:r>
      <w:r>
        <w:rPr>
          <w:spacing w:val="-2"/>
          <w:sz w:val="24"/>
        </w:rPr>
        <w:t>Elevations</w:t>
      </w:r>
    </w:p>
    <w:p w:rsidR="00832F46" w:rsidRDefault="006617FB">
      <w:pPr>
        <w:pStyle w:val="ListParagraph"/>
        <w:numPr>
          <w:ilvl w:val="1"/>
          <w:numId w:val="2"/>
        </w:numPr>
        <w:tabs>
          <w:tab w:val="left" w:pos="1900"/>
        </w:tabs>
        <w:ind w:left="1900"/>
        <w:jc w:val="left"/>
        <w:rPr>
          <w:sz w:val="24"/>
        </w:rPr>
      </w:pPr>
      <w:r>
        <w:rPr>
          <w:sz w:val="24"/>
        </w:rPr>
        <w:t>Dwg</w:t>
      </w:r>
      <w:r>
        <w:rPr>
          <w:spacing w:val="-8"/>
          <w:sz w:val="24"/>
        </w:rPr>
        <w:t xml:space="preserve"> </w:t>
      </w:r>
      <w:r>
        <w:rPr>
          <w:sz w:val="24"/>
        </w:rPr>
        <w:t>No:</w:t>
      </w:r>
      <w:r>
        <w:rPr>
          <w:spacing w:val="-6"/>
          <w:sz w:val="24"/>
        </w:rPr>
        <w:t xml:space="preserve"> </w:t>
      </w:r>
      <w:r>
        <w:rPr>
          <w:sz w:val="24"/>
        </w:rPr>
        <w:t>2205-MA(00)0005</w:t>
      </w:r>
      <w:r>
        <w:rPr>
          <w:spacing w:val="-5"/>
          <w:sz w:val="24"/>
        </w:rPr>
        <w:t xml:space="preserve"> </w:t>
      </w:r>
      <w:r>
        <w:rPr>
          <w:sz w:val="24"/>
        </w:rPr>
        <w:t>REV</w:t>
      </w:r>
      <w:r>
        <w:rPr>
          <w:spacing w:val="-6"/>
          <w:sz w:val="24"/>
        </w:rPr>
        <w:t xml:space="preserve"> </w:t>
      </w:r>
      <w:r>
        <w:rPr>
          <w:sz w:val="24"/>
        </w:rPr>
        <w:t>B</w:t>
      </w:r>
      <w:r>
        <w:rPr>
          <w:spacing w:val="-4"/>
          <w:sz w:val="24"/>
        </w:rPr>
        <w:t xml:space="preserve"> </w:t>
      </w:r>
      <w:r>
        <w:rPr>
          <w:sz w:val="24"/>
        </w:rPr>
        <w:t>-</w:t>
      </w:r>
      <w:r>
        <w:rPr>
          <w:spacing w:val="-5"/>
          <w:sz w:val="24"/>
        </w:rPr>
        <w:t xml:space="preserve"> </w:t>
      </w:r>
      <w:r>
        <w:rPr>
          <w:sz w:val="24"/>
        </w:rPr>
        <w:t>Proposed</w:t>
      </w:r>
      <w:r>
        <w:rPr>
          <w:spacing w:val="-6"/>
          <w:sz w:val="24"/>
        </w:rPr>
        <w:t xml:space="preserve"> </w:t>
      </w:r>
      <w:r>
        <w:rPr>
          <w:spacing w:val="-2"/>
          <w:sz w:val="24"/>
        </w:rPr>
        <w:t>Plans</w:t>
      </w:r>
    </w:p>
    <w:p w:rsidR="00832F46" w:rsidRDefault="006617FB">
      <w:pPr>
        <w:pStyle w:val="ListParagraph"/>
        <w:numPr>
          <w:ilvl w:val="1"/>
          <w:numId w:val="2"/>
        </w:numPr>
        <w:tabs>
          <w:tab w:val="left" w:pos="1900"/>
        </w:tabs>
        <w:ind w:left="1900"/>
        <w:jc w:val="left"/>
        <w:rPr>
          <w:sz w:val="24"/>
        </w:rPr>
      </w:pPr>
      <w:r>
        <w:rPr>
          <w:sz w:val="24"/>
        </w:rPr>
        <w:t>Email</w:t>
      </w:r>
      <w:r>
        <w:rPr>
          <w:spacing w:val="-9"/>
          <w:sz w:val="24"/>
        </w:rPr>
        <w:t xml:space="preserve"> </w:t>
      </w:r>
      <w:r>
        <w:rPr>
          <w:sz w:val="24"/>
        </w:rPr>
        <w:t>from</w:t>
      </w:r>
      <w:r>
        <w:rPr>
          <w:spacing w:val="-6"/>
          <w:sz w:val="24"/>
        </w:rPr>
        <w:t xml:space="preserve"> </w:t>
      </w:r>
      <w:r>
        <w:rPr>
          <w:sz w:val="24"/>
        </w:rPr>
        <w:t>Agent</w:t>
      </w:r>
      <w:r>
        <w:rPr>
          <w:spacing w:val="-4"/>
          <w:sz w:val="24"/>
        </w:rPr>
        <w:t xml:space="preserve"> </w:t>
      </w:r>
      <w:r>
        <w:rPr>
          <w:sz w:val="24"/>
        </w:rPr>
        <w:t>-</w:t>
      </w:r>
      <w:r>
        <w:rPr>
          <w:spacing w:val="-8"/>
          <w:sz w:val="24"/>
        </w:rPr>
        <w:t xml:space="preserve"> </w:t>
      </w:r>
      <w:r>
        <w:rPr>
          <w:sz w:val="24"/>
        </w:rPr>
        <w:t>Additional</w:t>
      </w:r>
      <w:r>
        <w:rPr>
          <w:spacing w:val="-7"/>
          <w:sz w:val="24"/>
        </w:rPr>
        <w:t xml:space="preserve"> </w:t>
      </w:r>
      <w:r>
        <w:rPr>
          <w:sz w:val="24"/>
        </w:rPr>
        <w:t>Information</w:t>
      </w:r>
      <w:r>
        <w:rPr>
          <w:spacing w:val="-7"/>
          <w:sz w:val="24"/>
        </w:rPr>
        <w:t xml:space="preserve"> </w:t>
      </w:r>
      <w:r>
        <w:rPr>
          <w:sz w:val="24"/>
        </w:rPr>
        <w:t>[Received:</w:t>
      </w:r>
      <w:r>
        <w:rPr>
          <w:spacing w:val="-6"/>
          <w:sz w:val="24"/>
        </w:rPr>
        <w:t xml:space="preserve"> </w:t>
      </w:r>
      <w:r>
        <w:rPr>
          <w:spacing w:val="-2"/>
          <w:sz w:val="24"/>
        </w:rPr>
        <w:t>27/04/2023]</w:t>
      </w:r>
    </w:p>
    <w:p w:rsidR="00832F46" w:rsidRDefault="006617FB">
      <w:pPr>
        <w:pStyle w:val="ListParagraph"/>
        <w:numPr>
          <w:ilvl w:val="1"/>
          <w:numId w:val="2"/>
        </w:numPr>
        <w:tabs>
          <w:tab w:val="left" w:pos="1888"/>
        </w:tabs>
        <w:ind w:right="1361" w:hanging="284"/>
        <w:jc w:val="left"/>
        <w:rPr>
          <w:sz w:val="24"/>
        </w:rPr>
      </w:pPr>
      <w:r>
        <w:rPr>
          <w:sz w:val="24"/>
        </w:rPr>
        <w:t>Chapel</w:t>
      </w:r>
      <w:r>
        <w:rPr>
          <w:spacing w:val="40"/>
          <w:sz w:val="24"/>
        </w:rPr>
        <w:t xml:space="preserve"> </w:t>
      </w:r>
      <w:r>
        <w:rPr>
          <w:sz w:val="24"/>
        </w:rPr>
        <w:t>House,</w:t>
      </w:r>
      <w:r>
        <w:rPr>
          <w:spacing w:val="40"/>
          <w:sz w:val="24"/>
        </w:rPr>
        <w:t xml:space="preserve"> </w:t>
      </w:r>
      <w:r>
        <w:rPr>
          <w:sz w:val="24"/>
        </w:rPr>
        <w:t>Bronington</w:t>
      </w:r>
      <w:r>
        <w:rPr>
          <w:spacing w:val="40"/>
          <w:sz w:val="24"/>
        </w:rPr>
        <w:t xml:space="preserve"> </w:t>
      </w:r>
      <w:r>
        <w:rPr>
          <w:sz w:val="24"/>
        </w:rPr>
        <w:t>Bat</w:t>
      </w:r>
      <w:r>
        <w:rPr>
          <w:spacing w:val="40"/>
          <w:sz w:val="24"/>
        </w:rPr>
        <w:t xml:space="preserve"> </w:t>
      </w:r>
      <w:r>
        <w:rPr>
          <w:sz w:val="24"/>
        </w:rPr>
        <w:t>Report</w:t>
      </w:r>
      <w:r>
        <w:rPr>
          <w:spacing w:val="40"/>
          <w:sz w:val="24"/>
        </w:rPr>
        <w:t xml:space="preserve"> </w:t>
      </w:r>
      <w:r>
        <w:rPr>
          <w:sz w:val="24"/>
        </w:rPr>
        <w:t>Revision</w:t>
      </w:r>
      <w:r>
        <w:rPr>
          <w:spacing w:val="40"/>
          <w:sz w:val="24"/>
        </w:rPr>
        <w:t xml:space="preserve"> </w:t>
      </w:r>
      <w:r>
        <w:rPr>
          <w:sz w:val="24"/>
        </w:rPr>
        <w:t>00</w:t>
      </w:r>
      <w:r>
        <w:rPr>
          <w:spacing w:val="40"/>
          <w:sz w:val="24"/>
        </w:rPr>
        <w:t xml:space="preserve"> </w:t>
      </w:r>
      <w:r>
        <w:rPr>
          <w:sz w:val="24"/>
        </w:rPr>
        <w:t>[By:</w:t>
      </w:r>
      <w:r>
        <w:rPr>
          <w:spacing w:val="40"/>
          <w:sz w:val="24"/>
        </w:rPr>
        <w:t xml:space="preserve"> </w:t>
      </w:r>
      <w:r>
        <w:rPr>
          <w:sz w:val="24"/>
        </w:rPr>
        <w:t>Turnstone</w:t>
      </w:r>
      <w:r>
        <w:rPr>
          <w:spacing w:val="80"/>
          <w:sz w:val="24"/>
        </w:rPr>
        <w:t xml:space="preserve"> </w:t>
      </w:r>
      <w:r>
        <w:rPr>
          <w:sz w:val="24"/>
        </w:rPr>
        <w:t>Ecology; Dated: October 2022]</w:t>
      </w:r>
    </w:p>
    <w:p w:rsidR="00832F46" w:rsidRDefault="006617FB">
      <w:pPr>
        <w:pStyle w:val="ListParagraph"/>
        <w:numPr>
          <w:ilvl w:val="1"/>
          <w:numId w:val="2"/>
        </w:numPr>
        <w:tabs>
          <w:tab w:val="left" w:pos="1888"/>
        </w:tabs>
        <w:ind w:right="1360" w:hanging="284"/>
        <w:jc w:val="left"/>
        <w:rPr>
          <w:sz w:val="24"/>
        </w:rPr>
      </w:pPr>
      <w:r>
        <w:rPr>
          <w:sz w:val="24"/>
        </w:rPr>
        <w:t>Heritage</w:t>
      </w:r>
      <w:r>
        <w:rPr>
          <w:spacing w:val="40"/>
          <w:sz w:val="24"/>
        </w:rPr>
        <w:t xml:space="preserve"> </w:t>
      </w:r>
      <w:r>
        <w:rPr>
          <w:sz w:val="24"/>
        </w:rPr>
        <w:t>Impact</w:t>
      </w:r>
      <w:r>
        <w:rPr>
          <w:spacing w:val="40"/>
          <w:sz w:val="24"/>
        </w:rPr>
        <w:t xml:space="preserve"> </w:t>
      </w:r>
      <w:r>
        <w:rPr>
          <w:sz w:val="24"/>
        </w:rPr>
        <w:t>Statement</w:t>
      </w:r>
      <w:r>
        <w:rPr>
          <w:spacing w:val="40"/>
          <w:sz w:val="24"/>
        </w:rPr>
        <w:t xml:space="preserve"> </w:t>
      </w:r>
      <w:r>
        <w:rPr>
          <w:sz w:val="24"/>
        </w:rPr>
        <w:t>-</w:t>
      </w:r>
      <w:r>
        <w:rPr>
          <w:spacing w:val="40"/>
          <w:sz w:val="24"/>
        </w:rPr>
        <w:t xml:space="preserve"> </w:t>
      </w:r>
      <w:r>
        <w:rPr>
          <w:sz w:val="24"/>
        </w:rPr>
        <w:t>Chapel</w:t>
      </w:r>
      <w:r>
        <w:rPr>
          <w:spacing w:val="40"/>
          <w:sz w:val="24"/>
        </w:rPr>
        <w:t xml:space="preserve"> </w:t>
      </w:r>
      <w:r>
        <w:rPr>
          <w:sz w:val="24"/>
        </w:rPr>
        <w:t>House</w:t>
      </w:r>
      <w:r>
        <w:rPr>
          <w:spacing w:val="40"/>
          <w:sz w:val="24"/>
        </w:rPr>
        <w:t xml:space="preserve"> </w:t>
      </w:r>
      <w:r>
        <w:rPr>
          <w:sz w:val="24"/>
        </w:rPr>
        <w:t>[By:</w:t>
      </w:r>
      <w:r>
        <w:rPr>
          <w:spacing w:val="40"/>
          <w:sz w:val="24"/>
        </w:rPr>
        <w:t xml:space="preserve"> </w:t>
      </w:r>
      <w:r>
        <w:rPr>
          <w:sz w:val="24"/>
        </w:rPr>
        <w:t>Richard</w:t>
      </w:r>
      <w:r>
        <w:rPr>
          <w:spacing w:val="40"/>
          <w:sz w:val="24"/>
        </w:rPr>
        <w:t xml:space="preserve"> </w:t>
      </w:r>
      <w:r>
        <w:rPr>
          <w:sz w:val="24"/>
        </w:rPr>
        <w:t>K</w:t>
      </w:r>
      <w:r>
        <w:rPr>
          <w:spacing w:val="40"/>
          <w:sz w:val="24"/>
        </w:rPr>
        <w:t xml:space="preserve"> </w:t>
      </w:r>
      <w:r>
        <w:rPr>
          <w:sz w:val="24"/>
        </w:rPr>
        <w:t>Morriss; Dated: February 2023]</w:t>
      </w:r>
    </w:p>
    <w:p w:rsidR="00832F46" w:rsidRDefault="00832F46">
      <w:pPr>
        <w:pStyle w:val="BodyText"/>
      </w:pPr>
    </w:p>
    <w:p w:rsidR="00832F46" w:rsidRDefault="006617FB">
      <w:pPr>
        <w:pStyle w:val="ListParagraph"/>
        <w:numPr>
          <w:ilvl w:val="0"/>
          <w:numId w:val="2"/>
        </w:numPr>
        <w:tabs>
          <w:tab w:val="left" w:pos="1538"/>
          <w:tab w:val="left" w:pos="1540"/>
        </w:tabs>
        <w:ind w:right="1358"/>
        <w:jc w:val="both"/>
        <w:rPr>
          <w:sz w:val="24"/>
        </w:rPr>
      </w:pPr>
      <w:r>
        <w:rPr>
          <w:sz w:val="24"/>
        </w:rPr>
        <w:t>No part of the development shall commence until a Construction Traffic Management Plan, including provisions for contractor parking, has been submitted to and approved in writing by the Local Planning Authority and the Plan as is approved has been fully implemented.</w:t>
      </w:r>
      <w:r w:rsidR="007C25E6">
        <w:rPr>
          <w:sz w:val="24"/>
        </w:rPr>
        <w:t xml:space="preserve"> </w:t>
      </w:r>
    </w:p>
    <w:p w:rsidR="00832F46" w:rsidRDefault="00832F46">
      <w:pPr>
        <w:pStyle w:val="BodyText"/>
        <w:spacing w:before="1"/>
      </w:pPr>
    </w:p>
    <w:p w:rsidR="007C25E6" w:rsidRPr="007B103A" w:rsidRDefault="007C25E6" w:rsidP="007C25E6">
      <w:pPr>
        <w:ind w:left="720" w:firstLine="720"/>
        <w:rPr>
          <w:b/>
          <w:sz w:val="24"/>
        </w:rPr>
      </w:pPr>
      <w:r w:rsidRPr="007B103A">
        <w:rPr>
          <w:b/>
          <w:sz w:val="24"/>
        </w:rPr>
        <w:t xml:space="preserve">Discharge of Condition Application </w:t>
      </w:r>
      <w:r>
        <w:rPr>
          <w:b/>
          <w:sz w:val="24"/>
        </w:rPr>
        <w:t>–</w:t>
      </w:r>
      <w:r w:rsidRPr="007B103A">
        <w:rPr>
          <w:b/>
          <w:sz w:val="24"/>
        </w:rPr>
        <w:t xml:space="preserve"> Discharged</w:t>
      </w:r>
      <w:r>
        <w:rPr>
          <w:b/>
          <w:sz w:val="24"/>
        </w:rPr>
        <w:t xml:space="preserve"> </w:t>
      </w:r>
      <w:r w:rsidRPr="007C25E6">
        <w:rPr>
          <w:sz w:val="24"/>
        </w:rPr>
        <w:t>under reference P/2024/1394</w:t>
      </w:r>
    </w:p>
    <w:p w:rsidR="007C25E6" w:rsidRDefault="007C25E6" w:rsidP="007C25E6">
      <w:pPr>
        <w:ind w:left="1440"/>
        <w:rPr>
          <w:sz w:val="24"/>
        </w:rPr>
      </w:pPr>
      <w:r w:rsidRPr="007B103A">
        <w:rPr>
          <w:b/>
          <w:sz w:val="24"/>
        </w:rPr>
        <w:t>Details Approved:</w:t>
      </w:r>
      <w:r w:rsidRPr="007B103A">
        <w:rPr>
          <w:sz w:val="24"/>
        </w:rPr>
        <w:t xml:space="preserve"> </w:t>
      </w:r>
      <w:r w:rsidRPr="007C25E6">
        <w:rPr>
          <w:sz w:val="24"/>
          <w:szCs w:val="24"/>
          <w:shd w:val="clear" w:color="auto" w:fill="FFFFFF"/>
        </w:rPr>
        <w:t>Construction traffic management plan. Received by the Local Planning Authority on 05.09.2024.</w:t>
      </w:r>
    </w:p>
    <w:p w:rsidR="007C25E6" w:rsidRPr="007B103A" w:rsidRDefault="007C25E6" w:rsidP="007C25E6">
      <w:pPr>
        <w:ind w:left="720" w:firstLine="720"/>
        <w:rPr>
          <w:sz w:val="24"/>
        </w:rPr>
      </w:pPr>
      <w:r w:rsidRPr="007B103A">
        <w:rPr>
          <w:b/>
          <w:sz w:val="24"/>
        </w:rPr>
        <w:t>Approved By:</w:t>
      </w:r>
      <w:r w:rsidRPr="007B103A">
        <w:rPr>
          <w:sz w:val="24"/>
        </w:rPr>
        <w:t xml:space="preserve"> Wrexham County Borough Council. </w:t>
      </w:r>
    </w:p>
    <w:p w:rsidR="007C25E6" w:rsidRDefault="007C25E6" w:rsidP="007C25E6">
      <w:pPr>
        <w:ind w:left="720" w:firstLine="720"/>
        <w:rPr>
          <w:sz w:val="24"/>
        </w:rPr>
      </w:pPr>
      <w:r w:rsidRPr="007B103A">
        <w:rPr>
          <w:b/>
          <w:sz w:val="24"/>
        </w:rPr>
        <w:t>Date Approved:</w:t>
      </w:r>
      <w:r w:rsidRPr="007B103A">
        <w:rPr>
          <w:sz w:val="24"/>
        </w:rPr>
        <w:t xml:space="preserve"> 30 January 2025.</w:t>
      </w:r>
    </w:p>
    <w:p w:rsidR="007C25E6" w:rsidRDefault="007C25E6">
      <w:pPr>
        <w:pStyle w:val="BodyText"/>
        <w:spacing w:before="1"/>
      </w:pPr>
    </w:p>
    <w:p w:rsidR="00832F46" w:rsidRDefault="006617FB">
      <w:pPr>
        <w:pStyle w:val="ListParagraph"/>
        <w:numPr>
          <w:ilvl w:val="0"/>
          <w:numId w:val="2"/>
        </w:numPr>
        <w:tabs>
          <w:tab w:val="left" w:pos="1538"/>
          <w:tab w:val="left" w:pos="1540"/>
        </w:tabs>
        <w:ind w:right="1359"/>
        <w:jc w:val="both"/>
        <w:rPr>
          <w:sz w:val="24"/>
        </w:rPr>
      </w:pPr>
      <w:r>
        <w:rPr>
          <w:sz w:val="24"/>
        </w:rPr>
        <w:t>No development shall commence until a detailed Net Biodiversity Benefit Plan has been submitted to and approved in writing by the Local Planning Authority. The approved details shall be implemented in-full prior to the</w:t>
      </w:r>
      <w:r>
        <w:rPr>
          <w:spacing w:val="40"/>
          <w:sz w:val="24"/>
        </w:rPr>
        <w:t xml:space="preserve"> </w:t>
      </w:r>
      <w:r>
        <w:rPr>
          <w:sz w:val="24"/>
        </w:rPr>
        <w:t>first beneficial use of the extension hereby permitted and shall be retained thereafter for as long as the development remains in existence.</w:t>
      </w:r>
    </w:p>
    <w:p w:rsidR="00832F46" w:rsidRDefault="00832F46">
      <w:pPr>
        <w:jc w:val="both"/>
        <w:rPr>
          <w:sz w:val="24"/>
        </w:rPr>
        <w:sectPr w:rsidR="00832F46">
          <w:headerReference w:type="default" r:id="rId8"/>
          <w:pgSz w:w="11910" w:h="16840"/>
          <w:pgMar w:top="4060" w:right="440" w:bottom="280" w:left="620" w:header="437" w:footer="0" w:gutter="0"/>
          <w:cols w:space="720"/>
        </w:sectPr>
      </w:pPr>
    </w:p>
    <w:p w:rsidR="00832F46" w:rsidRDefault="00832F46">
      <w:pPr>
        <w:pStyle w:val="BodyText"/>
      </w:pPr>
    </w:p>
    <w:p w:rsidR="00832F46" w:rsidRDefault="00832F46">
      <w:pPr>
        <w:pStyle w:val="BodyText"/>
      </w:pPr>
    </w:p>
    <w:p w:rsidR="00832F46" w:rsidRDefault="00832F46">
      <w:pPr>
        <w:pStyle w:val="BodyText"/>
        <w:spacing w:before="213"/>
      </w:pPr>
    </w:p>
    <w:p w:rsidR="00832F46" w:rsidRDefault="006617FB">
      <w:pPr>
        <w:pStyle w:val="ListParagraph"/>
        <w:numPr>
          <w:ilvl w:val="0"/>
          <w:numId w:val="2"/>
        </w:numPr>
        <w:tabs>
          <w:tab w:val="left" w:pos="1538"/>
          <w:tab w:val="left" w:pos="1540"/>
        </w:tabs>
        <w:ind w:right="1359"/>
        <w:jc w:val="both"/>
        <w:rPr>
          <w:sz w:val="24"/>
        </w:rPr>
      </w:pPr>
      <w:r>
        <w:rPr>
          <w:sz w:val="24"/>
        </w:rPr>
        <w:t>No part of the development shall commence until full details of a Bat Method Statement have been submitted to and approved in writing by the Local Planning Authority. The report shall include an Ecological Method Statement demonstrating and identifying any measures of protection, compensation and mitigation, timescales, licensing requirements for undertaking work, management and maintenance prescriptions for the short and long term, persons responsible for undertaking maintenance</w:t>
      </w:r>
      <w:r>
        <w:rPr>
          <w:spacing w:val="80"/>
          <w:sz w:val="24"/>
        </w:rPr>
        <w:t xml:space="preserve"> </w:t>
      </w:r>
      <w:r>
        <w:rPr>
          <w:sz w:val="24"/>
        </w:rPr>
        <w:t>and management actions and details of an Ecological Compliance Audit. The recommendations as approved shall be implemented in strict accordance with timescales to be submitted and agreed in writing before any part of the development commences on site.</w:t>
      </w:r>
    </w:p>
    <w:p w:rsidR="00832F46" w:rsidRDefault="00832F46">
      <w:pPr>
        <w:pStyle w:val="BodyText"/>
        <w:spacing w:before="1"/>
      </w:pPr>
    </w:p>
    <w:p w:rsidR="007C25E6" w:rsidRPr="007B103A" w:rsidRDefault="007C25E6" w:rsidP="007C25E6">
      <w:pPr>
        <w:ind w:left="720" w:firstLine="720"/>
        <w:rPr>
          <w:b/>
          <w:sz w:val="24"/>
        </w:rPr>
      </w:pPr>
      <w:r w:rsidRPr="007B103A">
        <w:rPr>
          <w:b/>
          <w:sz w:val="24"/>
        </w:rPr>
        <w:t>Discharge of Condition Application - Discharged</w:t>
      </w:r>
      <w:r w:rsidRPr="007C25E6">
        <w:rPr>
          <w:sz w:val="24"/>
        </w:rPr>
        <w:t xml:space="preserve"> under reference P/2024/1394</w:t>
      </w:r>
    </w:p>
    <w:p w:rsidR="007C25E6" w:rsidRDefault="007C25E6" w:rsidP="007C25E6">
      <w:pPr>
        <w:pStyle w:val="NormalWeb"/>
        <w:spacing w:before="0" w:beforeAutospacing="0" w:after="0" w:afterAutospacing="0"/>
        <w:ind w:left="1440"/>
        <w:jc w:val="both"/>
        <w:rPr>
          <w:rFonts w:ascii="Arial" w:hAnsi="Arial"/>
          <w:b/>
        </w:rPr>
      </w:pPr>
      <w:r w:rsidRPr="007B103A">
        <w:rPr>
          <w:rFonts w:ascii="Arial" w:hAnsi="Arial"/>
          <w:b/>
        </w:rPr>
        <w:t>Details Approved:</w:t>
      </w:r>
    </w:p>
    <w:p w:rsidR="007C25E6" w:rsidRPr="007C25E6" w:rsidRDefault="007C25E6" w:rsidP="007C25E6">
      <w:pPr>
        <w:pStyle w:val="NormalWeb"/>
        <w:numPr>
          <w:ilvl w:val="0"/>
          <w:numId w:val="4"/>
        </w:numPr>
        <w:spacing w:before="0" w:beforeAutospacing="0" w:after="0" w:afterAutospacing="0"/>
        <w:jc w:val="both"/>
        <w:rPr>
          <w:rFonts w:ascii="Segoe UI" w:hAnsi="Segoe UI" w:cs="Segoe UI"/>
        </w:rPr>
      </w:pPr>
      <w:r w:rsidRPr="007C25E6">
        <w:rPr>
          <w:rFonts w:ascii="Arial" w:hAnsi="Arial" w:cs="Arial"/>
        </w:rPr>
        <w:t>Bat Report Revision 01 (August 2024), prepared by Turnstone Ecology. Received by the Local Planning Authority on 05.09.2024.</w:t>
      </w:r>
    </w:p>
    <w:p w:rsidR="007C25E6" w:rsidRPr="007C25E6" w:rsidRDefault="007C25E6" w:rsidP="007C25E6">
      <w:pPr>
        <w:pStyle w:val="NormalWeb"/>
        <w:numPr>
          <w:ilvl w:val="0"/>
          <w:numId w:val="4"/>
        </w:numPr>
        <w:spacing w:before="0" w:beforeAutospacing="0" w:after="0" w:afterAutospacing="0"/>
        <w:rPr>
          <w:rFonts w:ascii="Segoe UI" w:hAnsi="Segoe UI" w:cs="Segoe UI"/>
        </w:rPr>
      </w:pPr>
      <w:r w:rsidRPr="007C25E6">
        <w:rPr>
          <w:rFonts w:ascii="Arial" w:hAnsi="Arial" w:cs="Arial"/>
        </w:rPr>
        <w:t>Bat Conservation Plan, Revision 00. August 2024. Prepared by Turnstone ecology. Received by the Local Planning Authority on 05.09.2024.</w:t>
      </w:r>
    </w:p>
    <w:p w:rsidR="007C25E6" w:rsidRPr="007B103A" w:rsidRDefault="007C25E6" w:rsidP="007C25E6">
      <w:pPr>
        <w:ind w:left="720" w:firstLine="720"/>
        <w:rPr>
          <w:sz w:val="24"/>
        </w:rPr>
      </w:pPr>
      <w:r w:rsidRPr="007B103A">
        <w:rPr>
          <w:b/>
          <w:sz w:val="24"/>
        </w:rPr>
        <w:t>Approved By:</w:t>
      </w:r>
      <w:r w:rsidRPr="007B103A">
        <w:rPr>
          <w:sz w:val="24"/>
        </w:rPr>
        <w:t xml:space="preserve"> Wrexham County Borough Council. </w:t>
      </w:r>
    </w:p>
    <w:p w:rsidR="007C25E6" w:rsidRDefault="007C25E6" w:rsidP="007C25E6">
      <w:pPr>
        <w:ind w:left="720" w:firstLine="720"/>
        <w:rPr>
          <w:sz w:val="24"/>
        </w:rPr>
      </w:pPr>
      <w:r w:rsidRPr="007B103A">
        <w:rPr>
          <w:b/>
          <w:sz w:val="24"/>
        </w:rPr>
        <w:t>Date Approved:</w:t>
      </w:r>
      <w:r w:rsidRPr="007B103A">
        <w:rPr>
          <w:sz w:val="24"/>
        </w:rPr>
        <w:t xml:space="preserve"> 30 January 2025.</w:t>
      </w:r>
    </w:p>
    <w:p w:rsidR="007C25E6" w:rsidRDefault="007C25E6">
      <w:pPr>
        <w:pStyle w:val="BodyText"/>
        <w:spacing w:before="1"/>
      </w:pPr>
    </w:p>
    <w:p w:rsidR="00832F46" w:rsidRDefault="006617FB">
      <w:pPr>
        <w:pStyle w:val="ListParagraph"/>
        <w:numPr>
          <w:ilvl w:val="0"/>
          <w:numId w:val="2"/>
        </w:numPr>
        <w:tabs>
          <w:tab w:val="left" w:pos="1538"/>
          <w:tab w:val="left" w:pos="1540"/>
        </w:tabs>
        <w:ind w:right="1366"/>
        <w:jc w:val="both"/>
        <w:rPr>
          <w:sz w:val="24"/>
        </w:rPr>
      </w:pPr>
      <w:r>
        <w:rPr>
          <w:sz w:val="24"/>
        </w:rPr>
        <w:t>No development shall commence until a detailed lighting scheme,</w:t>
      </w:r>
      <w:r>
        <w:rPr>
          <w:spacing w:val="40"/>
          <w:sz w:val="24"/>
        </w:rPr>
        <w:t xml:space="preserve"> </w:t>
      </w:r>
      <w:r>
        <w:rPr>
          <w:sz w:val="24"/>
        </w:rPr>
        <w:t>including plans, that considers existing and proposed external lighting as well as any spillage originating from internal locations has been submitted to and approved in writing by the Local Planning Authority. The scheme shall include:</w:t>
      </w:r>
    </w:p>
    <w:p w:rsidR="00832F46" w:rsidRDefault="00832F46">
      <w:pPr>
        <w:pStyle w:val="BodyText"/>
      </w:pPr>
    </w:p>
    <w:p w:rsidR="00832F46" w:rsidRDefault="006617FB">
      <w:pPr>
        <w:pStyle w:val="ListParagraph"/>
        <w:numPr>
          <w:ilvl w:val="1"/>
          <w:numId w:val="2"/>
        </w:numPr>
        <w:tabs>
          <w:tab w:val="left" w:pos="1900"/>
        </w:tabs>
        <w:ind w:left="1900" w:right="1355" w:hanging="360"/>
        <w:rPr>
          <w:sz w:val="24"/>
        </w:rPr>
      </w:pPr>
      <w:r>
        <w:rPr>
          <w:sz w:val="24"/>
        </w:rPr>
        <w:t xml:space="preserve">Details of existing lighting and lighting to be used during and post- </w:t>
      </w:r>
      <w:r>
        <w:rPr>
          <w:spacing w:val="-2"/>
          <w:sz w:val="24"/>
        </w:rPr>
        <w:t>construction;</w:t>
      </w:r>
    </w:p>
    <w:p w:rsidR="00832F46" w:rsidRDefault="006617FB">
      <w:pPr>
        <w:pStyle w:val="ListParagraph"/>
        <w:numPr>
          <w:ilvl w:val="1"/>
          <w:numId w:val="2"/>
        </w:numPr>
        <w:tabs>
          <w:tab w:val="left" w:pos="1900"/>
        </w:tabs>
        <w:ind w:left="1900" w:right="1365" w:hanging="360"/>
        <w:rPr>
          <w:sz w:val="24"/>
        </w:rPr>
      </w:pPr>
      <w:r>
        <w:rPr>
          <w:sz w:val="24"/>
        </w:rPr>
        <w:t>Plans illustrating the location and type of existing and proposed external lighting;</w:t>
      </w:r>
    </w:p>
    <w:p w:rsidR="00832F46" w:rsidRDefault="006617FB">
      <w:pPr>
        <w:pStyle w:val="ListParagraph"/>
        <w:numPr>
          <w:ilvl w:val="1"/>
          <w:numId w:val="2"/>
        </w:numPr>
        <w:tabs>
          <w:tab w:val="left" w:pos="1900"/>
        </w:tabs>
        <w:ind w:left="1900" w:right="1367" w:hanging="360"/>
        <w:rPr>
          <w:sz w:val="24"/>
        </w:rPr>
      </w:pPr>
      <w:r>
        <w:rPr>
          <w:sz w:val="24"/>
        </w:rPr>
        <w:t>Plans illustrating projected or retained bat emergence points from existing and proposed roots, along with retained or proposed features planned for bats' functional use in foraging/dispersal purposes;</w:t>
      </w:r>
    </w:p>
    <w:p w:rsidR="00832F46" w:rsidRDefault="006617FB">
      <w:pPr>
        <w:pStyle w:val="ListParagraph"/>
        <w:numPr>
          <w:ilvl w:val="1"/>
          <w:numId w:val="2"/>
        </w:numPr>
        <w:tabs>
          <w:tab w:val="left" w:pos="1900"/>
        </w:tabs>
        <w:spacing w:before="1"/>
        <w:ind w:left="1900" w:right="1366" w:hanging="360"/>
        <w:rPr>
          <w:sz w:val="24"/>
        </w:rPr>
      </w:pPr>
      <w:r>
        <w:rPr>
          <w:sz w:val="24"/>
        </w:rPr>
        <w:t xml:space="preserve">Ecological compliance audit external lighting key performance </w:t>
      </w:r>
      <w:r>
        <w:rPr>
          <w:spacing w:val="-2"/>
          <w:sz w:val="24"/>
        </w:rPr>
        <w:t>indicators;</w:t>
      </w:r>
    </w:p>
    <w:p w:rsidR="00832F46" w:rsidRDefault="006617FB">
      <w:pPr>
        <w:pStyle w:val="ListParagraph"/>
        <w:numPr>
          <w:ilvl w:val="1"/>
          <w:numId w:val="2"/>
        </w:numPr>
        <w:tabs>
          <w:tab w:val="left" w:pos="1899"/>
        </w:tabs>
        <w:ind w:left="1899" w:hanging="359"/>
        <w:rPr>
          <w:sz w:val="24"/>
        </w:rPr>
      </w:pPr>
      <w:r>
        <w:rPr>
          <w:spacing w:val="-2"/>
          <w:sz w:val="24"/>
        </w:rPr>
        <w:t>Post-construction</w:t>
      </w:r>
      <w:r>
        <w:rPr>
          <w:spacing w:val="3"/>
          <w:sz w:val="24"/>
        </w:rPr>
        <w:t xml:space="preserve"> </w:t>
      </w:r>
      <w:r>
        <w:rPr>
          <w:spacing w:val="-2"/>
          <w:sz w:val="24"/>
        </w:rPr>
        <w:t>light</w:t>
      </w:r>
      <w:r>
        <w:rPr>
          <w:spacing w:val="4"/>
          <w:sz w:val="24"/>
        </w:rPr>
        <w:t xml:space="preserve"> </w:t>
      </w:r>
      <w:r>
        <w:rPr>
          <w:spacing w:val="-2"/>
          <w:sz w:val="24"/>
        </w:rPr>
        <w:t>monitoring.</w:t>
      </w:r>
    </w:p>
    <w:p w:rsidR="00832F46" w:rsidRDefault="006617FB">
      <w:pPr>
        <w:pStyle w:val="ListParagraph"/>
        <w:numPr>
          <w:ilvl w:val="1"/>
          <w:numId w:val="2"/>
        </w:numPr>
        <w:tabs>
          <w:tab w:val="left" w:pos="1900"/>
        </w:tabs>
        <w:ind w:left="1900" w:right="1357" w:hanging="360"/>
        <w:rPr>
          <w:sz w:val="24"/>
        </w:rPr>
      </w:pPr>
      <w:r>
        <w:rPr>
          <w:sz w:val="24"/>
        </w:rPr>
        <w:t>Provisions of the</w:t>
      </w:r>
      <w:r>
        <w:rPr>
          <w:spacing w:val="-2"/>
          <w:sz w:val="24"/>
        </w:rPr>
        <w:t xml:space="preserve"> </w:t>
      </w:r>
      <w:r>
        <w:rPr>
          <w:sz w:val="24"/>
        </w:rPr>
        <w:t>lighting</w:t>
      </w:r>
      <w:r>
        <w:rPr>
          <w:spacing w:val="-4"/>
          <w:sz w:val="24"/>
        </w:rPr>
        <w:t xml:space="preserve"> </w:t>
      </w:r>
      <w:r>
        <w:rPr>
          <w:sz w:val="24"/>
        </w:rPr>
        <w:t>scheme</w:t>
      </w:r>
      <w:r>
        <w:rPr>
          <w:spacing w:val="-2"/>
          <w:sz w:val="24"/>
        </w:rPr>
        <w:t xml:space="preserve"> </w:t>
      </w:r>
      <w:r>
        <w:rPr>
          <w:sz w:val="24"/>
        </w:rPr>
        <w:t>shall</w:t>
      </w:r>
      <w:r>
        <w:rPr>
          <w:spacing w:val="-3"/>
          <w:sz w:val="24"/>
        </w:rPr>
        <w:t xml:space="preserve"> </w:t>
      </w:r>
      <w:r>
        <w:rPr>
          <w:sz w:val="24"/>
        </w:rPr>
        <w:t>accord</w:t>
      </w:r>
      <w:r>
        <w:rPr>
          <w:spacing w:val="-2"/>
          <w:sz w:val="24"/>
        </w:rPr>
        <w:t xml:space="preserve"> </w:t>
      </w:r>
      <w:r>
        <w:rPr>
          <w:sz w:val="24"/>
        </w:rPr>
        <w:t>with</w:t>
      </w:r>
      <w:r>
        <w:rPr>
          <w:spacing w:val="-2"/>
          <w:sz w:val="24"/>
        </w:rPr>
        <w:t xml:space="preserve"> </w:t>
      </w:r>
      <w:r>
        <w:rPr>
          <w:sz w:val="24"/>
        </w:rPr>
        <w:t>the</w:t>
      </w:r>
      <w:r>
        <w:rPr>
          <w:spacing w:val="-2"/>
          <w:sz w:val="24"/>
        </w:rPr>
        <w:t xml:space="preserve"> </w:t>
      </w:r>
      <w:r>
        <w:rPr>
          <w:sz w:val="24"/>
        </w:rPr>
        <w:t>provisions</w:t>
      </w:r>
      <w:r>
        <w:rPr>
          <w:spacing w:val="-2"/>
          <w:sz w:val="24"/>
        </w:rPr>
        <w:t xml:space="preserve"> </w:t>
      </w:r>
      <w:r>
        <w:rPr>
          <w:sz w:val="24"/>
        </w:rPr>
        <w:t>of the Institution of Lighting Professionals and Bat Conservation Trust: Guidance Note 08/18: Bats and Artificial Lighting in the UK.</w:t>
      </w:r>
    </w:p>
    <w:p w:rsidR="00832F46" w:rsidRDefault="00832F46">
      <w:pPr>
        <w:pStyle w:val="BodyText"/>
      </w:pPr>
    </w:p>
    <w:p w:rsidR="00832F46" w:rsidRDefault="006617FB">
      <w:pPr>
        <w:pStyle w:val="BodyText"/>
        <w:ind w:left="1540" w:right="1365"/>
        <w:jc w:val="both"/>
      </w:pPr>
      <w:r>
        <w:t>The lighting shall be installed and retained as approved during</w:t>
      </w:r>
      <w:r>
        <w:rPr>
          <w:spacing w:val="40"/>
        </w:rPr>
        <w:t xml:space="preserve"> </w:t>
      </w:r>
      <w:r>
        <w:t>construction and for the lifetime</w:t>
      </w:r>
      <w:r>
        <w:rPr>
          <w:spacing w:val="-1"/>
        </w:rPr>
        <w:t xml:space="preserve"> </w:t>
      </w:r>
      <w:r>
        <w:t>of the</w:t>
      </w:r>
      <w:r>
        <w:rPr>
          <w:spacing w:val="-1"/>
        </w:rPr>
        <w:t xml:space="preserve"> </w:t>
      </w:r>
      <w:r>
        <w:t>development</w:t>
      </w:r>
      <w:r>
        <w:rPr>
          <w:spacing w:val="-1"/>
        </w:rPr>
        <w:t xml:space="preserve"> </w:t>
      </w:r>
      <w:r>
        <w:t>in</w:t>
      </w:r>
      <w:r>
        <w:rPr>
          <w:spacing w:val="-1"/>
        </w:rPr>
        <w:t xml:space="preserve"> </w:t>
      </w:r>
      <w:r>
        <w:t>accordance</w:t>
      </w:r>
      <w:r>
        <w:rPr>
          <w:spacing w:val="-1"/>
        </w:rPr>
        <w:t xml:space="preserve"> </w:t>
      </w:r>
      <w:r>
        <w:t>with</w:t>
      </w:r>
      <w:r>
        <w:rPr>
          <w:spacing w:val="-1"/>
        </w:rPr>
        <w:t xml:space="preserve"> </w:t>
      </w:r>
      <w:r>
        <w:t>the approved Lighting Plan.</w:t>
      </w:r>
    </w:p>
    <w:p w:rsidR="007718BE" w:rsidRDefault="007718BE" w:rsidP="007718BE">
      <w:pPr>
        <w:pStyle w:val="BodyText"/>
        <w:ind w:right="1365"/>
        <w:jc w:val="both"/>
      </w:pPr>
    </w:p>
    <w:p w:rsidR="007718BE" w:rsidRPr="007B103A" w:rsidRDefault="007718BE" w:rsidP="007718BE">
      <w:pPr>
        <w:ind w:left="720" w:firstLine="720"/>
        <w:rPr>
          <w:b/>
          <w:sz w:val="24"/>
        </w:rPr>
      </w:pPr>
      <w:r w:rsidRPr="007B103A">
        <w:rPr>
          <w:b/>
          <w:sz w:val="24"/>
        </w:rPr>
        <w:t>Discharge of Condition Application - Discharged</w:t>
      </w:r>
      <w:r w:rsidRPr="007C25E6">
        <w:rPr>
          <w:sz w:val="24"/>
        </w:rPr>
        <w:t xml:space="preserve"> under reference P/2024/1394</w:t>
      </w:r>
    </w:p>
    <w:p w:rsidR="007718BE" w:rsidRDefault="007718BE" w:rsidP="007718BE">
      <w:pPr>
        <w:pStyle w:val="NormalWeb"/>
        <w:spacing w:before="0" w:beforeAutospacing="0" w:after="0" w:afterAutospacing="0"/>
        <w:ind w:left="1440"/>
        <w:jc w:val="both"/>
        <w:rPr>
          <w:rFonts w:ascii="Arial" w:hAnsi="Arial"/>
          <w:b/>
        </w:rPr>
      </w:pPr>
      <w:r w:rsidRPr="007B103A">
        <w:rPr>
          <w:rFonts w:ascii="Arial" w:hAnsi="Arial"/>
          <w:b/>
        </w:rPr>
        <w:t>Details Approved:</w:t>
      </w:r>
    </w:p>
    <w:p w:rsidR="007718BE" w:rsidRPr="007718BE" w:rsidRDefault="007718BE" w:rsidP="007718BE">
      <w:pPr>
        <w:pStyle w:val="NormalWeb"/>
        <w:numPr>
          <w:ilvl w:val="1"/>
          <w:numId w:val="2"/>
        </w:numPr>
        <w:spacing w:before="0" w:beforeAutospacing="0" w:after="0" w:afterAutospacing="0"/>
        <w:jc w:val="both"/>
        <w:rPr>
          <w:rFonts w:ascii="Arial" w:hAnsi="Arial"/>
          <w:b/>
        </w:rPr>
      </w:pPr>
      <w:r w:rsidRPr="007718BE">
        <w:rPr>
          <w:rFonts w:ascii="Arial" w:hAnsi="Arial" w:cs="Arial"/>
          <w:shd w:val="clear" w:color="auto" w:fill="FFFFFF"/>
        </w:rPr>
        <w:t>2205-MA(20)0002. Prepared by Ke-design. Received by the Local Planning Authority on 05.09.2024.</w:t>
      </w:r>
    </w:p>
    <w:p w:rsidR="007718BE" w:rsidRPr="007B103A" w:rsidRDefault="007718BE" w:rsidP="007718BE">
      <w:pPr>
        <w:ind w:left="720" w:firstLine="720"/>
        <w:rPr>
          <w:sz w:val="24"/>
        </w:rPr>
      </w:pPr>
      <w:r w:rsidRPr="007B103A">
        <w:rPr>
          <w:b/>
          <w:sz w:val="24"/>
        </w:rPr>
        <w:t>Approved By:</w:t>
      </w:r>
      <w:r w:rsidRPr="007B103A">
        <w:rPr>
          <w:sz w:val="24"/>
        </w:rPr>
        <w:t xml:space="preserve"> Wrexham County Borough Council. </w:t>
      </w:r>
    </w:p>
    <w:p w:rsidR="00832F46" w:rsidRPr="007718BE" w:rsidRDefault="007718BE" w:rsidP="007718BE">
      <w:pPr>
        <w:ind w:left="720" w:firstLine="720"/>
        <w:rPr>
          <w:sz w:val="24"/>
        </w:rPr>
        <w:sectPr w:rsidR="00832F46" w:rsidRPr="007718BE">
          <w:pgSz w:w="11910" w:h="16840"/>
          <w:pgMar w:top="4060" w:right="440" w:bottom="280" w:left="620" w:header="437" w:footer="0" w:gutter="0"/>
          <w:cols w:space="720"/>
        </w:sectPr>
      </w:pPr>
      <w:r w:rsidRPr="007B103A">
        <w:rPr>
          <w:b/>
          <w:sz w:val="24"/>
        </w:rPr>
        <w:t>Date Approved:</w:t>
      </w:r>
      <w:r>
        <w:rPr>
          <w:sz w:val="24"/>
        </w:rPr>
        <w:t xml:space="preserve"> 30 January 2025</w:t>
      </w:r>
    </w:p>
    <w:p w:rsidR="00832F46" w:rsidRDefault="00832F46">
      <w:pPr>
        <w:pStyle w:val="BodyText"/>
        <w:spacing w:before="212"/>
      </w:pPr>
    </w:p>
    <w:p w:rsidR="00832F46" w:rsidRDefault="006617FB">
      <w:pPr>
        <w:pStyle w:val="ListParagraph"/>
        <w:numPr>
          <w:ilvl w:val="0"/>
          <w:numId w:val="2"/>
        </w:numPr>
        <w:tabs>
          <w:tab w:val="left" w:pos="1538"/>
          <w:tab w:val="left" w:pos="1540"/>
        </w:tabs>
        <w:spacing w:before="1"/>
        <w:ind w:right="1365"/>
        <w:jc w:val="both"/>
        <w:rPr>
          <w:sz w:val="24"/>
        </w:rPr>
      </w:pPr>
      <w:r>
        <w:rPr>
          <w:sz w:val="24"/>
        </w:rPr>
        <w:t>No part of the development shall commence until a scheme for the</w:t>
      </w:r>
      <w:r>
        <w:rPr>
          <w:spacing w:val="40"/>
          <w:sz w:val="24"/>
        </w:rPr>
        <w:t xml:space="preserve"> </w:t>
      </w:r>
      <w:r>
        <w:rPr>
          <w:sz w:val="24"/>
        </w:rPr>
        <w:t>planting of trees on site has been submitted to and approved in writing by the Local Planning Authority.</w:t>
      </w:r>
    </w:p>
    <w:p w:rsidR="00832F46" w:rsidRDefault="00832F46">
      <w:pPr>
        <w:pStyle w:val="BodyText"/>
      </w:pPr>
    </w:p>
    <w:p w:rsidR="00832F46" w:rsidRDefault="006617FB">
      <w:pPr>
        <w:pStyle w:val="ListParagraph"/>
        <w:numPr>
          <w:ilvl w:val="0"/>
          <w:numId w:val="2"/>
        </w:numPr>
        <w:tabs>
          <w:tab w:val="left" w:pos="1538"/>
          <w:tab w:val="left" w:pos="1540"/>
        </w:tabs>
        <w:ind w:right="1361"/>
        <w:jc w:val="both"/>
        <w:rPr>
          <w:sz w:val="24"/>
        </w:rPr>
      </w:pPr>
      <w:r>
        <w:rPr>
          <w:sz w:val="24"/>
        </w:rPr>
        <w:t>Within six months of first use of the extension hereby approved, the planting scheme submitted and approved in connection with Condition no. 7 shall be fully implemented in all respects.</w:t>
      </w:r>
    </w:p>
    <w:p w:rsidR="00832F46" w:rsidRDefault="00832F46">
      <w:pPr>
        <w:pStyle w:val="BodyText"/>
      </w:pPr>
    </w:p>
    <w:p w:rsidR="00832F46" w:rsidRDefault="006617FB">
      <w:pPr>
        <w:pStyle w:val="ListParagraph"/>
        <w:numPr>
          <w:ilvl w:val="0"/>
          <w:numId w:val="2"/>
        </w:numPr>
        <w:tabs>
          <w:tab w:val="left" w:pos="1538"/>
          <w:tab w:val="left" w:pos="1540"/>
        </w:tabs>
        <w:ind w:right="1362"/>
        <w:jc w:val="both"/>
        <w:rPr>
          <w:sz w:val="24"/>
        </w:rPr>
      </w:pPr>
      <w:r>
        <w:rPr>
          <w:sz w:val="24"/>
        </w:rPr>
        <w:t>The planting scheme implemented in connection with Condition no. 8 shall be permanently retained.</w:t>
      </w:r>
      <w:r>
        <w:rPr>
          <w:spacing w:val="40"/>
          <w:sz w:val="24"/>
        </w:rPr>
        <w:t xml:space="preserve"> </w:t>
      </w:r>
      <w:r>
        <w:rPr>
          <w:sz w:val="24"/>
        </w:rPr>
        <w:t>Any planting which becomes severely damaged or seriously diseased, or is in poor physiological condition and/or are removed without the written permission of the Local Planning Authority shall be replaced within the next available planting season by trees or shrubs of similar size and species to those originally required to be</w:t>
      </w:r>
      <w:r>
        <w:rPr>
          <w:spacing w:val="40"/>
          <w:sz w:val="24"/>
        </w:rPr>
        <w:t xml:space="preserve"> </w:t>
      </w:r>
      <w:r>
        <w:rPr>
          <w:spacing w:val="-2"/>
          <w:sz w:val="24"/>
        </w:rPr>
        <w:t>planted.</w:t>
      </w:r>
    </w:p>
    <w:p w:rsidR="00832F46" w:rsidRDefault="00832F46">
      <w:pPr>
        <w:pStyle w:val="BodyText"/>
        <w:spacing w:before="15"/>
      </w:pPr>
    </w:p>
    <w:p w:rsidR="00832F46" w:rsidRDefault="006617FB">
      <w:pPr>
        <w:pStyle w:val="Heading1"/>
      </w:pPr>
      <w:r>
        <w:rPr>
          <w:spacing w:val="-2"/>
        </w:rPr>
        <w:t>Reason(s)</w:t>
      </w:r>
    </w:p>
    <w:p w:rsidR="00832F46" w:rsidRDefault="00832F46">
      <w:pPr>
        <w:pStyle w:val="BodyText"/>
        <w:rPr>
          <w:b/>
        </w:rPr>
      </w:pPr>
    </w:p>
    <w:p w:rsidR="00832F46" w:rsidRDefault="006617FB">
      <w:pPr>
        <w:pStyle w:val="ListParagraph"/>
        <w:numPr>
          <w:ilvl w:val="0"/>
          <w:numId w:val="1"/>
        </w:numPr>
        <w:tabs>
          <w:tab w:val="left" w:pos="1538"/>
          <w:tab w:val="left" w:pos="1540"/>
        </w:tabs>
        <w:ind w:right="1368"/>
        <w:jc w:val="both"/>
        <w:rPr>
          <w:sz w:val="24"/>
        </w:rPr>
      </w:pPr>
      <w:r>
        <w:rPr>
          <w:sz w:val="24"/>
        </w:rPr>
        <w:t>To comply with Section 91(3) of the Town and Country Planning Act,</w:t>
      </w:r>
      <w:r>
        <w:rPr>
          <w:spacing w:val="80"/>
          <w:sz w:val="24"/>
        </w:rPr>
        <w:t xml:space="preserve"> </w:t>
      </w:r>
      <w:r>
        <w:rPr>
          <w:spacing w:val="-2"/>
          <w:sz w:val="24"/>
        </w:rPr>
        <w:t>1990.</w:t>
      </w:r>
    </w:p>
    <w:p w:rsidR="00832F46" w:rsidRDefault="00832F46">
      <w:pPr>
        <w:pStyle w:val="BodyText"/>
      </w:pPr>
    </w:p>
    <w:p w:rsidR="00832F46" w:rsidRDefault="006617FB">
      <w:pPr>
        <w:pStyle w:val="ListParagraph"/>
        <w:numPr>
          <w:ilvl w:val="0"/>
          <w:numId w:val="1"/>
        </w:numPr>
        <w:tabs>
          <w:tab w:val="left" w:pos="1538"/>
          <w:tab w:val="left" w:pos="1540"/>
        </w:tabs>
        <w:spacing w:before="1"/>
        <w:ind w:right="1367"/>
        <w:jc w:val="both"/>
        <w:rPr>
          <w:sz w:val="24"/>
        </w:rPr>
      </w:pPr>
      <w:r>
        <w:rPr>
          <w:sz w:val="24"/>
        </w:rPr>
        <w:t xml:space="preserve">To comply with section 71ZA (2) of the Town and Country Planning Act </w:t>
      </w:r>
      <w:r>
        <w:rPr>
          <w:spacing w:val="-2"/>
          <w:sz w:val="24"/>
        </w:rPr>
        <w:t>1990.</w:t>
      </w:r>
    </w:p>
    <w:p w:rsidR="00832F46" w:rsidRDefault="006617FB">
      <w:pPr>
        <w:pStyle w:val="ListParagraph"/>
        <w:numPr>
          <w:ilvl w:val="0"/>
          <w:numId w:val="1"/>
        </w:numPr>
        <w:tabs>
          <w:tab w:val="left" w:pos="1538"/>
          <w:tab w:val="left" w:pos="1540"/>
        </w:tabs>
        <w:spacing w:before="276"/>
        <w:ind w:right="1368"/>
        <w:jc w:val="both"/>
        <w:rPr>
          <w:sz w:val="24"/>
        </w:rPr>
      </w:pPr>
      <w:r>
        <w:rPr>
          <w:sz w:val="24"/>
        </w:rPr>
        <w:t>In the interests of highway safety in accordance with Policy GDP1 of the Wrexham Unitary Development Plan.</w:t>
      </w:r>
    </w:p>
    <w:p w:rsidR="00832F46" w:rsidRDefault="00832F46">
      <w:pPr>
        <w:pStyle w:val="BodyText"/>
      </w:pPr>
    </w:p>
    <w:p w:rsidR="00832F46" w:rsidRDefault="006617FB">
      <w:pPr>
        <w:pStyle w:val="ListParagraph"/>
        <w:numPr>
          <w:ilvl w:val="0"/>
          <w:numId w:val="1"/>
        </w:numPr>
        <w:tabs>
          <w:tab w:val="left" w:pos="1538"/>
          <w:tab w:val="left" w:pos="1540"/>
        </w:tabs>
        <w:ind w:right="1367"/>
        <w:jc w:val="both"/>
        <w:rPr>
          <w:sz w:val="24"/>
        </w:rPr>
      </w:pPr>
      <w:r>
        <w:rPr>
          <w:sz w:val="24"/>
        </w:rPr>
        <w:t>To ensure the development delivers net benefit to biodiversity in accordance with Paragraph 6.4.5 of Planning Policy Wales (Edition 11).</w:t>
      </w:r>
    </w:p>
    <w:p w:rsidR="00832F46" w:rsidRDefault="00832F46">
      <w:pPr>
        <w:pStyle w:val="BodyText"/>
      </w:pPr>
    </w:p>
    <w:p w:rsidR="00832F46" w:rsidRDefault="006617FB">
      <w:pPr>
        <w:pStyle w:val="ListParagraph"/>
        <w:numPr>
          <w:ilvl w:val="0"/>
          <w:numId w:val="1"/>
        </w:numPr>
        <w:tabs>
          <w:tab w:val="left" w:pos="1538"/>
          <w:tab w:val="left" w:pos="1540"/>
        </w:tabs>
        <w:ind w:right="1363"/>
        <w:jc w:val="both"/>
        <w:rPr>
          <w:sz w:val="24"/>
        </w:rPr>
      </w:pPr>
      <w:r>
        <w:rPr>
          <w:sz w:val="24"/>
        </w:rPr>
        <w:t>To protect protected species, namely bats, which would otherwise be damaged / lost by the development hereby permitted in accordance with Policies GDP1 and EC6 of the Wrexham Unitary Development Plan.</w:t>
      </w:r>
    </w:p>
    <w:p w:rsidR="00832F46" w:rsidRDefault="00832F46">
      <w:pPr>
        <w:pStyle w:val="BodyText"/>
      </w:pPr>
    </w:p>
    <w:p w:rsidR="00832F46" w:rsidRDefault="006617FB">
      <w:pPr>
        <w:pStyle w:val="ListParagraph"/>
        <w:numPr>
          <w:ilvl w:val="0"/>
          <w:numId w:val="1"/>
        </w:numPr>
        <w:tabs>
          <w:tab w:val="left" w:pos="1538"/>
          <w:tab w:val="left" w:pos="1540"/>
        </w:tabs>
        <w:ind w:right="1367"/>
        <w:jc w:val="both"/>
        <w:rPr>
          <w:sz w:val="24"/>
        </w:rPr>
      </w:pPr>
      <w:r>
        <w:rPr>
          <w:sz w:val="24"/>
        </w:rPr>
        <w:t>To protect protected species, namely bats, which would otherwise be damaged / lost by the development hereby permitted in accordance with Policies GDP1 and EC6 of the Wrexham Unitary Development Plan.</w:t>
      </w:r>
    </w:p>
    <w:p w:rsidR="00832F46" w:rsidRDefault="00832F46">
      <w:pPr>
        <w:jc w:val="both"/>
        <w:rPr>
          <w:sz w:val="24"/>
        </w:rPr>
        <w:sectPr w:rsidR="00832F46">
          <w:pgSz w:w="11910" w:h="16840"/>
          <w:pgMar w:top="4060" w:right="440" w:bottom="280" w:left="620" w:header="437" w:footer="0" w:gutter="0"/>
          <w:cols w:space="720"/>
        </w:sectPr>
      </w:pPr>
    </w:p>
    <w:p w:rsidR="00832F46" w:rsidRDefault="00832F46">
      <w:pPr>
        <w:pStyle w:val="BodyText"/>
        <w:spacing w:before="212"/>
      </w:pPr>
    </w:p>
    <w:p w:rsidR="00832F46" w:rsidRDefault="006617FB">
      <w:pPr>
        <w:pStyle w:val="ListParagraph"/>
        <w:numPr>
          <w:ilvl w:val="0"/>
          <w:numId w:val="1"/>
        </w:numPr>
        <w:tabs>
          <w:tab w:val="left" w:pos="1538"/>
          <w:tab w:val="left" w:pos="1540"/>
        </w:tabs>
        <w:spacing w:before="1"/>
        <w:ind w:right="1358"/>
        <w:jc w:val="both"/>
        <w:rPr>
          <w:sz w:val="24"/>
        </w:rPr>
      </w:pPr>
      <w:r>
        <w:rPr>
          <w:sz w:val="24"/>
        </w:rPr>
        <w:t>To ensure a satisfactory standard of appearance of the development in</w:t>
      </w:r>
      <w:r>
        <w:rPr>
          <w:spacing w:val="80"/>
          <w:sz w:val="24"/>
        </w:rPr>
        <w:t xml:space="preserve"> </w:t>
      </w:r>
      <w:r>
        <w:rPr>
          <w:sz w:val="24"/>
        </w:rPr>
        <w:t>the interests of</w:t>
      </w:r>
      <w:r>
        <w:rPr>
          <w:spacing w:val="40"/>
          <w:sz w:val="24"/>
        </w:rPr>
        <w:t xml:space="preserve"> </w:t>
      </w:r>
      <w:r>
        <w:rPr>
          <w:sz w:val="24"/>
        </w:rPr>
        <w:t>the visual amenities of</w:t>
      </w:r>
      <w:r>
        <w:rPr>
          <w:spacing w:val="40"/>
          <w:sz w:val="24"/>
        </w:rPr>
        <w:t xml:space="preserve"> </w:t>
      </w:r>
      <w:r>
        <w:rPr>
          <w:sz w:val="24"/>
        </w:rPr>
        <w:t>the area, and to mitigate for the</w:t>
      </w:r>
      <w:r>
        <w:rPr>
          <w:spacing w:val="40"/>
          <w:sz w:val="24"/>
        </w:rPr>
        <w:t xml:space="preserve"> </w:t>
      </w:r>
      <w:r>
        <w:rPr>
          <w:sz w:val="24"/>
        </w:rPr>
        <w:t>loss of the previous Oak tree on the site in accordance</w:t>
      </w:r>
      <w:r>
        <w:rPr>
          <w:spacing w:val="-2"/>
          <w:sz w:val="24"/>
        </w:rPr>
        <w:t xml:space="preserve"> </w:t>
      </w:r>
      <w:r>
        <w:rPr>
          <w:sz w:val="24"/>
        </w:rPr>
        <w:t>with</w:t>
      </w:r>
      <w:r>
        <w:rPr>
          <w:spacing w:val="-1"/>
          <w:sz w:val="24"/>
        </w:rPr>
        <w:t xml:space="preserve"> </w:t>
      </w:r>
      <w:r>
        <w:rPr>
          <w:sz w:val="24"/>
        </w:rPr>
        <w:t>Policies</w:t>
      </w:r>
      <w:r>
        <w:rPr>
          <w:spacing w:val="-2"/>
          <w:sz w:val="24"/>
        </w:rPr>
        <w:t xml:space="preserve"> </w:t>
      </w:r>
      <w:r>
        <w:rPr>
          <w:sz w:val="24"/>
        </w:rPr>
        <w:t>GDP1 and PS2 of the Wrexham Unitary Development Plan.</w:t>
      </w:r>
    </w:p>
    <w:p w:rsidR="00832F46" w:rsidRDefault="00832F46">
      <w:pPr>
        <w:pStyle w:val="BodyText"/>
      </w:pPr>
    </w:p>
    <w:p w:rsidR="00832F46" w:rsidRDefault="006617FB">
      <w:pPr>
        <w:pStyle w:val="ListParagraph"/>
        <w:numPr>
          <w:ilvl w:val="0"/>
          <w:numId w:val="1"/>
        </w:numPr>
        <w:tabs>
          <w:tab w:val="left" w:pos="1538"/>
          <w:tab w:val="left" w:pos="1540"/>
        </w:tabs>
        <w:ind w:right="1366"/>
        <w:jc w:val="both"/>
        <w:rPr>
          <w:sz w:val="24"/>
        </w:rPr>
      </w:pPr>
      <w:r>
        <w:rPr>
          <w:sz w:val="24"/>
        </w:rPr>
        <w:t>To ensure a satisfactory standard of appearance of the development in</w:t>
      </w:r>
      <w:r>
        <w:rPr>
          <w:spacing w:val="80"/>
          <w:sz w:val="24"/>
        </w:rPr>
        <w:t xml:space="preserve"> </w:t>
      </w:r>
      <w:r>
        <w:rPr>
          <w:sz w:val="24"/>
        </w:rPr>
        <w:t>the interests of the</w:t>
      </w:r>
      <w:r>
        <w:rPr>
          <w:spacing w:val="-2"/>
          <w:sz w:val="24"/>
        </w:rPr>
        <w:t xml:space="preserve"> </w:t>
      </w:r>
      <w:r>
        <w:rPr>
          <w:sz w:val="24"/>
        </w:rPr>
        <w:t>visual</w:t>
      </w:r>
      <w:r>
        <w:rPr>
          <w:spacing w:val="-2"/>
          <w:sz w:val="24"/>
        </w:rPr>
        <w:t xml:space="preserve"> </w:t>
      </w:r>
      <w:r>
        <w:rPr>
          <w:sz w:val="24"/>
        </w:rPr>
        <w:t>amenities</w:t>
      </w:r>
      <w:r>
        <w:rPr>
          <w:spacing w:val="-2"/>
          <w:sz w:val="24"/>
        </w:rPr>
        <w:t xml:space="preserve"> </w:t>
      </w:r>
      <w:r>
        <w:rPr>
          <w:sz w:val="24"/>
        </w:rPr>
        <w:t>of the</w:t>
      </w:r>
      <w:r>
        <w:rPr>
          <w:spacing w:val="-2"/>
          <w:sz w:val="24"/>
        </w:rPr>
        <w:t xml:space="preserve"> </w:t>
      </w:r>
      <w:r>
        <w:rPr>
          <w:sz w:val="24"/>
        </w:rPr>
        <w:t>area</w:t>
      </w:r>
      <w:r>
        <w:rPr>
          <w:spacing w:val="-2"/>
          <w:sz w:val="24"/>
        </w:rPr>
        <w:t xml:space="preserve"> </w:t>
      </w:r>
      <w:r>
        <w:rPr>
          <w:sz w:val="24"/>
        </w:rPr>
        <w:t>in</w:t>
      </w:r>
      <w:r>
        <w:rPr>
          <w:spacing w:val="-2"/>
          <w:sz w:val="24"/>
        </w:rPr>
        <w:t xml:space="preserve"> </w:t>
      </w:r>
      <w:r>
        <w:rPr>
          <w:sz w:val="24"/>
        </w:rPr>
        <w:t>accordance</w:t>
      </w:r>
      <w:r>
        <w:rPr>
          <w:spacing w:val="-2"/>
          <w:sz w:val="24"/>
        </w:rPr>
        <w:t xml:space="preserve"> </w:t>
      </w:r>
      <w:r>
        <w:rPr>
          <w:sz w:val="24"/>
        </w:rPr>
        <w:t>with</w:t>
      </w:r>
      <w:r>
        <w:rPr>
          <w:spacing w:val="-2"/>
          <w:sz w:val="24"/>
        </w:rPr>
        <w:t xml:space="preserve"> </w:t>
      </w:r>
      <w:r>
        <w:rPr>
          <w:sz w:val="24"/>
        </w:rPr>
        <w:t>Policies GDP1 and PS2 of the Wrexham Unitary Development Plan.</w:t>
      </w:r>
    </w:p>
    <w:p w:rsidR="00832F46" w:rsidRDefault="00832F46">
      <w:pPr>
        <w:pStyle w:val="BodyText"/>
      </w:pPr>
    </w:p>
    <w:p w:rsidR="00832F46" w:rsidRDefault="006617FB">
      <w:pPr>
        <w:pStyle w:val="ListParagraph"/>
        <w:numPr>
          <w:ilvl w:val="0"/>
          <w:numId w:val="1"/>
        </w:numPr>
        <w:tabs>
          <w:tab w:val="left" w:pos="1538"/>
          <w:tab w:val="left" w:pos="1540"/>
        </w:tabs>
        <w:ind w:right="1366"/>
        <w:jc w:val="both"/>
        <w:rPr>
          <w:sz w:val="24"/>
        </w:rPr>
      </w:pPr>
      <w:r>
        <w:rPr>
          <w:sz w:val="24"/>
        </w:rPr>
        <w:t>To ensure a satisfactory standard of appearance of the development in</w:t>
      </w:r>
      <w:r>
        <w:rPr>
          <w:spacing w:val="80"/>
          <w:sz w:val="24"/>
        </w:rPr>
        <w:t xml:space="preserve"> </w:t>
      </w:r>
      <w:r>
        <w:rPr>
          <w:sz w:val="24"/>
        </w:rPr>
        <w:t>the interests of the</w:t>
      </w:r>
      <w:r>
        <w:rPr>
          <w:spacing w:val="-2"/>
          <w:sz w:val="24"/>
        </w:rPr>
        <w:t xml:space="preserve"> </w:t>
      </w:r>
      <w:r>
        <w:rPr>
          <w:sz w:val="24"/>
        </w:rPr>
        <w:t>visual</w:t>
      </w:r>
      <w:r>
        <w:rPr>
          <w:spacing w:val="-2"/>
          <w:sz w:val="24"/>
        </w:rPr>
        <w:t xml:space="preserve"> </w:t>
      </w:r>
      <w:r>
        <w:rPr>
          <w:sz w:val="24"/>
        </w:rPr>
        <w:t>amenities</w:t>
      </w:r>
      <w:r>
        <w:rPr>
          <w:spacing w:val="-2"/>
          <w:sz w:val="24"/>
        </w:rPr>
        <w:t xml:space="preserve"> </w:t>
      </w:r>
      <w:r>
        <w:rPr>
          <w:sz w:val="24"/>
        </w:rPr>
        <w:t>of the</w:t>
      </w:r>
      <w:r>
        <w:rPr>
          <w:spacing w:val="-2"/>
          <w:sz w:val="24"/>
        </w:rPr>
        <w:t xml:space="preserve"> </w:t>
      </w:r>
      <w:r>
        <w:rPr>
          <w:sz w:val="24"/>
        </w:rPr>
        <w:t>area</w:t>
      </w:r>
      <w:r>
        <w:rPr>
          <w:spacing w:val="-2"/>
          <w:sz w:val="24"/>
        </w:rPr>
        <w:t xml:space="preserve"> </w:t>
      </w:r>
      <w:r>
        <w:rPr>
          <w:sz w:val="24"/>
        </w:rPr>
        <w:t>in</w:t>
      </w:r>
      <w:r>
        <w:rPr>
          <w:spacing w:val="-2"/>
          <w:sz w:val="24"/>
        </w:rPr>
        <w:t xml:space="preserve"> </w:t>
      </w:r>
      <w:r>
        <w:rPr>
          <w:sz w:val="24"/>
        </w:rPr>
        <w:t>accordance</w:t>
      </w:r>
      <w:r>
        <w:rPr>
          <w:spacing w:val="-2"/>
          <w:sz w:val="24"/>
        </w:rPr>
        <w:t xml:space="preserve"> </w:t>
      </w:r>
      <w:r>
        <w:rPr>
          <w:sz w:val="24"/>
        </w:rPr>
        <w:t>with</w:t>
      </w:r>
      <w:r>
        <w:rPr>
          <w:spacing w:val="-2"/>
          <w:sz w:val="24"/>
        </w:rPr>
        <w:t xml:space="preserve"> </w:t>
      </w:r>
      <w:r>
        <w:rPr>
          <w:sz w:val="24"/>
        </w:rPr>
        <w:t>Policies GDP1 and PS2 of the Wrexham Unitary Development Plan.</w:t>
      </w:r>
    </w:p>
    <w:p w:rsidR="00832F46" w:rsidRDefault="00832F46">
      <w:pPr>
        <w:pStyle w:val="BodyText"/>
      </w:pPr>
    </w:p>
    <w:p w:rsidR="00832F46" w:rsidRDefault="00832F46">
      <w:pPr>
        <w:pStyle w:val="BodyText"/>
        <w:spacing w:before="22"/>
      </w:pPr>
    </w:p>
    <w:p w:rsidR="00832F46" w:rsidRDefault="006617FB">
      <w:pPr>
        <w:pStyle w:val="Heading1"/>
        <w:spacing w:before="1"/>
        <w:jc w:val="both"/>
      </w:pPr>
      <w:r>
        <w:t>Note(s)</w:t>
      </w:r>
      <w:r>
        <w:rPr>
          <w:spacing w:val="-7"/>
        </w:rPr>
        <w:t xml:space="preserve"> </w:t>
      </w:r>
      <w:r>
        <w:t>to</w:t>
      </w:r>
      <w:r>
        <w:rPr>
          <w:spacing w:val="-7"/>
        </w:rPr>
        <w:t xml:space="preserve"> </w:t>
      </w:r>
      <w:r>
        <w:rPr>
          <w:spacing w:val="-2"/>
        </w:rPr>
        <w:t>applicant</w:t>
      </w:r>
    </w:p>
    <w:p w:rsidR="00832F46" w:rsidRDefault="00832F46">
      <w:pPr>
        <w:pStyle w:val="BodyText"/>
        <w:spacing w:before="14"/>
        <w:rPr>
          <w:b/>
        </w:rPr>
      </w:pPr>
    </w:p>
    <w:p w:rsidR="00832F46" w:rsidRDefault="006617FB">
      <w:pPr>
        <w:spacing w:line="247" w:lineRule="auto"/>
        <w:ind w:left="1180" w:right="1357"/>
        <w:jc w:val="both"/>
        <w:rPr>
          <w:b/>
          <w:sz w:val="24"/>
        </w:rPr>
      </w:pPr>
      <w:r>
        <w:rPr>
          <w:b/>
          <w:sz w:val="24"/>
        </w:rPr>
        <w:t>Warning: An European protected species (EPS) Licence is required for this</w:t>
      </w:r>
      <w:r>
        <w:rPr>
          <w:b/>
          <w:spacing w:val="-1"/>
          <w:sz w:val="24"/>
        </w:rPr>
        <w:t xml:space="preserve"> </w:t>
      </w:r>
      <w:r>
        <w:rPr>
          <w:b/>
          <w:sz w:val="24"/>
        </w:rPr>
        <w:t>development. This</w:t>
      </w:r>
      <w:r>
        <w:rPr>
          <w:b/>
          <w:spacing w:val="-1"/>
          <w:sz w:val="24"/>
        </w:rPr>
        <w:t xml:space="preserve"> </w:t>
      </w:r>
      <w:r>
        <w:rPr>
          <w:b/>
          <w:sz w:val="24"/>
        </w:rPr>
        <w:t>planning</w:t>
      </w:r>
      <w:r>
        <w:rPr>
          <w:b/>
          <w:spacing w:val="-4"/>
          <w:sz w:val="24"/>
        </w:rPr>
        <w:t xml:space="preserve"> </w:t>
      </w:r>
      <w:r>
        <w:rPr>
          <w:b/>
          <w:sz w:val="24"/>
        </w:rPr>
        <w:t>permission</w:t>
      </w:r>
      <w:r>
        <w:rPr>
          <w:b/>
          <w:spacing w:val="-4"/>
          <w:sz w:val="24"/>
        </w:rPr>
        <w:t xml:space="preserve"> </w:t>
      </w:r>
      <w:r>
        <w:rPr>
          <w:b/>
          <w:sz w:val="24"/>
        </w:rPr>
        <w:t>does</w:t>
      </w:r>
      <w:r>
        <w:rPr>
          <w:b/>
          <w:spacing w:val="-4"/>
          <w:sz w:val="24"/>
        </w:rPr>
        <w:t xml:space="preserve"> </w:t>
      </w:r>
      <w:r>
        <w:rPr>
          <w:b/>
          <w:sz w:val="24"/>
        </w:rPr>
        <w:t>not</w:t>
      </w:r>
      <w:r>
        <w:rPr>
          <w:b/>
          <w:spacing w:val="-4"/>
          <w:sz w:val="24"/>
        </w:rPr>
        <w:t xml:space="preserve"> </w:t>
      </w:r>
      <w:r>
        <w:rPr>
          <w:b/>
          <w:sz w:val="24"/>
        </w:rPr>
        <w:t>provide</w:t>
      </w:r>
      <w:r>
        <w:rPr>
          <w:b/>
          <w:spacing w:val="-4"/>
          <w:sz w:val="24"/>
        </w:rPr>
        <w:t xml:space="preserve"> </w:t>
      </w:r>
      <w:r>
        <w:rPr>
          <w:b/>
          <w:sz w:val="24"/>
        </w:rPr>
        <w:t>consent</w:t>
      </w:r>
      <w:r>
        <w:rPr>
          <w:b/>
          <w:spacing w:val="-5"/>
          <w:sz w:val="24"/>
        </w:rPr>
        <w:t xml:space="preserve"> </w:t>
      </w:r>
      <w:r>
        <w:rPr>
          <w:b/>
          <w:sz w:val="24"/>
        </w:rPr>
        <w:t>to undertake works that require an EPS licence.</w:t>
      </w:r>
    </w:p>
    <w:p w:rsidR="00832F46" w:rsidRDefault="006617FB">
      <w:pPr>
        <w:pStyle w:val="BodyText"/>
        <w:spacing w:before="266"/>
        <w:ind w:left="1180" w:right="1364"/>
        <w:jc w:val="both"/>
      </w:pPr>
      <w:r>
        <w:t>It is an offence to deliberately capture, kill or disturb EPS or to recklessly damage or destroy their breeding sites or resting places. If found guilty of any offences, you could be sent to prison for up to 6 months and/or receive an unlimited fine.</w:t>
      </w:r>
    </w:p>
    <w:p w:rsidR="00832F46" w:rsidRDefault="00832F46">
      <w:pPr>
        <w:pStyle w:val="BodyText"/>
      </w:pPr>
    </w:p>
    <w:p w:rsidR="00832F46" w:rsidRDefault="006617FB">
      <w:pPr>
        <w:pStyle w:val="BodyText"/>
        <w:ind w:left="1180" w:right="1367"/>
      </w:pPr>
      <w:r>
        <w:t xml:space="preserve">To undertake the works within the law, you can obtain further information on the need for a licence from Natural Resources Wales on 0300 065 3000 or at </w:t>
      </w:r>
      <w:hyperlink r:id="rId9">
        <w:r>
          <w:rPr>
            <w:color w:val="0000FF"/>
            <w:spacing w:val="-2"/>
            <w:u w:val="single" w:color="0000FF"/>
          </w:rPr>
          <w:t>https://naturalresources.wales/conservation-biodiversity-and-</w:t>
        </w:r>
      </w:hyperlink>
      <w:r>
        <w:rPr>
          <w:color w:val="0000FF"/>
          <w:spacing w:val="80"/>
          <w:w w:val="150"/>
        </w:rPr>
        <w:t xml:space="preserve"> </w:t>
      </w:r>
      <w:hyperlink r:id="rId10">
        <w:r>
          <w:rPr>
            <w:color w:val="0000FF"/>
            <w:spacing w:val="-2"/>
            <w:u w:val="single" w:color="0000FF"/>
          </w:rPr>
          <w:t>wildlife/european-protected-species/?lang+en</w:t>
        </w:r>
      </w:hyperlink>
      <w:r>
        <w:rPr>
          <w:spacing w:val="-2"/>
        </w:rPr>
        <w:t>.</w:t>
      </w:r>
    </w:p>
    <w:p w:rsidR="00832F46" w:rsidRDefault="00832F46">
      <w:pPr>
        <w:pStyle w:val="BodyText"/>
        <w:spacing w:before="7"/>
      </w:pPr>
    </w:p>
    <w:p w:rsidR="00832F46" w:rsidRDefault="006617FB">
      <w:pPr>
        <w:pStyle w:val="Heading1"/>
        <w:spacing w:before="1" w:line="247" w:lineRule="auto"/>
        <w:ind w:right="1358"/>
        <w:jc w:val="both"/>
      </w:pPr>
      <w:r>
        <w:t>You are advised that this permission does not in itself authorise the carrying out of the development hereby permitted until the necessary Listed Building Consent has been obtained.</w:t>
      </w:r>
      <w:r>
        <w:rPr>
          <w:spacing w:val="80"/>
        </w:rPr>
        <w:t xml:space="preserve"> </w:t>
      </w:r>
      <w:r>
        <w:t>Your concurrent</w:t>
      </w:r>
      <w:r>
        <w:rPr>
          <w:spacing w:val="40"/>
        </w:rPr>
        <w:t xml:space="preserve"> </w:t>
      </w:r>
      <w:r>
        <w:t>application for Listed Building Consent has now been forwarded to the Welsh Government for determination.</w:t>
      </w:r>
    </w:p>
    <w:p w:rsidR="00832F46" w:rsidRDefault="006617FB">
      <w:pPr>
        <w:pStyle w:val="BodyText"/>
        <w:spacing w:before="263"/>
        <w:ind w:left="1180" w:right="1368"/>
        <w:jc w:val="both"/>
      </w:pPr>
      <w:r>
        <w:t>This permission is granted subject to the above conditions.</w:t>
      </w:r>
      <w:r>
        <w:rPr>
          <w:spacing w:val="40"/>
        </w:rPr>
        <w:t xml:space="preserve"> </w:t>
      </w:r>
      <w:r>
        <w:t>Some conditions may require your attention prior to you carrying out any work on the proposal.</w:t>
      </w:r>
    </w:p>
    <w:p w:rsidR="00832F46" w:rsidRDefault="00832F46">
      <w:pPr>
        <w:jc w:val="both"/>
        <w:sectPr w:rsidR="00832F46">
          <w:pgSz w:w="11910" w:h="16840"/>
          <w:pgMar w:top="4060" w:right="440" w:bottom="280" w:left="620" w:header="437" w:footer="0" w:gutter="0"/>
          <w:cols w:space="720"/>
        </w:sectPr>
      </w:pPr>
    </w:p>
    <w:p w:rsidR="00832F46" w:rsidRDefault="00832F46">
      <w:pPr>
        <w:pStyle w:val="BodyText"/>
        <w:spacing w:before="212"/>
      </w:pPr>
    </w:p>
    <w:p w:rsidR="00832F46" w:rsidRDefault="006617FB">
      <w:pPr>
        <w:pStyle w:val="BodyText"/>
        <w:spacing w:before="1"/>
        <w:ind w:left="1180" w:right="1359"/>
        <w:jc w:val="both"/>
      </w:pPr>
      <w:r>
        <w:t>These conditions are known as ""conditions precedent"". You should be</w:t>
      </w:r>
      <w:r>
        <w:rPr>
          <w:spacing w:val="40"/>
        </w:rPr>
        <w:t xml:space="preserve"> </w:t>
      </w:r>
      <w:r>
        <w:t>aware that it is important that you comply</w:t>
      </w:r>
      <w:r>
        <w:rPr>
          <w:spacing w:val="-3"/>
        </w:rPr>
        <w:t xml:space="preserve"> </w:t>
      </w:r>
      <w:r>
        <w:t>with any</w:t>
      </w:r>
      <w:r>
        <w:rPr>
          <w:spacing w:val="-3"/>
        </w:rPr>
        <w:t xml:space="preserve"> </w:t>
      </w:r>
      <w:r>
        <w:t>""conditions precedent"".</w:t>
      </w:r>
      <w:r>
        <w:rPr>
          <w:spacing w:val="40"/>
        </w:rPr>
        <w:t xml:space="preserve"> </w:t>
      </w:r>
      <w:r>
        <w:t>If you do not, then any work you undertake on the development subject of this permission would not have planning permission.</w:t>
      </w:r>
    </w:p>
    <w:p w:rsidR="00832F46" w:rsidRDefault="00832F46">
      <w:pPr>
        <w:pStyle w:val="BodyText"/>
      </w:pPr>
    </w:p>
    <w:p w:rsidR="00832F46" w:rsidRDefault="006617FB">
      <w:pPr>
        <w:pStyle w:val="BodyText"/>
        <w:ind w:left="1180" w:right="1363"/>
        <w:jc w:val="both"/>
      </w:pPr>
      <w:r>
        <w:t>All works in relation to the implementation of this permission, including deliveries to and /or leaving the site, should be undertaken only between the hours of 07.30 to 18.00 Monday to Friday, 08.00 to 14.00 on a Saturday, and at no time on a Sunday or a Bank Holiday. Outside these times, any works which are audible beyond the site boundary have the potential to cause unreasonable disturbance to neighbouring premises.</w:t>
      </w:r>
    </w:p>
    <w:p w:rsidR="00832F46" w:rsidRDefault="00832F46">
      <w:pPr>
        <w:pStyle w:val="BodyText"/>
      </w:pPr>
    </w:p>
    <w:p w:rsidR="00832F46" w:rsidRDefault="006617FB">
      <w:pPr>
        <w:pStyle w:val="BodyText"/>
        <w:ind w:left="1180" w:right="1367"/>
        <w:jc w:val="both"/>
      </w:pPr>
      <w:r>
        <w:t>The applicant is advised that the Council has the option to control</w:t>
      </w:r>
      <w:r>
        <w:rPr>
          <w:spacing w:val="80"/>
        </w:rPr>
        <w:t xml:space="preserve"> </w:t>
      </w:r>
      <w:r>
        <w:t>construction noise by serving a Control of Pollution Act 1974, Section 60 Notice where deemed necessary, and failure to comply with such a Notice</w:t>
      </w:r>
      <w:r>
        <w:rPr>
          <w:spacing w:val="40"/>
        </w:rPr>
        <w:t xml:space="preserve"> </w:t>
      </w:r>
      <w:r>
        <w:t>can result in prosecution.</w:t>
      </w:r>
    </w:p>
    <w:p w:rsidR="00832F46" w:rsidRDefault="00832F46">
      <w:pPr>
        <w:pStyle w:val="BodyText"/>
        <w:spacing w:before="1"/>
      </w:pPr>
    </w:p>
    <w:p w:rsidR="00832F46" w:rsidRDefault="006617FB">
      <w:pPr>
        <w:pStyle w:val="BodyText"/>
        <w:ind w:left="1180" w:right="1360"/>
        <w:jc w:val="both"/>
      </w:pPr>
      <w:r>
        <w:t>The applicant is further advised that any complaints received relating to noise of any type from the development may also be investigated using the</w:t>
      </w:r>
      <w:r>
        <w:rPr>
          <w:spacing w:val="40"/>
        </w:rPr>
        <w:t xml:space="preserve"> </w:t>
      </w:r>
      <w:r>
        <w:t>Council's Standardised Procedure for Dealing with Noise Nuisance Complaints. This is done under the Statutory Nuisance provisions provided within the Environmental Protection Act 1990, and legal action may be taken where appropriate.</w:t>
      </w:r>
    </w:p>
    <w:p w:rsidR="00832F46" w:rsidRDefault="00832F46">
      <w:pPr>
        <w:pStyle w:val="BodyText"/>
      </w:pPr>
    </w:p>
    <w:p w:rsidR="00832F46" w:rsidRDefault="006617FB">
      <w:pPr>
        <w:pStyle w:val="BodyText"/>
        <w:ind w:left="1180" w:right="1364"/>
        <w:jc w:val="both"/>
      </w:pPr>
      <w:r>
        <w:t xml:space="preserve">The applicant must adhere to the times given above wherever possible. If, however, there are urgent or unavoidable circumstances requiring work outside of the specified times, permission to proceed may be sought by contacting Environmental Health &amp; Housing Standards at </w:t>
      </w:r>
      <w:hyperlink r:id="rId11">
        <w:r>
          <w:rPr>
            <w:color w:val="0000FF"/>
            <w:u w:val="single" w:color="0000FF"/>
          </w:rPr>
          <w:t>healthandhousing@wrexham.gov.uk</w:t>
        </w:r>
      </w:hyperlink>
      <w:r>
        <w:rPr>
          <w:color w:val="0000FF"/>
        </w:rPr>
        <w:t xml:space="preserve"> </w:t>
      </w:r>
      <w:r>
        <w:t xml:space="preserve">or 01978 292040. Please use the same contact details for any other enquiries regarding construction / demolition site </w:t>
      </w:r>
      <w:r>
        <w:rPr>
          <w:spacing w:val="-2"/>
        </w:rPr>
        <w:t>noise.</w:t>
      </w:r>
    </w:p>
    <w:p w:rsidR="00832F46" w:rsidRDefault="006617FB">
      <w:pPr>
        <w:pStyle w:val="BodyText"/>
        <w:spacing w:before="202"/>
        <w:rPr>
          <w:sz w:val="20"/>
        </w:rPr>
      </w:pPr>
      <w:r>
        <w:rPr>
          <w:noProof/>
          <w:lang w:val="en-GB" w:eastAsia="en-GB"/>
        </w:rPr>
        <w:drawing>
          <wp:anchor distT="0" distB="0" distL="0" distR="0" simplePos="0" relativeHeight="487588864" behindDoc="1" locked="0" layoutInCell="1" allowOverlap="1">
            <wp:simplePos x="0" y="0"/>
            <wp:positionH relativeFrom="page">
              <wp:posOffset>1184975</wp:posOffset>
            </wp:positionH>
            <wp:positionV relativeFrom="paragraph">
              <wp:posOffset>289673</wp:posOffset>
            </wp:positionV>
            <wp:extent cx="980215" cy="630936"/>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2" cstate="print"/>
                    <a:stretch>
                      <a:fillRect/>
                    </a:stretch>
                  </pic:blipFill>
                  <pic:spPr>
                    <a:xfrm>
                      <a:off x="0" y="0"/>
                      <a:ext cx="980215" cy="630936"/>
                    </a:xfrm>
                    <a:prstGeom prst="rect">
                      <a:avLst/>
                    </a:prstGeom>
                  </pic:spPr>
                </pic:pic>
              </a:graphicData>
            </a:graphic>
          </wp:anchor>
        </w:drawing>
      </w:r>
    </w:p>
    <w:p w:rsidR="00832F46" w:rsidRDefault="006617FB">
      <w:pPr>
        <w:pStyle w:val="BodyText"/>
        <w:spacing w:before="3"/>
        <w:ind w:left="1180"/>
      </w:pPr>
      <w:r>
        <w:t>David</w:t>
      </w:r>
      <w:r>
        <w:rPr>
          <w:spacing w:val="-10"/>
        </w:rPr>
        <w:t xml:space="preserve"> </w:t>
      </w:r>
      <w:r>
        <w:rPr>
          <w:spacing w:val="-2"/>
        </w:rPr>
        <w:t>Fitzsimon</w:t>
      </w:r>
    </w:p>
    <w:p w:rsidR="00832F46" w:rsidRDefault="006617FB">
      <w:pPr>
        <w:pStyle w:val="BodyText"/>
        <w:spacing w:before="1"/>
        <w:ind w:left="1180"/>
      </w:pPr>
      <w:r>
        <w:t>Prif</w:t>
      </w:r>
      <w:r>
        <w:rPr>
          <w:spacing w:val="-1"/>
        </w:rPr>
        <w:t xml:space="preserve"> </w:t>
      </w:r>
      <w:r>
        <w:t>Swyddog</w:t>
      </w:r>
      <w:r>
        <w:rPr>
          <w:spacing w:val="-4"/>
        </w:rPr>
        <w:t xml:space="preserve"> </w:t>
      </w:r>
      <w:r>
        <w:t>Yr</w:t>
      </w:r>
      <w:r>
        <w:rPr>
          <w:spacing w:val="-2"/>
        </w:rPr>
        <w:t xml:space="preserve"> </w:t>
      </w:r>
      <w:r>
        <w:t>Economi</w:t>
      </w:r>
      <w:r>
        <w:rPr>
          <w:spacing w:val="-2"/>
        </w:rPr>
        <w:t xml:space="preserve"> </w:t>
      </w:r>
      <w:r>
        <w:t>a</w:t>
      </w:r>
      <w:r>
        <w:rPr>
          <w:spacing w:val="-2"/>
        </w:rPr>
        <w:t xml:space="preserve"> Chynllunio</w:t>
      </w:r>
    </w:p>
    <w:p w:rsidR="00832F46" w:rsidRDefault="00832F46">
      <w:pPr>
        <w:sectPr w:rsidR="00832F46">
          <w:pgSz w:w="11910" w:h="16840"/>
          <w:pgMar w:top="4060" w:right="440" w:bottom="280" w:left="620" w:header="437" w:footer="0" w:gutter="0"/>
          <w:cols w:space="720"/>
        </w:sectPr>
      </w:pPr>
    </w:p>
    <w:p w:rsidR="00832F46" w:rsidRDefault="00832F46">
      <w:pPr>
        <w:pStyle w:val="BodyText"/>
        <w:spacing w:before="212"/>
      </w:pPr>
    </w:p>
    <w:p w:rsidR="00832F46" w:rsidRDefault="006617FB">
      <w:pPr>
        <w:pStyle w:val="BodyText"/>
        <w:spacing w:before="1"/>
        <w:ind w:left="1180"/>
      </w:pPr>
      <w:r>
        <w:t>Chief Officer</w:t>
      </w:r>
      <w:r>
        <w:rPr>
          <w:spacing w:val="-1"/>
        </w:rPr>
        <w:t xml:space="preserve"> </w:t>
      </w:r>
      <w:r>
        <w:t>Economy</w:t>
      </w:r>
      <w:r>
        <w:rPr>
          <w:spacing w:val="-4"/>
        </w:rPr>
        <w:t xml:space="preserve"> </w:t>
      </w:r>
      <w:r>
        <w:t>and</w:t>
      </w:r>
      <w:r>
        <w:rPr>
          <w:spacing w:val="-1"/>
        </w:rPr>
        <w:t xml:space="preserve"> </w:t>
      </w:r>
      <w:r>
        <w:rPr>
          <w:spacing w:val="-2"/>
        </w:rPr>
        <w:t>Planning</w:t>
      </w:r>
    </w:p>
    <w:p w:rsidR="00832F46" w:rsidRDefault="00832F46">
      <w:pPr>
        <w:pStyle w:val="BodyText"/>
      </w:pPr>
    </w:p>
    <w:p w:rsidR="00832F46" w:rsidRDefault="00832F46">
      <w:pPr>
        <w:pStyle w:val="BodyText"/>
        <w:spacing w:before="213"/>
      </w:pPr>
    </w:p>
    <w:p w:rsidR="00832F46" w:rsidRDefault="006617FB">
      <w:pPr>
        <w:spacing w:line="242" w:lineRule="auto"/>
        <w:ind w:left="1180" w:right="1367"/>
        <w:rPr>
          <w:b/>
          <w:sz w:val="20"/>
        </w:rPr>
      </w:pPr>
      <w:r>
        <w:t>Refer</w:t>
      </w:r>
      <w:r>
        <w:rPr>
          <w:spacing w:val="34"/>
        </w:rPr>
        <w:t xml:space="preserve"> </w:t>
      </w:r>
      <w:r>
        <w:t>to</w:t>
      </w:r>
      <w:r>
        <w:rPr>
          <w:spacing w:val="33"/>
        </w:rPr>
        <w:t xml:space="preserve"> </w:t>
      </w:r>
      <w:r>
        <w:t>Statement</w:t>
      </w:r>
      <w:r>
        <w:rPr>
          <w:spacing w:val="34"/>
        </w:rPr>
        <w:t xml:space="preserve"> </w:t>
      </w:r>
      <w:r>
        <w:t>of</w:t>
      </w:r>
      <w:r>
        <w:rPr>
          <w:spacing w:val="36"/>
        </w:rPr>
        <w:t xml:space="preserve"> </w:t>
      </w:r>
      <w:r>
        <w:t>Applicant's</w:t>
      </w:r>
      <w:r>
        <w:rPr>
          <w:spacing w:val="33"/>
        </w:rPr>
        <w:t xml:space="preserve"> </w:t>
      </w:r>
      <w:r>
        <w:t>Rights</w:t>
      </w:r>
      <w:r>
        <w:rPr>
          <w:spacing w:val="34"/>
        </w:rPr>
        <w:t xml:space="preserve"> </w:t>
      </w:r>
      <w:r>
        <w:t>and</w:t>
      </w:r>
      <w:r>
        <w:rPr>
          <w:spacing w:val="30"/>
        </w:rPr>
        <w:t xml:space="preserve"> </w:t>
      </w:r>
      <w:r>
        <w:t>General</w:t>
      </w:r>
      <w:r>
        <w:rPr>
          <w:spacing w:val="30"/>
        </w:rPr>
        <w:t xml:space="preserve"> </w:t>
      </w:r>
      <w:r>
        <w:t>Information</w:t>
      </w:r>
      <w:r>
        <w:rPr>
          <w:spacing w:val="30"/>
        </w:rPr>
        <w:t xml:space="preserve"> </w:t>
      </w:r>
      <w:r>
        <w:t>on</w:t>
      </w:r>
      <w:r>
        <w:rPr>
          <w:spacing w:val="30"/>
        </w:rPr>
        <w:t xml:space="preserve"> </w:t>
      </w:r>
      <w:r>
        <w:t>our</w:t>
      </w:r>
      <w:r>
        <w:rPr>
          <w:spacing w:val="31"/>
        </w:rPr>
        <w:t xml:space="preserve"> </w:t>
      </w:r>
      <w:r>
        <w:t xml:space="preserve">planning web site at:- </w:t>
      </w:r>
      <w:hyperlink r:id="rId13">
        <w:r>
          <w:rPr>
            <w:b/>
            <w:color w:val="0000FF"/>
            <w:spacing w:val="-2"/>
            <w:sz w:val="20"/>
            <w:u w:val="single" w:color="0000FF"/>
          </w:rPr>
          <w:t>http://www.wrexham.gov.uk/english/planning_portal/publications/info_sheets.htm</w:t>
        </w:r>
        <w:r>
          <w:rPr>
            <w:b/>
            <w:spacing w:val="-2"/>
            <w:sz w:val="20"/>
          </w:rPr>
          <w:t>.</w:t>
        </w:r>
      </w:hyperlink>
    </w:p>
    <w:p w:rsidR="00832F46" w:rsidRDefault="00832F46">
      <w:pPr>
        <w:spacing w:line="242" w:lineRule="auto"/>
        <w:rPr>
          <w:sz w:val="20"/>
        </w:rPr>
        <w:sectPr w:rsidR="00832F46">
          <w:pgSz w:w="11910" w:h="16840"/>
          <w:pgMar w:top="4060" w:right="440" w:bottom="280" w:left="620" w:header="437" w:footer="0" w:gutter="0"/>
          <w:cols w:space="720"/>
        </w:sectPr>
      </w:pPr>
    </w:p>
    <w:p w:rsidR="00832F46" w:rsidRDefault="00832F46">
      <w:pPr>
        <w:pStyle w:val="BodyText"/>
        <w:spacing w:before="4"/>
        <w:rPr>
          <w:b/>
          <w:sz w:val="17"/>
        </w:rPr>
      </w:pPr>
    </w:p>
    <w:sectPr w:rsidR="00832F46">
      <w:headerReference w:type="default" r:id="rId14"/>
      <w:pgSz w:w="11910" w:h="16840"/>
      <w:pgMar w:top="1920" w:right="437" w:bottom="280" w:left="6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EAE" w:rsidRDefault="00391EAE">
      <w:r>
        <w:separator/>
      </w:r>
    </w:p>
  </w:endnote>
  <w:endnote w:type="continuationSeparator" w:id="0">
    <w:p w:rsidR="00391EAE" w:rsidRDefault="00391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EAE" w:rsidRDefault="00391EAE">
      <w:r>
        <w:separator/>
      </w:r>
    </w:p>
  </w:footnote>
  <w:footnote w:type="continuationSeparator" w:id="0">
    <w:p w:rsidR="00391EAE" w:rsidRDefault="00391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F46" w:rsidRDefault="006617FB">
    <w:pPr>
      <w:pStyle w:val="BodyText"/>
      <w:spacing w:line="14" w:lineRule="auto"/>
      <w:rPr>
        <w:sz w:val="20"/>
      </w:rPr>
    </w:pPr>
    <w:r>
      <w:rPr>
        <w:noProof/>
        <w:lang w:val="en-GB" w:eastAsia="en-GB"/>
      </w:rPr>
      <w:drawing>
        <wp:anchor distT="0" distB="0" distL="0" distR="0" simplePos="0" relativeHeight="487414784" behindDoc="1" locked="0" layoutInCell="1" allowOverlap="1">
          <wp:simplePos x="0" y="0"/>
          <wp:positionH relativeFrom="page">
            <wp:posOffset>6501129</wp:posOffset>
          </wp:positionH>
          <wp:positionV relativeFrom="page">
            <wp:posOffset>277494</wp:posOffset>
          </wp:positionV>
          <wp:extent cx="935990" cy="102997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935990" cy="1029970"/>
                  </a:xfrm>
                  <a:prstGeom prst="rect">
                    <a:avLst/>
                  </a:prstGeom>
                </pic:spPr>
              </pic:pic>
            </a:graphicData>
          </a:graphic>
        </wp:anchor>
      </w:drawing>
    </w:r>
    <w:r>
      <w:rPr>
        <w:noProof/>
        <w:lang w:val="en-GB" w:eastAsia="en-GB"/>
      </w:rPr>
      <mc:AlternateContent>
        <mc:Choice Requires="wps">
          <w:drawing>
            <wp:anchor distT="0" distB="0" distL="0" distR="0" simplePos="0" relativeHeight="487415296" behindDoc="1" locked="0" layoutInCell="1" allowOverlap="1">
              <wp:simplePos x="0" y="0"/>
              <wp:positionH relativeFrom="page">
                <wp:posOffset>1929129</wp:posOffset>
              </wp:positionH>
              <wp:positionV relativeFrom="page">
                <wp:posOffset>965527</wp:posOffset>
              </wp:positionV>
              <wp:extent cx="1681480" cy="1822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1480" cy="182245"/>
                      </a:xfrm>
                      <a:prstGeom prst="rect">
                        <a:avLst/>
                      </a:prstGeom>
                    </wps:spPr>
                    <wps:txbx>
                      <w:txbxContent>
                        <w:p w:rsidR="00832F46" w:rsidRDefault="006617FB">
                          <w:pPr>
                            <w:spacing w:before="13"/>
                            <w:ind w:left="20"/>
                          </w:pPr>
                          <w:r>
                            <w:t>MR</w:t>
                          </w:r>
                          <w:r>
                            <w:rPr>
                              <w:spacing w:val="-3"/>
                            </w:rPr>
                            <w:t xml:space="preserve"> </w:t>
                          </w:r>
                          <w:r>
                            <w:t>&amp;</w:t>
                          </w:r>
                          <w:r>
                            <w:rPr>
                              <w:spacing w:val="-2"/>
                            </w:rPr>
                            <w:t xml:space="preserve"> </w:t>
                          </w:r>
                          <w:r>
                            <w:t>MRS</w:t>
                          </w:r>
                          <w:r>
                            <w:rPr>
                              <w:spacing w:val="58"/>
                            </w:rPr>
                            <w:t xml:space="preserve"> </w:t>
                          </w:r>
                          <w:r>
                            <w:rPr>
                              <w:spacing w:val="-2"/>
                            </w:rPr>
                            <w:t>GROOTVELD</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151.9pt;margin-top:76.05pt;width:132.4pt;height:14.35pt;z-index:-1590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" filled="f" stroked="f">
              <v:path arrowok="t"/>
              <v:textbox inset="0,0,0,0">
                <w:txbxContent>
                  <w:p w:rsidR="00832F46" w:rsidRDefault="006617FB">
                    <w:pPr>
                      <w:spacing w:before="13"/>
                      <w:ind w:left="20"/>
                    </w:pPr>
                    <w:r>
                      <w:t>MR</w:t>
                    </w:r>
                    <w:r>
                      <w:rPr>
                        <w:spacing w:val="-3"/>
                      </w:rPr>
                      <w:t xml:space="preserve"> </w:t>
                    </w:r>
                    <w:r>
                      <w:t>&amp;</w:t>
                    </w:r>
                    <w:r>
                      <w:rPr>
                        <w:spacing w:val="-2"/>
                      </w:rPr>
                      <w:t xml:space="preserve"> </w:t>
                    </w:r>
                    <w:r>
                      <w:t>MRS</w:t>
                    </w:r>
                    <w:r>
                      <w:rPr>
                        <w:spacing w:val="58"/>
                      </w:rPr>
                      <w:t xml:space="preserve"> </w:t>
                    </w:r>
                    <w:r>
                      <w:rPr>
                        <w:spacing w:val="-2"/>
                      </w:rPr>
                      <w:t>GROOTVELD</w:t>
                    </w:r>
                  </w:p>
                </w:txbxContent>
              </v:textbox>
              <w10:wrap anchorx="page" anchory="page"/>
            </v:shape>
          </w:pict>
        </mc:Fallback>
      </mc:AlternateContent>
    </w:r>
    <w:r>
      <w:rPr>
        <w:noProof/>
        <w:lang w:val="en-GB" w:eastAsia="en-GB"/>
      </w:rPr>
      <mc:AlternateContent>
        <mc:Choice Requires="wps">
          <w:drawing>
            <wp:anchor distT="0" distB="0" distL="0" distR="0" simplePos="0" relativeHeight="487415808" behindDoc="1" locked="0" layoutInCell="1" allowOverlap="1">
              <wp:simplePos x="0" y="0"/>
              <wp:positionH relativeFrom="page">
                <wp:posOffset>4814696</wp:posOffset>
              </wp:positionH>
              <wp:positionV relativeFrom="page">
                <wp:posOffset>965527</wp:posOffset>
              </wp:positionV>
              <wp:extent cx="1153795" cy="18224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3795" cy="182245"/>
                      </a:xfrm>
                      <a:prstGeom prst="rect">
                        <a:avLst/>
                      </a:prstGeom>
                    </wps:spPr>
                    <wps:txbx>
                      <w:txbxContent>
                        <w:p w:rsidR="00832F46" w:rsidRDefault="006617FB">
                          <w:pPr>
                            <w:spacing w:before="13"/>
                            <w:ind w:left="20"/>
                          </w:pPr>
                          <w:r>
                            <w:t>BRN</w:t>
                          </w:r>
                          <w:r>
                            <w:rPr>
                              <w:spacing w:val="-2"/>
                            </w:rPr>
                            <w:t xml:space="preserve"> P/2023/0143</w:t>
                          </w:r>
                        </w:p>
                      </w:txbxContent>
                    </wps:txbx>
                    <wps:bodyPr wrap="square" lIns="0" tIns="0" rIns="0" bIns="0" rtlCol="0">
                      <a:noAutofit/>
                    </wps:bodyPr>
                  </wps:wsp>
                </a:graphicData>
              </a:graphic>
            </wp:anchor>
          </w:drawing>
        </mc:Choice>
        <mc:Fallback>
          <w:pict>
            <v:shape id="Textbox 5" o:spid="_x0000_s1027" type="#_x0000_t202" style="position:absolute;margin-left:379.1pt;margin-top:76.05pt;width:90.85pt;height:14.35pt;z-index:-1590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" filled="f" stroked="f">
              <v:path arrowok="t"/>
              <v:textbox inset="0,0,0,0">
                <w:txbxContent>
                  <w:p w:rsidR="00832F46" w:rsidRDefault="006617FB">
                    <w:pPr>
                      <w:spacing w:before="13"/>
                      <w:ind w:left="20"/>
                    </w:pPr>
                    <w:r>
                      <w:t>BRN</w:t>
                    </w:r>
                    <w:r>
                      <w:rPr>
                        <w:spacing w:val="-2"/>
                      </w:rPr>
                      <w:t xml:space="preserve"> P/2023/0143</w:t>
                    </w:r>
                  </w:p>
                </w:txbxContent>
              </v:textbox>
              <w10:wrap anchorx="page" anchory="page"/>
            </v:shape>
          </w:pict>
        </mc:Fallback>
      </mc:AlternateContent>
    </w:r>
    <w:r>
      <w:rPr>
        <w:noProof/>
        <w:lang w:val="en-GB" w:eastAsia="en-GB"/>
      </w:rPr>
      <mc:AlternateContent>
        <mc:Choice Requires="wps">
          <w:drawing>
            <wp:anchor distT="0" distB="0" distL="0" distR="0" simplePos="0" relativeHeight="487416320" behindDoc="1" locked="0" layoutInCell="1" allowOverlap="1">
              <wp:simplePos x="0" y="0"/>
              <wp:positionH relativeFrom="page">
                <wp:posOffset>1141272</wp:posOffset>
              </wp:positionH>
              <wp:positionV relativeFrom="page">
                <wp:posOffset>970099</wp:posOffset>
              </wp:positionV>
              <wp:extent cx="659130" cy="1822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130" cy="182245"/>
                      </a:xfrm>
                      <a:prstGeom prst="rect">
                        <a:avLst/>
                      </a:prstGeom>
                    </wps:spPr>
                    <wps:txbx>
                      <w:txbxContent>
                        <w:p w:rsidR="00832F46" w:rsidRDefault="006617FB">
                          <w:pPr>
                            <w:spacing w:before="13"/>
                            <w:ind w:left="20"/>
                            <w:rPr>
                              <w:b/>
                            </w:rPr>
                          </w:pPr>
                          <w:r>
                            <w:rPr>
                              <w:b/>
                              <w:spacing w:val="-2"/>
                            </w:rPr>
                            <w:t>Applicant</w:t>
                          </w:r>
                        </w:p>
                      </w:txbxContent>
                    </wps:txbx>
                    <wps:bodyPr wrap="square" lIns="0" tIns="0" rIns="0" bIns="0" rtlCol="0">
                      <a:noAutofit/>
                    </wps:bodyPr>
                  </wps:wsp>
                </a:graphicData>
              </a:graphic>
            </wp:anchor>
          </w:drawing>
        </mc:Choice>
        <mc:Fallback>
          <w:pict>
            <v:shape id="Textbox 6" o:spid="_x0000_s1028" type="#_x0000_t202" style="position:absolute;margin-left:89.85pt;margin-top:76.4pt;width:51.9pt;height:14.35pt;z-index:-1590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" filled="f" stroked="f">
              <v:path arrowok="t"/>
              <v:textbox inset="0,0,0,0">
                <w:txbxContent>
                  <w:p w:rsidR="00832F46" w:rsidRDefault="006617FB">
                    <w:pPr>
                      <w:spacing w:before="13"/>
                      <w:ind w:left="20"/>
                      <w:rPr>
                        <w:b/>
                      </w:rPr>
                    </w:pPr>
                    <w:r>
                      <w:rPr>
                        <w:b/>
                        <w:spacing w:val="-2"/>
                      </w:rPr>
                      <w:t>Applicant</w:t>
                    </w:r>
                  </w:p>
                </w:txbxContent>
              </v:textbox>
              <w10:wrap anchorx="page" anchory="page"/>
            </v:shape>
          </w:pict>
        </mc:Fallback>
      </mc:AlternateContent>
    </w:r>
    <w:r>
      <w:rPr>
        <w:noProof/>
        <w:lang w:val="en-GB" w:eastAsia="en-GB"/>
      </w:rPr>
      <mc:AlternateContent>
        <mc:Choice Requires="wps">
          <w:drawing>
            <wp:anchor distT="0" distB="0" distL="0" distR="0" simplePos="0" relativeHeight="487416832" behindDoc="1" locked="0" layoutInCell="1" allowOverlap="1">
              <wp:simplePos x="0" y="0"/>
              <wp:positionH relativeFrom="page">
                <wp:posOffset>3900042</wp:posOffset>
              </wp:positionH>
              <wp:positionV relativeFrom="page">
                <wp:posOffset>970099</wp:posOffset>
              </wp:positionV>
              <wp:extent cx="554355" cy="34988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 cy="349885"/>
                      </a:xfrm>
                      <a:prstGeom prst="rect">
                        <a:avLst/>
                      </a:prstGeom>
                    </wps:spPr>
                    <wps:txbx>
                      <w:txbxContent>
                        <w:p w:rsidR="00832F46" w:rsidRDefault="006617FB">
                          <w:pPr>
                            <w:spacing w:before="13" w:line="249" w:lineRule="auto"/>
                            <w:ind w:left="20" w:right="18"/>
                            <w:rPr>
                              <w:b/>
                            </w:rPr>
                          </w:pPr>
                          <w:r>
                            <w:rPr>
                              <w:b/>
                              <w:spacing w:val="-4"/>
                            </w:rPr>
                            <w:t xml:space="preserve">Code </w:t>
                          </w:r>
                          <w:r>
                            <w:rPr>
                              <w:b/>
                              <w:spacing w:val="-2"/>
                            </w:rPr>
                            <w:t>Number</w:t>
                          </w:r>
                        </w:p>
                      </w:txbxContent>
                    </wps:txbx>
                    <wps:bodyPr wrap="square" lIns="0" tIns="0" rIns="0" bIns="0" rtlCol="0">
                      <a:noAutofit/>
                    </wps:bodyPr>
                  </wps:wsp>
                </a:graphicData>
              </a:graphic>
            </wp:anchor>
          </w:drawing>
        </mc:Choice>
        <mc:Fallback>
          <w:pict>
            <v:shape id="Textbox 7" o:spid="_x0000_s1029" type="#_x0000_t202" style="position:absolute;margin-left:307.1pt;margin-top:76.4pt;width:43.65pt;height:27.55pt;z-index:-1589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" filled="f" stroked="f">
              <v:path arrowok="t"/>
              <v:textbox inset="0,0,0,0">
                <w:txbxContent>
                  <w:p w:rsidR="00832F46" w:rsidRDefault="006617FB">
                    <w:pPr>
                      <w:spacing w:before="13" w:line="249" w:lineRule="auto"/>
                      <w:ind w:left="20" w:right="18"/>
                      <w:rPr>
                        <w:b/>
                      </w:rPr>
                    </w:pPr>
                    <w:r>
                      <w:rPr>
                        <w:b/>
                        <w:spacing w:val="-4"/>
                      </w:rPr>
                      <w:t xml:space="preserve">Code </w:t>
                    </w:r>
                    <w:r>
                      <w:rPr>
                        <w:b/>
                        <w:spacing w:val="-2"/>
                      </w:rPr>
                      <w:t>Number</w:t>
                    </w:r>
                  </w:p>
                </w:txbxContent>
              </v:textbox>
              <w10:wrap anchorx="page" anchory="page"/>
            </v:shape>
          </w:pict>
        </mc:Fallback>
      </mc:AlternateContent>
    </w:r>
    <w:r>
      <w:rPr>
        <w:noProof/>
        <w:lang w:val="en-GB" w:eastAsia="en-GB"/>
      </w:rPr>
      <mc:AlternateContent>
        <mc:Choice Requires="wps">
          <w:drawing>
            <wp:anchor distT="0" distB="0" distL="0" distR="0" simplePos="0" relativeHeight="487417344" behindDoc="1" locked="0" layoutInCell="1" allowOverlap="1">
              <wp:simplePos x="0" y="0"/>
              <wp:positionH relativeFrom="page">
                <wp:posOffset>1130604</wp:posOffset>
              </wp:positionH>
              <wp:positionV relativeFrom="page">
                <wp:posOffset>1454731</wp:posOffset>
              </wp:positionV>
              <wp:extent cx="417195" cy="18224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82245"/>
                      </a:xfrm>
                      <a:prstGeom prst="rect">
                        <a:avLst/>
                      </a:prstGeom>
                    </wps:spPr>
                    <wps:txbx>
                      <w:txbxContent>
                        <w:p w:rsidR="00832F46" w:rsidRDefault="006617FB">
                          <w:pPr>
                            <w:spacing w:before="13"/>
                            <w:ind w:left="20"/>
                            <w:rPr>
                              <w:b/>
                            </w:rPr>
                          </w:pPr>
                          <w:r>
                            <w:rPr>
                              <w:b/>
                              <w:spacing w:val="-4"/>
                            </w:rPr>
                            <w:t>Agent</w:t>
                          </w:r>
                        </w:p>
                      </w:txbxContent>
                    </wps:txbx>
                    <wps:bodyPr wrap="square" lIns="0" tIns="0" rIns="0" bIns="0" rtlCol="0">
                      <a:noAutofit/>
                    </wps:bodyPr>
                  </wps:wsp>
                </a:graphicData>
              </a:graphic>
            </wp:anchor>
          </w:drawing>
        </mc:Choice>
        <mc:Fallback>
          <w:pict>
            <v:shape id="Textbox 8" o:spid="_x0000_s1030" type="#_x0000_t202" style="position:absolute;margin-left:89pt;margin-top:114.55pt;width:32.85pt;height:14.35pt;z-index:-1589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" filled="f" stroked="f">
              <v:path arrowok="t"/>
              <v:textbox inset="0,0,0,0">
                <w:txbxContent>
                  <w:p w:rsidR="00832F46" w:rsidRDefault="006617FB">
                    <w:pPr>
                      <w:spacing w:before="13"/>
                      <w:ind w:left="20"/>
                      <w:rPr>
                        <w:b/>
                      </w:rPr>
                    </w:pPr>
                    <w:r>
                      <w:rPr>
                        <w:b/>
                        <w:spacing w:val="-4"/>
                      </w:rPr>
                      <w:t>Agent</w:t>
                    </w:r>
                  </w:p>
                </w:txbxContent>
              </v:textbox>
              <w10:wrap anchorx="page" anchory="page"/>
            </v:shape>
          </w:pict>
        </mc:Fallback>
      </mc:AlternateContent>
    </w:r>
    <w:r>
      <w:rPr>
        <w:noProof/>
        <w:lang w:val="en-GB" w:eastAsia="en-GB"/>
      </w:rPr>
      <mc:AlternateContent>
        <mc:Choice Requires="wps">
          <w:drawing>
            <wp:anchor distT="0" distB="0" distL="0" distR="0" simplePos="0" relativeHeight="487417856" behindDoc="1" locked="0" layoutInCell="1" allowOverlap="1">
              <wp:simplePos x="0" y="0"/>
              <wp:positionH relativeFrom="page">
                <wp:posOffset>1929129</wp:posOffset>
              </wp:positionH>
              <wp:positionV relativeFrom="page">
                <wp:posOffset>1450159</wp:posOffset>
              </wp:positionV>
              <wp:extent cx="1511935" cy="115189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935" cy="1151890"/>
                      </a:xfrm>
                      <a:prstGeom prst="rect">
                        <a:avLst/>
                      </a:prstGeom>
                    </wps:spPr>
                    <wps:txbx>
                      <w:txbxContent>
                        <w:p w:rsidR="00832F46" w:rsidRDefault="006617FB">
                          <w:pPr>
                            <w:spacing w:before="13"/>
                            <w:ind w:left="20" w:right="97"/>
                          </w:pPr>
                          <w:r>
                            <w:t>MR</w:t>
                          </w:r>
                          <w:r>
                            <w:rPr>
                              <w:spacing w:val="-16"/>
                            </w:rPr>
                            <w:t xml:space="preserve"> </w:t>
                          </w:r>
                          <w:r>
                            <w:t>CRAIG</w:t>
                          </w:r>
                          <w:r>
                            <w:rPr>
                              <w:spacing w:val="-15"/>
                            </w:rPr>
                            <w:t xml:space="preserve"> </w:t>
                          </w:r>
                          <w:r>
                            <w:t xml:space="preserve">MARSTON </w:t>
                          </w:r>
                          <w:r>
                            <w:rPr>
                              <w:spacing w:val="-2"/>
                            </w:rPr>
                            <w:t>KE-DESIGN</w:t>
                          </w:r>
                        </w:p>
                        <w:p w:rsidR="00832F46" w:rsidRDefault="006617FB">
                          <w:pPr>
                            <w:spacing w:before="3"/>
                            <w:ind w:left="20"/>
                          </w:pPr>
                          <w:r>
                            <w:t>UNIT</w:t>
                          </w:r>
                          <w:r>
                            <w:rPr>
                              <w:spacing w:val="-10"/>
                            </w:rPr>
                            <w:t xml:space="preserve"> </w:t>
                          </w:r>
                          <w:r>
                            <w:t>7</w:t>
                          </w:r>
                          <w:r>
                            <w:rPr>
                              <w:spacing w:val="-12"/>
                            </w:rPr>
                            <w:t xml:space="preserve"> </w:t>
                          </w:r>
                          <w:r>
                            <w:t>HENRY</w:t>
                          </w:r>
                          <w:r>
                            <w:rPr>
                              <w:spacing w:val="-12"/>
                            </w:rPr>
                            <w:t xml:space="preserve"> </w:t>
                          </w:r>
                          <w:r>
                            <w:t xml:space="preserve">CLOSE </w:t>
                          </w:r>
                          <w:r>
                            <w:rPr>
                              <w:spacing w:val="-2"/>
                            </w:rPr>
                            <w:t xml:space="preserve">BATTLEFIELD </w:t>
                          </w:r>
                          <w:r>
                            <w:t xml:space="preserve">ENTERPRISE PARK </w:t>
                          </w:r>
                          <w:r>
                            <w:rPr>
                              <w:spacing w:val="-2"/>
                            </w:rPr>
                            <w:t>SHREWSBURY</w:t>
                          </w:r>
                        </w:p>
                        <w:p w:rsidR="00832F46" w:rsidRDefault="006617FB">
                          <w:pPr>
                            <w:spacing w:before="6"/>
                            <w:ind w:left="20"/>
                          </w:pPr>
                          <w:r>
                            <w:t>SY1</w:t>
                          </w:r>
                          <w:r>
                            <w:rPr>
                              <w:spacing w:val="-2"/>
                            </w:rPr>
                            <w:t xml:space="preserve"> </w:t>
                          </w:r>
                          <w:r>
                            <w:rPr>
                              <w:spacing w:val="-5"/>
                            </w:rPr>
                            <w:t>3TJ</w:t>
                          </w:r>
                        </w:p>
                      </w:txbxContent>
                    </wps:txbx>
                    <wps:bodyPr wrap="square" lIns="0" tIns="0" rIns="0" bIns="0" rtlCol="0">
                      <a:noAutofit/>
                    </wps:bodyPr>
                  </wps:wsp>
                </a:graphicData>
              </a:graphic>
            </wp:anchor>
          </w:drawing>
        </mc:Choice>
        <mc:Fallback>
          <w:pict>
            <v:shape id="Textbox 9" o:spid="_x0000_s1031" type="#_x0000_t202" style="position:absolute;margin-left:151.9pt;margin-top:114.2pt;width:119.05pt;height:90.7pt;z-index:-158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" filled="f" stroked="f">
              <v:path arrowok="t"/>
              <v:textbox inset="0,0,0,0">
                <w:txbxContent>
                  <w:p w:rsidR="00832F46" w:rsidRDefault="006617FB">
                    <w:pPr>
                      <w:spacing w:before="13"/>
                      <w:ind w:left="20" w:right="97"/>
                    </w:pPr>
                    <w:r>
                      <w:t>MR</w:t>
                    </w:r>
                    <w:r>
                      <w:rPr>
                        <w:spacing w:val="-16"/>
                      </w:rPr>
                      <w:t xml:space="preserve"> </w:t>
                    </w:r>
                    <w:r>
                      <w:t>CRAIG</w:t>
                    </w:r>
                    <w:r>
                      <w:rPr>
                        <w:spacing w:val="-15"/>
                      </w:rPr>
                      <w:t xml:space="preserve"> </w:t>
                    </w:r>
                    <w:r>
                      <w:t xml:space="preserve">MARSTON </w:t>
                    </w:r>
                    <w:r>
                      <w:rPr>
                        <w:spacing w:val="-2"/>
                      </w:rPr>
                      <w:t>KE-DESIGN</w:t>
                    </w:r>
                  </w:p>
                  <w:p w:rsidR="00832F46" w:rsidRDefault="006617FB">
                    <w:pPr>
                      <w:spacing w:before="3"/>
                      <w:ind w:left="20"/>
                    </w:pPr>
                    <w:r>
                      <w:t>UNIT</w:t>
                    </w:r>
                    <w:r>
                      <w:rPr>
                        <w:spacing w:val="-10"/>
                      </w:rPr>
                      <w:t xml:space="preserve"> </w:t>
                    </w:r>
                    <w:r>
                      <w:t>7</w:t>
                    </w:r>
                    <w:r>
                      <w:rPr>
                        <w:spacing w:val="-12"/>
                      </w:rPr>
                      <w:t xml:space="preserve"> </w:t>
                    </w:r>
                    <w:r>
                      <w:t>HENRY</w:t>
                    </w:r>
                    <w:r>
                      <w:rPr>
                        <w:spacing w:val="-12"/>
                      </w:rPr>
                      <w:t xml:space="preserve"> </w:t>
                    </w:r>
                    <w:r>
                      <w:t xml:space="preserve">CLOSE </w:t>
                    </w:r>
                    <w:r>
                      <w:rPr>
                        <w:spacing w:val="-2"/>
                      </w:rPr>
                      <w:t xml:space="preserve">BATTLEFIELD </w:t>
                    </w:r>
                    <w:r>
                      <w:t xml:space="preserve">ENTERPRISE PARK </w:t>
                    </w:r>
                    <w:r>
                      <w:rPr>
                        <w:spacing w:val="-2"/>
                      </w:rPr>
                      <w:t>SHREWSBURY</w:t>
                    </w:r>
                  </w:p>
                  <w:p w:rsidR="00832F46" w:rsidRDefault="006617FB">
                    <w:pPr>
                      <w:spacing w:before="6"/>
                      <w:ind w:left="20"/>
                    </w:pPr>
                    <w:r>
                      <w:t>SY1</w:t>
                    </w:r>
                    <w:r>
                      <w:rPr>
                        <w:spacing w:val="-2"/>
                      </w:rPr>
                      <w:t xml:space="preserve"> </w:t>
                    </w:r>
                    <w:r>
                      <w:rPr>
                        <w:spacing w:val="-5"/>
                      </w:rPr>
                      <w:t>3TJ</w:t>
                    </w:r>
                  </w:p>
                </w:txbxContent>
              </v:textbox>
              <w10:wrap anchorx="page" anchory="page"/>
            </v:shape>
          </w:pict>
        </mc:Fallback>
      </mc:AlternateContent>
    </w:r>
    <w:r>
      <w:rPr>
        <w:noProof/>
        <w:lang w:val="en-GB" w:eastAsia="en-GB"/>
      </w:rPr>
      <mc:AlternateContent>
        <mc:Choice Requires="wps">
          <w:drawing>
            <wp:anchor distT="0" distB="0" distL="0" distR="0" simplePos="0" relativeHeight="487418368" behindDoc="1" locked="0" layoutInCell="1" allowOverlap="1">
              <wp:simplePos x="0" y="0"/>
              <wp:positionH relativeFrom="page">
                <wp:posOffset>3900042</wp:posOffset>
              </wp:positionH>
              <wp:positionV relativeFrom="page">
                <wp:posOffset>1454731</wp:posOffset>
              </wp:positionV>
              <wp:extent cx="638810" cy="34988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349885"/>
                      </a:xfrm>
                      <a:prstGeom prst="rect">
                        <a:avLst/>
                      </a:prstGeom>
                    </wps:spPr>
                    <wps:txbx>
                      <w:txbxContent>
                        <w:p w:rsidR="00832F46" w:rsidRDefault="006617FB">
                          <w:pPr>
                            <w:spacing w:before="13" w:line="249" w:lineRule="auto"/>
                            <w:ind w:left="20" w:right="18"/>
                            <w:rPr>
                              <w:b/>
                            </w:rPr>
                          </w:pPr>
                          <w:r>
                            <w:rPr>
                              <w:b/>
                              <w:spacing w:val="-4"/>
                            </w:rPr>
                            <w:t xml:space="preserve">Date </w:t>
                          </w:r>
                          <w:r>
                            <w:rPr>
                              <w:b/>
                              <w:spacing w:val="-2"/>
                            </w:rPr>
                            <w:t>Received</w:t>
                          </w:r>
                        </w:p>
                      </w:txbxContent>
                    </wps:txbx>
                    <wps:bodyPr wrap="square" lIns="0" tIns="0" rIns="0" bIns="0" rtlCol="0">
                      <a:noAutofit/>
                    </wps:bodyPr>
                  </wps:wsp>
                </a:graphicData>
              </a:graphic>
            </wp:anchor>
          </w:drawing>
        </mc:Choice>
        <mc:Fallback>
          <w:pict>
            <v:shape id="Textbox 10" o:spid="_x0000_s1032" type="#_x0000_t202" style="position:absolute;margin-left:307.1pt;margin-top:114.55pt;width:50.3pt;height:27.55pt;z-index:-1589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" filled="f" stroked="f">
              <v:path arrowok="t"/>
              <v:textbox inset="0,0,0,0">
                <w:txbxContent>
                  <w:p w:rsidR="00832F46" w:rsidRDefault="006617FB">
                    <w:pPr>
                      <w:spacing w:before="13" w:line="249" w:lineRule="auto"/>
                      <w:ind w:left="20" w:right="18"/>
                      <w:rPr>
                        <w:b/>
                      </w:rPr>
                    </w:pPr>
                    <w:r>
                      <w:rPr>
                        <w:b/>
                        <w:spacing w:val="-4"/>
                      </w:rPr>
                      <w:t xml:space="preserve">Date </w:t>
                    </w:r>
                    <w:r>
                      <w:rPr>
                        <w:b/>
                        <w:spacing w:val="-2"/>
                      </w:rPr>
                      <w:t>Received</w:t>
                    </w:r>
                  </w:p>
                </w:txbxContent>
              </v:textbox>
              <w10:wrap anchorx="page" anchory="page"/>
            </v:shape>
          </w:pict>
        </mc:Fallback>
      </mc:AlternateContent>
    </w:r>
    <w:r>
      <w:rPr>
        <w:noProof/>
        <w:lang w:val="en-GB" w:eastAsia="en-GB"/>
      </w:rPr>
      <mc:AlternateContent>
        <mc:Choice Requires="wps">
          <w:drawing>
            <wp:anchor distT="0" distB="0" distL="0" distR="0" simplePos="0" relativeHeight="487418880" behindDoc="1" locked="0" layoutInCell="1" allowOverlap="1">
              <wp:simplePos x="0" y="0"/>
              <wp:positionH relativeFrom="page">
                <wp:posOffset>4814696</wp:posOffset>
              </wp:positionH>
              <wp:positionV relativeFrom="page">
                <wp:posOffset>1450159</wp:posOffset>
              </wp:positionV>
              <wp:extent cx="727075" cy="18224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075" cy="182245"/>
                      </a:xfrm>
                      <a:prstGeom prst="rect">
                        <a:avLst/>
                      </a:prstGeom>
                    </wps:spPr>
                    <wps:txbx>
                      <w:txbxContent>
                        <w:p w:rsidR="00832F46" w:rsidRDefault="006617FB">
                          <w:pPr>
                            <w:spacing w:before="13"/>
                            <w:ind w:left="20"/>
                          </w:pPr>
                          <w:r>
                            <w:rPr>
                              <w:spacing w:val="-2"/>
                            </w:rPr>
                            <w:t>27/02/2023</w:t>
                          </w:r>
                        </w:p>
                      </w:txbxContent>
                    </wps:txbx>
                    <wps:bodyPr wrap="square" lIns="0" tIns="0" rIns="0" bIns="0" rtlCol="0">
                      <a:noAutofit/>
                    </wps:bodyPr>
                  </wps:wsp>
                </a:graphicData>
              </a:graphic>
            </wp:anchor>
          </w:drawing>
        </mc:Choice>
        <mc:Fallback>
          <w:pict>
            <v:shape id="Textbox 11" o:spid="_x0000_s1033" type="#_x0000_t202" style="position:absolute;margin-left:379.1pt;margin-top:114.2pt;width:57.25pt;height:14.35pt;z-index:-1589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" filled="f" stroked="f">
              <v:path arrowok="t"/>
              <v:textbox inset="0,0,0,0">
                <w:txbxContent>
                  <w:p w:rsidR="00832F46" w:rsidRDefault="006617FB">
                    <w:pPr>
                      <w:spacing w:before="13"/>
                      <w:ind w:left="20"/>
                    </w:pPr>
                    <w:r>
                      <w:rPr>
                        <w:spacing w:val="-2"/>
                      </w:rPr>
                      <w:t>27/02/2023</w:t>
                    </w:r>
                  </w:p>
                </w:txbxContent>
              </v:textbox>
              <w10:wrap anchorx="page" anchory="page"/>
            </v:shape>
          </w:pict>
        </mc:Fallback>
      </mc:AlternateContent>
    </w:r>
    <w:r>
      <w:rPr>
        <w:noProof/>
        <w:lang w:val="en-GB" w:eastAsia="en-GB"/>
      </w:rPr>
      <mc:AlternateContent>
        <mc:Choice Requires="wps">
          <w:drawing>
            <wp:anchor distT="0" distB="0" distL="0" distR="0" simplePos="0" relativeHeight="487419392" behindDoc="1" locked="0" layoutInCell="1" allowOverlap="1">
              <wp:simplePos x="0" y="0"/>
              <wp:positionH relativeFrom="page">
                <wp:posOffset>4814696</wp:posOffset>
              </wp:positionH>
              <wp:positionV relativeFrom="page">
                <wp:posOffset>1934791</wp:posOffset>
              </wp:positionV>
              <wp:extent cx="727075" cy="18224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075" cy="182245"/>
                      </a:xfrm>
                      <a:prstGeom prst="rect">
                        <a:avLst/>
                      </a:prstGeom>
                    </wps:spPr>
                    <wps:txbx>
                      <w:txbxContent>
                        <w:p w:rsidR="00832F46" w:rsidRDefault="006617FB">
                          <w:pPr>
                            <w:spacing w:before="13"/>
                            <w:ind w:left="20"/>
                          </w:pPr>
                          <w:r>
                            <w:rPr>
                              <w:spacing w:val="-2"/>
                            </w:rPr>
                            <w:t>27/09/2023</w:t>
                          </w:r>
                        </w:p>
                      </w:txbxContent>
                    </wps:txbx>
                    <wps:bodyPr wrap="square" lIns="0" tIns="0" rIns="0" bIns="0" rtlCol="0">
                      <a:noAutofit/>
                    </wps:bodyPr>
                  </wps:wsp>
                </a:graphicData>
              </a:graphic>
            </wp:anchor>
          </w:drawing>
        </mc:Choice>
        <mc:Fallback>
          <w:pict>
            <v:shape id="Textbox 12" o:spid="_x0000_s1034" type="#_x0000_t202" style="position:absolute;margin-left:379.1pt;margin-top:152.35pt;width:57.25pt;height:14.35pt;z-index:-1589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" filled="f" stroked="f">
              <v:path arrowok="t"/>
              <v:textbox inset="0,0,0,0">
                <w:txbxContent>
                  <w:p w:rsidR="00832F46" w:rsidRDefault="006617FB">
                    <w:pPr>
                      <w:spacing w:before="13"/>
                      <w:ind w:left="20"/>
                    </w:pPr>
                    <w:r>
                      <w:rPr>
                        <w:spacing w:val="-2"/>
                      </w:rPr>
                      <w:t>27/09/2023</w:t>
                    </w:r>
                  </w:p>
                </w:txbxContent>
              </v:textbox>
              <w10:wrap anchorx="page" anchory="page"/>
            </v:shape>
          </w:pict>
        </mc:Fallback>
      </mc:AlternateContent>
    </w:r>
    <w:r>
      <w:rPr>
        <w:noProof/>
        <w:lang w:val="en-GB" w:eastAsia="en-GB"/>
      </w:rPr>
      <mc:AlternateContent>
        <mc:Choice Requires="wps">
          <w:drawing>
            <wp:anchor distT="0" distB="0" distL="0" distR="0" simplePos="0" relativeHeight="487419904" behindDoc="1" locked="0" layoutInCell="1" allowOverlap="1">
              <wp:simplePos x="0" y="0"/>
              <wp:positionH relativeFrom="page">
                <wp:posOffset>3900042</wp:posOffset>
              </wp:positionH>
              <wp:positionV relativeFrom="page">
                <wp:posOffset>1957651</wp:posOffset>
              </wp:positionV>
              <wp:extent cx="609600" cy="34988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349885"/>
                      </a:xfrm>
                      <a:prstGeom prst="rect">
                        <a:avLst/>
                      </a:prstGeom>
                    </wps:spPr>
                    <wps:txbx>
                      <w:txbxContent>
                        <w:p w:rsidR="00832F46" w:rsidRDefault="006617FB">
                          <w:pPr>
                            <w:spacing w:before="13" w:line="249" w:lineRule="auto"/>
                            <w:ind w:left="20" w:right="18"/>
                            <w:rPr>
                              <w:b/>
                            </w:rPr>
                          </w:pPr>
                          <w:r>
                            <w:rPr>
                              <w:b/>
                              <w:spacing w:val="-2"/>
                            </w:rPr>
                            <w:t xml:space="preserve">Decision </w:t>
                          </w:r>
                          <w:r>
                            <w:rPr>
                              <w:b/>
                              <w:spacing w:val="-4"/>
                            </w:rPr>
                            <w:t>Date</w:t>
                          </w:r>
                        </w:p>
                      </w:txbxContent>
                    </wps:txbx>
                    <wps:bodyPr wrap="square" lIns="0" tIns="0" rIns="0" bIns="0" rtlCol="0">
                      <a:noAutofit/>
                    </wps:bodyPr>
                  </wps:wsp>
                </a:graphicData>
              </a:graphic>
            </wp:anchor>
          </w:drawing>
        </mc:Choice>
        <mc:Fallback>
          <w:pict>
            <v:shape id="Textbox 13" o:spid="_x0000_s1035" type="#_x0000_t202" style="position:absolute;margin-left:307.1pt;margin-top:154.15pt;width:48pt;height:27.55pt;z-index:-1589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" filled="f" stroked="f">
              <v:path arrowok="t"/>
              <v:textbox inset="0,0,0,0">
                <w:txbxContent>
                  <w:p w:rsidR="00832F46" w:rsidRDefault="006617FB">
                    <w:pPr>
                      <w:spacing w:before="13" w:line="249" w:lineRule="auto"/>
                      <w:ind w:left="20" w:right="18"/>
                      <w:rPr>
                        <w:b/>
                      </w:rPr>
                    </w:pPr>
                    <w:r>
                      <w:rPr>
                        <w:b/>
                        <w:spacing w:val="-2"/>
                      </w:rPr>
                      <w:t xml:space="preserve">Decision </w:t>
                    </w:r>
                    <w:r>
                      <w:rPr>
                        <w:b/>
                        <w:spacing w:val="-4"/>
                      </w:rPr>
                      <w:t>Date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F46" w:rsidRDefault="00832F4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C77C6"/>
    <w:multiLevelType w:val="hybridMultilevel"/>
    <w:tmpl w:val="74C2BA22"/>
    <w:lvl w:ilvl="0" w:tplc="BE66D9D6">
      <w:numFmt w:val="bullet"/>
      <w:lvlText w:val="-"/>
      <w:lvlJc w:val="left"/>
      <w:pPr>
        <w:ind w:left="3440" w:hanging="490"/>
      </w:pPr>
      <w:rPr>
        <w:rFonts w:ascii="Arial" w:eastAsia="Times New Roman"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F89338E"/>
    <w:multiLevelType w:val="hybridMultilevel"/>
    <w:tmpl w:val="77EAA888"/>
    <w:lvl w:ilvl="0" w:tplc="BE66D9D6">
      <w:numFmt w:val="bullet"/>
      <w:lvlText w:val="-"/>
      <w:lvlJc w:val="left"/>
      <w:pPr>
        <w:ind w:left="2000" w:hanging="490"/>
      </w:pPr>
      <w:rPr>
        <w:rFonts w:ascii="Arial" w:eastAsia="Times New Roman" w:hAnsi="Arial" w:cs="Arial" w:hint="default"/>
      </w:rPr>
    </w:lvl>
    <w:lvl w:ilvl="1" w:tplc="08090003" w:tentative="1">
      <w:start w:val="1"/>
      <w:numFmt w:val="bullet"/>
      <w:lvlText w:val="o"/>
      <w:lvlJc w:val="left"/>
      <w:pPr>
        <w:ind w:left="2590" w:hanging="360"/>
      </w:pPr>
      <w:rPr>
        <w:rFonts w:ascii="Courier New" w:hAnsi="Courier New" w:cs="Courier New" w:hint="default"/>
      </w:rPr>
    </w:lvl>
    <w:lvl w:ilvl="2" w:tplc="08090005" w:tentative="1">
      <w:start w:val="1"/>
      <w:numFmt w:val="bullet"/>
      <w:lvlText w:val=""/>
      <w:lvlJc w:val="left"/>
      <w:pPr>
        <w:ind w:left="3310" w:hanging="360"/>
      </w:pPr>
      <w:rPr>
        <w:rFonts w:ascii="Wingdings" w:hAnsi="Wingdings" w:hint="default"/>
      </w:rPr>
    </w:lvl>
    <w:lvl w:ilvl="3" w:tplc="08090001" w:tentative="1">
      <w:start w:val="1"/>
      <w:numFmt w:val="bullet"/>
      <w:lvlText w:val=""/>
      <w:lvlJc w:val="left"/>
      <w:pPr>
        <w:ind w:left="4030" w:hanging="360"/>
      </w:pPr>
      <w:rPr>
        <w:rFonts w:ascii="Symbol" w:hAnsi="Symbol" w:hint="default"/>
      </w:rPr>
    </w:lvl>
    <w:lvl w:ilvl="4" w:tplc="08090003" w:tentative="1">
      <w:start w:val="1"/>
      <w:numFmt w:val="bullet"/>
      <w:lvlText w:val="o"/>
      <w:lvlJc w:val="left"/>
      <w:pPr>
        <w:ind w:left="4750" w:hanging="360"/>
      </w:pPr>
      <w:rPr>
        <w:rFonts w:ascii="Courier New" w:hAnsi="Courier New" w:cs="Courier New" w:hint="default"/>
      </w:rPr>
    </w:lvl>
    <w:lvl w:ilvl="5" w:tplc="08090005" w:tentative="1">
      <w:start w:val="1"/>
      <w:numFmt w:val="bullet"/>
      <w:lvlText w:val=""/>
      <w:lvlJc w:val="left"/>
      <w:pPr>
        <w:ind w:left="5470" w:hanging="360"/>
      </w:pPr>
      <w:rPr>
        <w:rFonts w:ascii="Wingdings" w:hAnsi="Wingdings" w:hint="default"/>
      </w:rPr>
    </w:lvl>
    <w:lvl w:ilvl="6" w:tplc="08090001" w:tentative="1">
      <w:start w:val="1"/>
      <w:numFmt w:val="bullet"/>
      <w:lvlText w:val=""/>
      <w:lvlJc w:val="left"/>
      <w:pPr>
        <w:ind w:left="6190" w:hanging="360"/>
      </w:pPr>
      <w:rPr>
        <w:rFonts w:ascii="Symbol" w:hAnsi="Symbol" w:hint="default"/>
      </w:rPr>
    </w:lvl>
    <w:lvl w:ilvl="7" w:tplc="08090003" w:tentative="1">
      <w:start w:val="1"/>
      <w:numFmt w:val="bullet"/>
      <w:lvlText w:val="o"/>
      <w:lvlJc w:val="left"/>
      <w:pPr>
        <w:ind w:left="6910" w:hanging="360"/>
      </w:pPr>
      <w:rPr>
        <w:rFonts w:ascii="Courier New" w:hAnsi="Courier New" w:cs="Courier New" w:hint="default"/>
      </w:rPr>
    </w:lvl>
    <w:lvl w:ilvl="8" w:tplc="08090005" w:tentative="1">
      <w:start w:val="1"/>
      <w:numFmt w:val="bullet"/>
      <w:lvlText w:val=""/>
      <w:lvlJc w:val="left"/>
      <w:pPr>
        <w:ind w:left="7630" w:hanging="360"/>
      </w:pPr>
      <w:rPr>
        <w:rFonts w:ascii="Wingdings" w:hAnsi="Wingdings" w:hint="default"/>
      </w:rPr>
    </w:lvl>
  </w:abstractNum>
  <w:abstractNum w:abstractNumId="2" w15:restartNumberingAfterBreak="0">
    <w:nsid w:val="391D4F34"/>
    <w:multiLevelType w:val="hybridMultilevel"/>
    <w:tmpl w:val="93CEA99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6B4E67BD"/>
    <w:multiLevelType w:val="hybridMultilevel"/>
    <w:tmpl w:val="F3721A5C"/>
    <w:lvl w:ilvl="0" w:tplc="7E9A76AA">
      <w:start w:val="1"/>
      <w:numFmt w:val="decimal"/>
      <w:lvlText w:val="%1."/>
      <w:lvlJc w:val="left"/>
      <w:pPr>
        <w:ind w:left="1540" w:hanging="360"/>
        <w:jc w:val="left"/>
      </w:pPr>
      <w:rPr>
        <w:rFonts w:ascii="Arial" w:eastAsia="Arial" w:hAnsi="Arial" w:cs="Arial" w:hint="default"/>
        <w:b w:val="0"/>
        <w:bCs w:val="0"/>
        <w:i w:val="0"/>
        <w:iCs w:val="0"/>
        <w:spacing w:val="0"/>
        <w:w w:val="100"/>
        <w:sz w:val="24"/>
        <w:szCs w:val="24"/>
        <w:lang w:val="en-US" w:eastAsia="en-US" w:bidi="ar-SA"/>
      </w:rPr>
    </w:lvl>
    <w:lvl w:ilvl="1" w:tplc="B35082CC">
      <w:numFmt w:val="bullet"/>
      <w:lvlText w:val="•"/>
      <w:lvlJc w:val="left"/>
      <w:pPr>
        <w:ind w:left="2470" w:hanging="360"/>
      </w:pPr>
      <w:rPr>
        <w:rFonts w:hint="default"/>
        <w:lang w:val="en-US" w:eastAsia="en-US" w:bidi="ar-SA"/>
      </w:rPr>
    </w:lvl>
    <w:lvl w:ilvl="2" w:tplc="40264F7E">
      <w:numFmt w:val="bullet"/>
      <w:lvlText w:val="•"/>
      <w:lvlJc w:val="left"/>
      <w:pPr>
        <w:ind w:left="3401" w:hanging="360"/>
      </w:pPr>
      <w:rPr>
        <w:rFonts w:hint="default"/>
        <w:lang w:val="en-US" w:eastAsia="en-US" w:bidi="ar-SA"/>
      </w:rPr>
    </w:lvl>
    <w:lvl w:ilvl="3" w:tplc="1A00E882">
      <w:numFmt w:val="bullet"/>
      <w:lvlText w:val="•"/>
      <w:lvlJc w:val="left"/>
      <w:pPr>
        <w:ind w:left="4332" w:hanging="360"/>
      </w:pPr>
      <w:rPr>
        <w:rFonts w:hint="default"/>
        <w:lang w:val="en-US" w:eastAsia="en-US" w:bidi="ar-SA"/>
      </w:rPr>
    </w:lvl>
    <w:lvl w:ilvl="4" w:tplc="489AC65C">
      <w:numFmt w:val="bullet"/>
      <w:lvlText w:val="•"/>
      <w:lvlJc w:val="left"/>
      <w:pPr>
        <w:ind w:left="5263" w:hanging="360"/>
      </w:pPr>
      <w:rPr>
        <w:rFonts w:hint="default"/>
        <w:lang w:val="en-US" w:eastAsia="en-US" w:bidi="ar-SA"/>
      </w:rPr>
    </w:lvl>
    <w:lvl w:ilvl="5" w:tplc="63D0A62C">
      <w:numFmt w:val="bullet"/>
      <w:lvlText w:val="•"/>
      <w:lvlJc w:val="left"/>
      <w:pPr>
        <w:ind w:left="6194" w:hanging="360"/>
      </w:pPr>
      <w:rPr>
        <w:rFonts w:hint="default"/>
        <w:lang w:val="en-US" w:eastAsia="en-US" w:bidi="ar-SA"/>
      </w:rPr>
    </w:lvl>
    <w:lvl w:ilvl="6" w:tplc="7814029A">
      <w:numFmt w:val="bullet"/>
      <w:lvlText w:val="•"/>
      <w:lvlJc w:val="left"/>
      <w:pPr>
        <w:ind w:left="7125" w:hanging="360"/>
      </w:pPr>
      <w:rPr>
        <w:rFonts w:hint="default"/>
        <w:lang w:val="en-US" w:eastAsia="en-US" w:bidi="ar-SA"/>
      </w:rPr>
    </w:lvl>
    <w:lvl w:ilvl="7" w:tplc="130ADD70">
      <w:numFmt w:val="bullet"/>
      <w:lvlText w:val="•"/>
      <w:lvlJc w:val="left"/>
      <w:pPr>
        <w:ind w:left="8056" w:hanging="360"/>
      </w:pPr>
      <w:rPr>
        <w:rFonts w:hint="default"/>
        <w:lang w:val="en-US" w:eastAsia="en-US" w:bidi="ar-SA"/>
      </w:rPr>
    </w:lvl>
    <w:lvl w:ilvl="8" w:tplc="9BF6C7CE">
      <w:numFmt w:val="bullet"/>
      <w:lvlText w:val="•"/>
      <w:lvlJc w:val="left"/>
      <w:pPr>
        <w:ind w:left="8987" w:hanging="360"/>
      </w:pPr>
      <w:rPr>
        <w:rFonts w:hint="default"/>
        <w:lang w:val="en-US" w:eastAsia="en-US" w:bidi="ar-SA"/>
      </w:rPr>
    </w:lvl>
  </w:abstractNum>
  <w:abstractNum w:abstractNumId="4" w15:restartNumberingAfterBreak="0">
    <w:nsid w:val="6F277B56"/>
    <w:multiLevelType w:val="hybridMultilevel"/>
    <w:tmpl w:val="C3F8A338"/>
    <w:lvl w:ilvl="0" w:tplc="1CCC33EC">
      <w:start w:val="1"/>
      <w:numFmt w:val="decimal"/>
      <w:lvlText w:val="%1."/>
      <w:lvlJc w:val="left"/>
      <w:pPr>
        <w:ind w:left="1540" w:hanging="360"/>
        <w:jc w:val="left"/>
      </w:pPr>
      <w:rPr>
        <w:rFonts w:ascii="Arial" w:eastAsia="Arial" w:hAnsi="Arial" w:cs="Arial" w:hint="default"/>
        <w:b w:val="0"/>
        <w:bCs w:val="0"/>
        <w:i w:val="0"/>
        <w:iCs w:val="0"/>
        <w:spacing w:val="0"/>
        <w:w w:val="100"/>
        <w:sz w:val="24"/>
        <w:szCs w:val="24"/>
        <w:lang w:val="en-US" w:eastAsia="en-US" w:bidi="ar-SA"/>
      </w:rPr>
    </w:lvl>
    <w:lvl w:ilvl="1" w:tplc="5A7EFEBA">
      <w:numFmt w:val="bullet"/>
      <w:lvlText w:val="-"/>
      <w:lvlJc w:val="left"/>
      <w:pPr>
        <w:ind w:left="1888" w:hanging="293"/>
      </w:pPr>
      <w:rPr>
        <w:rFonts w:ascii="Arial" w:eastAsia="Arial" w:hAnsi="Arial" w:cs="Arial" w:hint="default"/>
        <w:b w:val="0"/>
        <w:bCs w:val="0"/>
        <w:i w:val="0"/>
        <w:iCs w:val="0"/>
        <w:spacing w:val="0"/>
        <w:w w:val="99"/>
        <w:sz w:val="24"/>
        <w:szCs w:val="24"/>
        <w:lang w:val="en-US" w:eastAsia="en-US" w:bidi="ar-SA"/>
      </w:rPr>
    </w:lvl>
    <w:lvl w:ilvl="2" w:tplc="D968FB18">
      <w:numFmt w:val="bullet"/>
      <w:lvlText w:val="•"/>
      <w:lvlJc w:val="left"/>
      <w:pPr>
        <w:ind w:left="1900" w:hanging="293"/>
      </w:pPr>
      <w:rPr>
        <w:rFonts w:hint="default"/>
        <w:lang w:val="en-US" w:eastAsia="en-US" w:bidi="ar-SA"/>
      </w:rPr>
    </w:lvl>
    <w:lvl w:ilvl="3" w:tplc="8720561A">
      <w:numFmt w:val="bullet"/>
      <w:lvlText w:val="•"/>
      <w:lvlJc w:val="left"/>
      <w:pPr>
        <w:ind w:left="3018" w:hanging="293"/>
      </w:pPr>
      <w:rPr>
        <w:rFonts w:hint="default"/>
        <w:lang w:val="en-US" w:eastAsia="en-US" w:bidi="ar-SA"/>
      </w:rPr>
    </w:lvl>
    <w:lvl w:ilvl="4" w:tplc="872E4F1A">
      <w:numFmt w:val="bullet"/>
      <w:lvlText w:val="•"/>
      <w:lvlJc w:val="left"/>
      <w:pPr>
        <w:ind w:left="4137" w:hanging="293"/>
      </w:pPr>
      <w:rPr>
        <w:rFonts w:hint="default"/>
        <w:lang w:val="en-US" w:eastAsia="en-US" w:bidi="ar-SA"/>
      </w:rPr>
    </w:lvl>
    <w:lvl w:ilvl="5" w:tplc="3000E258">
      <w:numFmt w:val="bullet"/>
      <w:lvlText w:val="•"/>
      <w:lvlJc w:val="left"/>
      <w:pPr>
        <w:ind w:left="5255" w:hanging="293"/>
      </w:pPr>
      <w:rPr>
        <w:rFonts w:hint="default"/>
        <w:lang w:val="en-US" w:eastAsia="en-US" w:bidi="ar-SA"/>
      </w:rPr>
    </w:lvl>
    <w:lvl w:ilvl="6" w:tplc="D1ECFD3C">
      <w:numFmt w:val="bullet"/>
      <w:lvlText w:val="•"/>
      <w:lvlJc w:val="left"/>
      <w:pPr>
        <w:ind w:left="6374" w:hanging="293"/>
      </w:pPr>
      <w:rPr>
        <w:rFonts w:hint="default"/>
        <w:lang w:val="en-US" w:eastAsia="en-US" w:bidi="ar-SA"/>
      </w:rPr>
    </w:lvl>
    <w:lvl w:ilvl="7" w:tplc="77F69E52">
      <w:numFmt w:val="bullet"/>
      <w:lvlText w:val="•"/>
      <w:lvlJc w:val="left"/>
      <w:pPr>
        <w:ind w:left="7493" w:hanging="293"/>
      </w:pPr>
      <w:rPr>
        <w:rFonts w:hint="default"/>
        <w:lang w:val="en-US" w:eastAsia="en-US" w:bidi="ar-SA"/>
      </w:rPr>
    </w:lvl>
    <w:lvl w:ilvl="8" w:tplc="1EB6AA0E">
      <w:numFmt w:val="bullet"/>
      <w:lvlText w:val="•"/>
      <w:lvlJc w:val="left"/>
      <w:pPr>
        <w:ind w:left="8611" w:hanging="293"/>
      </w:pPr>
      <w:rPr>
        <w:rFonts w:hint="default"/>
        <w:lang w:val="en-US" w:eastAsia="en-US" w:bidi="ar-SA"/>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F46"/>
    <w:rsid w:val="00391EAE"/>
    <w:rsid w:val="006617FB"/>
    <w:rsid w:val="007718BE"/>
    <w:rsid w:val="007C25E6"/>
    <w:rsid w:val="00832F46"/>
    <w:rsid w:val="00A52B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85856-38FD-4662-9B25-3CA5FA3BE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1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40" w:hanging="360"/>
      <w:jc w:val="both"/>
    </w:pPr>
  </w:style>
  <w:style w:type="paragraph" w:customStyle="1" w:styleId="TableParagraph">
    <w:name w:val="Table Paragraph"/>
    <w:basedOn w:val="Normal"/>
    <w:uiPriority w:val="1"/>
    <w:qFormat/>
    <w:pPr>
      <w:spacing w:line="256" w:lineRule="exact"/>
      <w:ind w:left="9"/>
    </w:pPr>
  </w:style>
  <w:style w:type="paragraph" w:styleId="NormalWeb">
    <w:name w:val="Normal (Web)"/>
    <w:basedOn w:val="Normal"/>
    <w:uiPriority w:val="99"/>
    <w:unhideWhenUsed/>
    <w:rsid w:val="007C25E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0430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wrexham.gov.uk/english/planning_portal/publications/info_sheets.ht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althandhousing@wrexham.gov.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naturalresources.wales/conservation-biodiversity-and-wildlife/european-protected-species/?lang%2Ben" TargetMode="External"/><Relationship Id="rId4" Type="http://schemas.openxmlformats.org/officeDocument/2006/relationships/webSettings" Target="webSettings.xml"/><Relationship Id="rId9" Type="http://schemas.openxmlformats.org/officeDocument/2006/relationships/hyperlink" Target="https://naturalresources.wales/conservation-biodiversity-and-wildlife/european-protected-species/?lang%2Ben"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1734</Words>
  <Characters>9884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Expiry Date: «APPEightWeek»</vt:lpstr>
    </vt:vector>
  </TitlesOfParts>
  <Company>WCBC</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Expiry Date: «APPEightWeek»</dc:title>
  <dc:creator>ANN MORRIS</dc:creator>
  <cp:lastModifiedBy>Emma Bailey</cp:lastModifiedBy>
  <cp:revision>2</cp:revision>
  <dcterms:created xsi:type="dcterms:W3CDTF">2025-01-31T16:00:00Z</dcterms:created>
  <dcterms:modified xsi:type="dcterms:W3CDTF">2025-01-31T16:00:00Z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2023-09-27T00:00:00Z</vt:filetime>
  </property>
  <property fmtid="{D5CDD505-2E9C-101B-9397-08002B2CF9AE}" pid="3" name="Creator">
    <vt:lpwstr>Microsoft® Word 2016</vt:lpwstr>
  </property>
  <property fmtid="{D5CDD505-2E9C-101B-9397-08002B2CF9AE}" pid="4" name="LastSaved">
    <vt:filetime>2025-01-28T00:00:00Z</vt:filetime>
  </property>
  <property fmtid="{D5CDD505-2E9C-101B-9397-08002B2CF9AE}" pid="5" name="Producer">
    <vt:lpwstr>Microsoft® Word 2016</vt:lpwstr>
  </property>
</Properties>
</file>