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D1E8E" w:rsidRPr="00404878" w:rsidRDefault="003D1E8E" w:rsidP="003D1E8E">
      <w:pPr>
        <w:pStyle w:val="NoSpacing"/>
        <w:rPr>
          <w:rFonts w:ascii="Arial" w:hAnsi="Arial" w:cs="Arial"/>
          <w:b/>
          <w:sz w:val="26"/>
          <w:szCs w:val="26"/>
          <w:u w:val="single"/>
        </w:rPr>
      </w:pPr>
      <w:r w:rsidRPr="00404878">
        <w:rPr>
          <w:rFonts w:ascii="Arial" w:hAnsi="Arial" w:cs="Arial"/>
          <w:b/>
          <w:sz w:val="26"/>
          <w:szCs w:val="26"/>
          <w:u w:val="single"/>
        </w:rPr>
        <w:t>Policy Review of the Rural Enterprise Dwelling Appraisal for P/2023/0583: Outline Application for a Rural Enterprise Dwelling, Garage, Formation of Vehicular Access and all Associated Works</w:t>
      </w:r>
    </w:p>
    <w:p w:rsidR="00F20B20" w:rsidRPr="00404878" w:rsidRDefault="00213DB1">
      <w:pPr>
        <w:rPr>
          <w:sz w:val="26"/>
          <w:szCs w:val="26"/>
        </w:rPr>
      </w:pPr>
    </w:p>
    <w:p w:rsidR="003D1E8E" w:rsidRDefault="003D1E8E"/>
    <w:p w:rsidR="00D8643E" w:rsidRPr="00D735A0" w:rsidRDefault="00D8643E" w:rsidP="00D8643E">
      <w:pPr>
        <w:pStyle w:val="NoSpacing"/>
        <w:rPr>
          <w:rFonts w:ascii="Arial" w:hAnsi="Arial" w:cs="Arial"/>
          <w:b/>
          <w:sz w:val="24"/>
          <w:szCs w:val="24"/>
          <w:u w:val="single"/>
        </w:rPr>
      </w:pPr>
      <w:r w:rsidRPr="00D735A0">
        <w:rPr>
          <w:rFonts w:ascii="Arial" w:hAnsi="Arial" w:cs="Arial"/>
          <w:b/>
          <w:sz w:val="24"/>
          <w:szCs w:val="24"/>
          <w:u w:val="single"/>
        </w:rPr>
        <w:t xml:space="preserve">The Functional Need Test </w:t>
      </w:r>
    </w:p>
    <w:p w:rsidR="00D8643E" w:rsidRDefault="00D8643E" w:rsidP="00D8643E">
      <w:pPr>
        <w:pStyle w:val="NoSpacing"/>
        <w:rPr>
          <w:rFonts w:ascii="Arial" w:hAnsi="Arial" w:cs="Arial"/>
          <w:b/>
          <w:sz w:val="24"/>
          <w:szCs w:val="24"/>
        </w:rPr>
      </w:pPr>
    </w:p>
    <w:p w:rsidR="00D8643E" w:rsidRPr="00D8643E" w:rsidRDefault="00D8643E" w:rsidP="00D8643E">
      <w:pPr>
        <w:pStyle w:val="NoSpacing"/>
        <w:rPr>
          <w:rFonts w:ascii="Arial" w:hAnsi="Arial" w:cs="Arial"/>
          <w:b/>
          <w:i/>
          <w:sz w:val="24"/>
          <w:szCs w:val="24"/>
        </w:rPr>
      </w:pPr>
      <w:r w:rsidRPr="00D8643E">
        <w:rPr>
          <w:rFonts w:ascii="Arial" w:hAnsi="Arial" w:cs="Arial"/>
          <w:b/>
          <w:i/>
          <w:sz w:val="24"/>
          <w:szCs w:val="24"/>
        </w:rPr>
        <w:t>A functional test is necessary to establish whether it is essential, for the proper functioning of the enterprise, for one or more workers to be readily available at most times.  TAN 6 paragraph 4.8.1</w:t>
      </w:r>
    </w:p>
    <w:p w:rsidR="00D8643E" w:rsidRPr="00D8643E" w:rsidRDefault="00D8643E" w:rsidP="00D8643E">
      <w:pPr>
        <w:pStyle w:val="NoSpacing"/>
        <w:rPr>
          <w:rFonts w:ascii="Arial" w:hAnsi="Arial" w:cs="Arial"/>
          <w:b/>
          <w:i/>
          <w:sz w:val="24"/>
          <w:szCs w:val="24"/>
        </w:rPr>
      </w:pPr>
    </w:p>
    <w:p w:rsidR="00D8643E" w:rsidRDefault="00D8643E" w:rsidP="00D8643E">
      <w:pPr>
        <w:pStyle w:val="NoSpacing"/>
        <w:rPr>
          <w:rFonts w:ascii="Arial" w:hAnsi="Arial" w:cs="Arial"/>
          <w:sz w:val="24"/>
          <w:szCs w:val="24"/>
        </w:rPr>
      </w:pPr>
      <w:r w:rsidRPr="005E57D0">
        <w:rPr>
          <w:rFonts w:ascii="Arial" w:hAnsi="Arial" w:cs="Arial"/>
          <w:sz w:val="24"/>
          <w:szCs w:val="24"/>
          <w:u w:val="single"/>
        </w:rPr>
        <w:t>Supporting Evidence Requirements</w:t>
      </w:r>
      <w:r>
        <w:rPr>
          <w:rFonts w:ascii="Arial" w:hAnsi="Arial" w:cs="Arial"/>
          <w:sz w:val="24"/>
          <w:szCs w:val="24"/>
        </w:rPr>
        <w:t xml:space="preserve"> </w:t>
      </w:r>
      <w:r w:rsidRPr="005E57D0">
        <w:rPr>
          <w:rFonts w:ascii="Arial" w:hAnsi="Arial" w:cs="Arial"/>
          <w:sz w:val="24"/>
          <w:szCs w:val="24"/>
        </w:rPr>
        <w:t>Para</w:t>
      </w:r>
      <w:r>
        <w:rPr>
          <w:rFonts w:ascii="Arial" w:hAnsi="Arial" w:cs="Arial"/>
          <w:sz w:val="24"/>
          <w:szCs w:val="24"/>
        </w:rPr>
        <w:t>graph</w:t>
      </w:r>
      <w:r w:rsidRPr="005E57D0">
        <w:rPr>
          <w:rFonts w:ascii="Arial" w:hAnsi="Arial" w:cs="Arial"/>
          <w:sz w:val="24"/>
          <w:szCs w:val="24"/>
        </w:rPr>
        <w:t xml:space="preserve"> </w:t>
      </w:r>
      <w:r>
        <w:rPr>
          <w:rFonts w:ascii="Arial" w:hAnsi="Arial" w:cs="Arial"/>
          <w:sz w:val="24"/>
          <w:szCs w:val="24"/>
        </w:rPr>
        <w:t>3.9 of TAN</w:t>
      </w:r>
      <w:r w:rsidR="00B72A68">
        <w:rPr>
          <w:rFonts w:ascii="Arial" w:hAnsi="Arial" w:cs="Arial"/>
          <w:sz w:val="24"/>
          <w:szCs w:val="24"/>
        </w:rPr>
        <w:t xml:space="preserve"> </w:t>
      </w:r>
      <w:r>
        <w:rPr>
          <w:rFonts w:ascii="Arial" w:hAnsi="Arial" w:cs="Arial"/>
          <w:sz w:val="24"/>
          <w:szCs w:val="24"/>
        </w:rPr>
        <w:t xml:space="preserve">6 WG Practice Guidance for the Functional Need Test:  </w:t>
      </w:r>
    </w:p>
    <w:p w:rsidR="00D8643E" w:rsidRDefault="00D8643E" w:rsidP="00D8643E">
      <w:pPr>
        <w:pStyle w:val="NoSpacing"/>
        <w:rPr>
          <w:rFonts w:ascii="Arial" w:hAnsi="Arial" w:cs="Arial"/>
          <w:sz w:val="24"/>
          <w:szCs w:val="24"/>
        </w:rPr>
      </w:pPr>
    </w:p>
    <w:p w:rsidR="00D8643E" w:rsidRDefault="00D8643E" w:rsidP="00D8643E">
      <w:pPr>
        <w:pStyle w:val="NoSpacing"/>
        <w:numPr>
          <w:ilvl w:val="0"/>
          <w:numId w:val="2"/>
        </w:numPr>
        <w:rPr>
          <w:rFonts w:ascii="Arial" w:hAnsi="Arial" w:cs="Arial"/>
          <w:i/>
          <w:sz w:val="24"/>
          <w:szCs w:val="24"/>
        </w:rPr>
      </w:pPr>
      <w:r w:rsidRPr="00D8643E">
        <w:rPr>
          <w:rFonts w:ascii="Arial" w:hAnsi="Arial" w:cs="Arial"/>
          <w:i/>
          <w:sz w:val="24"/>
          <w:szCs w:val="24"/>
        </w:rPr>
        <w:t xml:space="preserve">A description of those aspects of the operation and management of the enterprise which require the presence of a resident worker(s) identifying potential emergency incidents which require a day and night presence. </w:t>
      </w:r>
    </w:p>
    <w:p w:rsidR="00354A54" w:rsidRDefault="00354A54" w:rsidP="00354A54">
      <w:pPr>
        <w:pStyle w:val="NoSpacing"/>
        <w:rPr>
          <w:rFonts w:ascii="Arial" w:hAnsi="Arial" w:cs="Arial"/>
          <w:i/>
          <w:sz w:val="24"/>
          <w:szCs w:val="24"/>
        </w:rPr>
      </w:pPr>
    </w:p>
    <w:p w:rsidR="00354A54" w:rsidRPr="00CC3A9C" w:rsidRDefault="00354A54" w:rsidP="00354A54">
      <w:pPr>
        <w:pStyle w:val="NoSpacing"/>
        <w:numPr>
          <w:ilvl w:val="0"/>
          <w:numId w:val="2"/>
        </w:numPr>
        <w:rPr>
          <w:rFonts w:ascii="Arial" w:hAnsi="Arial" w:cs="Arial"/>
          <w:i/>
          <w:sz w:val="24"/>
          <w:szCs w:val="24"/>
        </w:rPr>
      </w:pPr>
      <w:r w:rsidRPr="00CC3A9C">
        <w:rPr>
          <w:rFonts w:ascii="Arial" w:hAnsi="Arial" w:cs="Arial"/>
          <w:i/>
          <w:sz w:val="24"/>
          <w:szCs w:val="24"/>
        </w:rPr>
        <w:t xml:space="preserve">The identification of any </w:t>
      </w:r>
      <w:r w:rsidRPr="00354A54">
        <w:rPr>
          <w:rFonts w:ascii="Arial" w:hAnsi="Arial" w:cs="Arial"/>
          <w:i/>
          <w:sz w:val="24"/>
          <w:szCs w:val="24"/>
        </w:rPr>
        <w:t>changes in the circumstances</w:t>
      </w:r>
      <w:r w:rsidRPr="00CC3A9C">
        <w:rPr>
          <w:rFonts w:ascii="Arial" w:hAnsi="Arial" w:cs="Arial"/>
          <w:i/>
          <w:sz w:val="24"/>
          <w:szCs w:val="24"/>
        </w:rPr>
        <w:t xml:space="preserve"> of the enterprise which have given rise to the requirement for the presence of a resident worker(s)</w:t>
      </w:r>
    </w:p>
    <w:p w:rsidR="00354A54" w:rsidRDefault="00354A54" w:rsidP="00354A54">
      <w:pPr>
        <w:pStyle w:val="NoSpacing"/>
        <w:rPr>
          <w:rFonts w:ascii="Arial" w:hAnsi="Arial" w:cs="Arial"/>
          <w:b/>
          <w:sz w:val="24"/>
          <w:szCs w:val="24"/>
        </w:rPr>
      </w:pPr>
    </w:p>
    <w:p w:rsidR="00354A54" w:rsidRPr="00CC3A9C" w:rsidRDefault="00354A54" w:rsidP="00354A54">
      <w:pPr>
        <w:pStyle w:val="NoSpacing"/>
        <w:numPr>
          <w:ilvl w:val="0"/>
          <w:numId w:val="2"/>
        </w:numPr>
        <w:rPr>
          <w:rFonts w:ascii="Arial" w:hAnsi="Arial" w:cs="Arial"/>
          <w:i/>
          <w:sz w:val="24"/>
          <w:szCs w:val="24"/>
        </w:rPr>
      </w:pPr>
      <w:r w:rsidRPr="00CC3A9C">
        <w:rPr>
          <w:rFonts w:ascii="Arial" w:hAnsi="Arial" w:cs="Arial"/>
          <w:i/>
          <w:sz w:val="24"/>
          <w:szCs w:val="24"/>
        </w:rPr>
        <w:t xml:space="preserve">An assessment of the benefits of a transfer of farm management to the younger generation, where relevant </w:t>
      </w:r>
    </w:p>
    <w:p w:rsidR="00354A54" w:rsidRPr="00D8643E" w:rsidRDefault="00354A54" w:rsidP="00354A54">
      <w:pPr>
        <w:pStyle w:val="NoSpacing"/>
        <w:rPr>
          <w:rFonts w:ascii="Arial" w:hAnsi="Arial" w:cs="Arial"/>
          <w:i/>
          <w:sz w:val="24"/>
          <w:szCs w:val="24"/>
        </w:rPr>
      </w:pPr>
    </w:p>
    <w:p w:rsidR="009A348A" w:rsidRDefault="009A348A" w:rsidP="009A348A">
      <w:pPr>
        <w:pStyle w:val="NoSpacing"/>
        <w:rPr>
          <w:rFonts w:ascii="Arial" w:hAnsi="Arial" w:cs="Arial"/>
          <w:sz w:val="24"/>
          <w:szCs w:val="24"/>
        </w:rPr>
      </w:pPr>
      <w:r w:rsidRPr="005713B7">
        <w:rPr>
          <w:rFonts w:ascii="Arial" w:hAnsi="Arial" w:cs="Arial"/>
          <w:sz w:val="24"/>
          <w:szCs w:val="24"/>
          <w:highlight w:val="green"/>
        </w:rPr>
        <w:t xml:space="preserve">The supporting evidence requirements, as outlined in the </w:t>
      </w:r>
      <w:r w:rsidR="00354A54" w:rsidRPr="005713B7">
        <w:rPr>
          <w:rFonts w:ascii="Arial" w:hAnsi="Arial" w:cs="Arial"/>
          <w:sz w:val="24"/>
          <w:szCs w:val="24"/>
          <w:highlight w:val="green"/>
        </w:rPr>
        <w:t xml:space="preserve">first </w:t>
      </w:r>
      <w:r w:rsidR="00404878" w:rsidRPr="005713B7">
        <w:rPr>
          <w:rFonts w:ascii="Arial" w:hAnsi="Arial" w:cs="Arial"/>
          <w:sz w:val="24"/>
          <w:szCs w:val="24"/>
          <w:highlight w:val="green"/>
        </w:rPr>
        <w:t xml:space="preserve">bullet </w:t>
      </w:r>
      <w:r w:rsidR="00354A54" w:rsidRPr="005713B7">
        <w:rPr>
          <w:rFonts w:ascii="Arial" w:hAnsi="Arial" w:cs="Arial"/>
          <w:sz w:val="24"/>
          <w:szCs w:val="24"/>
          <w:highlight w:val="green"/>
        </w:rPr>
        <w:t>point above,</w:t>
      </w:r>
      <w:r w:rsidRPr="005713B7">
        <w:rPr>
          <w:rFonts w:ascii="Arial" w:hAnsi="Arial" w:cs="Arial"/>
          <w:sz w:val="24"/>
          <w:szCs w:val="24"/>
          <w:highlight w:val="green"/>
        </w:rPr>
        <w:t xml:space="preserve"> have been provided on pages 8-9 of the Rural </w:t>
      </w:r>
      <w:r w:rsidR="000C1444">
        <w:rPr>
          <w:rFonts w:ascii="Arial" w:hAnsi="Arial" w:cs="Arial"/>
          <w:sz w:val="24"/>
          <w:szCs w:val="24"/>
          <w:highlight w:val="green"/>
        </w:rPr>
        <w:t xml:space="preserve">Dwelling </w:t>
      </w:r>
      <w:r w:rsidRPr="005713B7">
        <w:rPr>
          <w:rFonts w:ascii="Arial" w:hAnsi="Arial" w:cs="Arial"/>
          <w:sz w:val="24"/>
          <w:szCs w:val="24"/>
          <w:highlight w:val="green"/>
        </w:rPr>
        <w:t>Enterprise Appraisal.</w:t>
      </w:r>
    </w:p>
    <w:p w:rsidR="003F3E0C" w:rsidRDefault="003F3E0C" w:rsidP="009A348A">
      <w:pPr>
        <w:pStyle w:val="NoSpacing"/>
        <w:rPr>
          <w:rFonts w:ascii="Arial" w:hAnsi="Arial" w:cs="Arial"/>
          <w:sz w:val="24"/>
          <w:szCs w:val="24"/>
        </w:rPr>
      </w:pPr>
    </w:p>
    <w:p w:rsidR="003C6EB1" w:rsidRDefault="003C6EB1" w:rsidP="009A348A">
      <w:pPr>
        <w:pStyle w:val="NoSpacing"/>
        <w:rPr>
          <w:rFonts w:ascii="Arial" w:hAnsi="Arial" w:cs="Arial"/>
          <w:sz w:val="24"/>
          <w:szCs w:val="24"/>
        </w:rPr>
      </w:pPr>
      <w:r>
        <w:rPr>
          <w:rFonts w:ascii="Arial" w:hAnsi="Arial" w:cs="Arial"/>
          <w:sz w:val="24"/>
          <w:szCs w:val="24"/>
        </w:rPr>
        <w:t>Paragraph 4 of the</w:t>
      </w:r>
      <w:r w:rsidRPr="003C6EB1">
        <w:rPr>
          <w:rFonts w:ascii="Arial" w:hAnsi="Arial" w:cs="Arial"/>
          <w:sz w:val="24"/>
          <w:szCs w:val="24"/>
        </w:rPr>
        <w:t xml:space="preserve"> Rural Enterprise </w:t>
      </w:r>
      <w:r w:rsidR="000C1444">
        <w:rPr>
          <w:rFonts w:ascii="Arial" w:hAnsi="Arial" w:cs="Arial"/>
          <w:sz w:val="24"/>
          <w:szCs w:val="24"/>
        </w:rPr>
        <w:t xml:space="preserve">Dwelling </w:t>
      </w:r>
      <w:r w:rsidRPr="003C6EB1">
        <w:rPr>
          <w:rFonts w:ascii="Arial" w:hAnsi="Arial" w:cs="Arial"/>
          <w:sz w:val="24"/>
          <w:szCs w:val="24"/>
        </w:rPr>
        <w:t xml:space="preserve">Appraisal states: </w:t>
      </w:r>
    </w:p>
    <w:p w:rsidR="003C6EB1" w:rsidRDefault="003C6EB1" w:rsidP="009A348A">
      <w:pPr>
        <w:pStyle w:val="NoSpacing"/>
        <w:rPr>
          <w:rFonts w:ascii="Arial" w:hAnsi="Arial" w:cs="Arial"/>
          <w:sz w:val="24"/>
          <w:szCs w:val="24"/>
        </w:rPr>
      </w:pPr>
    </w:p>
    <w:p w:rsidR="003C6EB1" w:rsidRDefault="003C6EB1" w:rsidP="009A348A">
      <w:pPr>
        <w:pStyle w:val="NoSpacing"/>
        <w:rPr>
          <w:rFonts w:ascii="Arial" w:hAnsi="Arial" w:cs="Arial"/>
          <w:i/>
          <w:sz w:val="24"/>
          <w:szCs w:val="24"/>
        </w:rPr>
      </w:pPr>
      <w:r w:rsidRPr="003C6EB1">
        <w:rPr>
          <w:rFonts w:ascii="Arial" w:hAnsi="Arial" w:cs="Arial"/>
          <w:i/>
          <w:sz w:val="24"/>
          <w:szCs w:val="24"/>
        </w:rPr>
        <w:t>The labour for the business is provided by RW &amp; JL Edwards No contracting work is used on the farm. The business owns all of the farm machinery required to run all the enterprises, and all operations are carried out by the applicant.</w:t>
      </w:r>
    </w:p>
    <w:p w:rsidR="003F3E0C" w:rsidRDefault="003F3E0C" w:rsidP="009A348A">
      <w:pPr>
        <w:pStyle w:val="NoSpacing"/>
        <w:rPr>
          <w:rFonts w:ascii="Arial" w:hAnsi="Arial" w:cs="Arial"/>
          <w:i/>
          <w:sz w:val="24"/>
          <w:szCs w:val="24"/>
        </w:rPr>
      </w:pPr>
    </w:p>
    <w:p w:rsidR="003F3E0C" w:rsidRPr="00D8643E" w:rsidRDefault="003F3E0C" w:rsidP="003F3E0C">
      <w:r>
        <w:rPr>
          <w:rFonts w:ascii="Arial" w:hAnsi="Arial" w:cs="Arial"/>
          <w:sz w:val="24"/>
          <w:szCs w:val="24"/>
        </w:rPr>
        <w:t xml:space="preserve">Paragraph 5 of the </w:t>
      </w:r>
      <w:r w:rsidRPr="00D8643E">
        <w:rPr>
          <w:rFonts w:ascii="Arial" w:hAnsi="Arial" w:cs="Arial"/>
          <w:sz w:val="24"/>
          <w:szCs w:val="24"/>
        </w:rPr>
        <w:t>Rural Enterprise Dwelling Appraisal</w:t>
      </w:r>
      <w:r>
        <w:rPr>
          <w:rFonts w:ascii="Arial" w:hAnsi="Arial" w:cs="Arial"/>
          <w:sz w:val="24"/>
          <w:szCs w:val="24"/>
        </w:rPr>
        <w:t xml:space="preserve"> states</w:t>
      </w:r>
      <w:r w:rsidRPr="00D8643E">
        <w:rPr>
          <w:rFonts w:ascii="Arial" w:hAnsi="Arial" w:cs="Arial"/>
          <w:sz w:val="24"/>
          <w:szCs w:val="24"/>
        </w:rPr>
        <w:t>:</w:t>
      </w:r>
    </w:p>
    <w:p w:rsidR="003F3E0C" w:rsidRPr="00D8643E" w:rsidRDefault="003F3E0C" w:rsidP="003F3E0C">
      <w:pPr>
        <w:pStyle w:val="NoSpacing"/>
        <w:rPr>
          <w:rFonts w:ascii="Arial" w:hAnsi="Arial" w:cs="Arial"/>
          <w:i/>
          <w:sz w:val="24"/>
          <w:szCs w:val="24"/>
        </w:rPr>
      </w:pPr>
      <w:r w:rsidRPr="00D8643E">
        <w:rPr>
          <w:rFonts w:ascii="Arial" w:hAnsi="Arial" w:cs="Arial"/>
          <w:i/>
          <w:sz w:val="24"/>
          <w:szCs w:val="24"/>
        </w:rPr>
        <w:t>The business currently controls one dwelling, the farmhouse at Tyn Twll, which is occupied by Mr and Mrs Edwards along with their son and daughter in law, but with their age and relationship this is no longer suitable.  Due to their involvement in the business it is necessary for them to remain on the farm</w:t>
      </w:r>
      <w:r>
        <w:rPr>
          <w:rFonts w:ascii="Arial" w:hAnsi="Arial" w:cs="Arial"/>
          <w:i/>
          <w:sz w:val="24"/>
          <w:szCs w:val="24"/>
        </w:rPr>
        <w:t xml:space="preserve">. </w:t>
      </w:r>
    </w:p>
    <w:p w:rsidR="003F3E0C" w:rsidRDefault="003F3E0C" w:rsidP="003F3E0C">
      <w:pPr>
        <w:pStyle w:val="NoSpacing"/>
        <w:rPr>
          <w:rFonts w:ascii="Arial" w:hAnsi="Arial" w:cs="Arial"/>
          <w:color w:val="FF0000"/>
          <w:sz w:val="24"/>
          <w:szCs w:val="24"/>
        </w:rPr>
      </w:pPr>
    </w:p>
    <w:p w:rsidR="003F3E0C" w:rsidRPr="003F3E0C" w:rsidRDefault="003F3E0C" w:rsidP="003F3E0C">
      <w:pPr>
        <w:pStyle w:val="NoSpacing"/>
        <w:rPr>
          <w:rFonts w:ascii="Arial" w:hAnsi="Arial" w:cs="Arial"/>
          <w:sz w:val="24"/>
          <w:szCs w:val="24"/>
        </w:rPr>
      </w:pPr>
      <w:r w:rsidRPr="003F3E0C">
        <w:rPr>
          <w:rFonts w:ascii="Arial" w:hAnsi="Arial" w:cs="Arial"/>
          <w:sz w:val="24"/>
          <w:szCs w:val="24"/>
        </w:rPr>
        <w:t xml:space="preserve">The submitted Farming and Wildlife Advisory Group Letter states that: </w:t>
      </w:r>
    </w:p>
    <w:p w:rsidR="003F3E0C" w:rsidRPr="000D1980" w:rsidRDefault="003F3E0C" w:rsidP="003F3E0C">
      <w:pPr>
        <w:pStyle w:val="NoSpacing"/>
        <w:rPr>
          <w:rFonts w:ascii="Arial" w:hAnsi="Arial" w:cs="Arial"/>
          <w:sz w:val="24"/>
          <w:szCs w:val="24"/>
          <w:u w:val="single"/>
        </w:rPr>
      </w:pPr>
    </w:p>
    <w:p w:rsidR="003F3E0C" w:rsidRPr="00C73C15" w:rsidRDefault="003F3E0C" w:rsidP="003F3E0C">
      <w:pPr>
        <w:pStyle w:val="NoSpacing"/>
        <w:rPr>
          <w:rFonts w:ascii="Arial" w:hAnsi="Arial" w:cs="Arial"/>
          <w:i/>
          <w:sz w:val="24"/>
          <w:szCs w:val="24"/>
        </w:rPr>
      </w:pPr>
      <w:r w:rsidRPr="000D1980">
        <w:rPr>
          <w:rFonts w:ascii="Arial" w:hAnsi="Arial" w:cs="Arial"/>
          <w:i/>
          <w:sz w:val="24"/>
          <w:szCs w:val="24"/>
          <w:u w:val="single"/>
        </w:rPr>
        <w:t>There needs to be a long transition period</w:t>
      </w:r>
      <w:r w:rsidRPr="00C73C15">
        <w:rPr>
          <w:rFonts w:ascii="Arial" w:hAnsi="Arial" w:cs="Arial"/>
          <w:i/>
          <w:sz w:val="24"/>
          <w:szCs w:val="24"/>
        </w:rPr>
        <w:t xml:space="preserve"> as Richard becomes more and more involved……..with agriculture, the finances, the negotiations and the management of both farm staff and contractors.  It can take many years to build up a young persons confidence; again, this can only be effectively done via mentoring by his parents.  </w:t>
      </w:r>
    </w:p>
    <w:p w:rsidR="003F3E0C" w:rsidRDefault="003F3E0C" w:rsidP="003F3E0C">
      <w:pPr>
        <w:pStyle w:val="NoSpacing"/>
        <w:rPr>
          <w:rFonts w:ascii="Arial" w:hAnsi="Arial" w:cs="Arial"/>
          <w:sz w:val="24"/>
          <w:szCs w:val="24"/>
        </w:rPr>
      </w:pPr>
    </w:p>
    <w:p w:rsidR="003F3E0C" w:rsidRPr="00C73C15" w:rsidRDefault="003F3E0C" w:rsidP="003F3E0C">
      <w:pPr>
        <w:pStyle w:val="NoSpacing"/>
        <w:rPr>
          <w:rFonts w:ascii="Arial" w:hAnsi="Arial" w:cs="Arial"/>
          <w:i/>
          <w:sz w:val="24"/>
          <w:szCs w:val="24"/>
        </w:rPr>
      </w:pPr>
      <w:r w:rsidRPr="00C73C15">
        <w:rPr>
          <w:rFonts w:ascii="Arial" w:hAnsi="Arial" w:cs="Arial"/>
          <w:i/>
          <w:sz w:val="24"/>
          <w:szCs w:val="24"/>
        </w:rPr>
        <w:lastRenderedPageBreak/>
        <w:t xml:space="preserve">Animal welfare is a priority and to that end it is imperative that Richard lives at the farm site so as to assist in caring for any animals with welfare issues immediately without any time delay on account travelling from an off-farm location. </w:t>
      </w:r>
    </w:p>
    <w:p w:rsidR="003F3E0C" w:rsidRPr="00C73C15" w:rsidRDefault="003F3E0C" w:rsidP="003F3E0C">
      <w:pPr>
        <w:pStyle w:val="NoSpacing"/>
        <w:rPr>
          <w:rFonts w:ascii="Arial" w:hAnsi="Arial" w:cs="Arial"/>
          <w:i/>
          <w:sz w:val="24"/>
          <w:szCs w:val="24"/>
        </w:rPr>
      </w:pPr>
    </w:p>
    <w:p w:rsidR="003F3E0C" w:rsidRDefault="003F3E0C" w:rsidP="003F3E0C">
      <w:pPr>
        <w:pStyle w:val="NoSpacing"/>
        <w:rPr>
          <w:rFonts w:ascii="Arial" w:hAnsi="Arial" w:cs="Arial"/>
          <w:i/>
          <w:sz w:val="24"/>
          <w:szCs w:val="24"/>
        </w:rPr>
      </w:pPr>
      <w:r w:rsidRPr="00C73C15">
        <w:rPr>
          <w:rFonts w:ascii="Arial" w:hAnsi="Arial" w:cs="Arial"/>
          <w:i/>
          <w:sz w:val="24"/>
          <w:szCs w:val="24"/>
        </w:rPr>
        <w:t xml:space="preserve">…..That knowledge and practical skills , including environmental management as well as animal husbandry etc, need to stay at Ty,n Twll for Richard’s working lifetime and be passed on to yet another generation.  To this end, it is essential that Richard is provided with a dwelling place at the farm. </w:t>
      </w:r>
    </w:p>
    <w:p w:rsidR="003C6EB1" w:rsidRDefault="003C6EB1" w:rsidP="009A348A">
      <w:pPr>
        <w:pStyle w:val="NoSpacing"/>
        <w:rPr>
          <w:rFonts w:ascii="Arial" w:hAnsi="Arial" w:cs="Arial"/>
          <w:sz w:val="24"/>
          <w:szCs w:val="24"/>
        </w:rPr>
      </w:pPr>
    </w:p>
    <w:p w:rsidR="003F3E0C" w:rsidRDefault="003F3E0C" w:rsidP="003F3E0C">
      <w:pPr>
        <w:pStyle w:val="NoSpacing"/>
        <w:rPr>
          <w:rFonts w:ascii="Arial" w:hAnsi="Arial" w:cs="Arial"/>
          <w:sz w:val="24"/>
          <w:szCs w:val="24"/>
        </w:rPr>
      </w:pPr>
      <w:r w:rsidRPr="003C6EB1">
        <w:rPr>
          <w:rFonts w:ascii="Arial" w:hAnsi="Arial" w:cs="Arial"/>
          <w:sz w:val="24"/>
          <w:szCs w:val="24"/>
          <w:highlight w:val="cyan"/>
        </w:rPr>
        <w:t>According to the statement</w:t>
      </w:r>
      <w:r>
        <w:rPr>
          <w:rFonts w:ascii="Arial" w:hAnsi="Arial" w:cs="Arial"/>
          <w:sz w:val="24"/>
          <w:szCs w:val="24"/>
          <w:highlight w:val="cyan"/>
        </w:rPr>
        <w:t>s</w:t>
      </w:r>
      <w:r w:rsidRPr="003C6EB1">
        <w:rPr>
          <w:rFonts w:ascii="Arial" w:hAnsi="Arial" w:cs="Arial"/>
          <w:sz w:val="24"/>
          <w:szCs w:val="24"/>
          <w:highlight w:val="cyan"/>
        </w:rPr>
        <w:t xml:space="preserve"> above, t</w:t>
      </w:r>
      <w:r>
        <w:rPr>
          <w:rFonts w:ascii="Arial" w:hAnsi="Arial" w:cs="Arial"/>
          <w:sz w:val="24"/>
          <w:szCs w:val="24"/>
          <w:highlight w:val="cyan"/>
        </w:rPr>
        <w:t>he people performing the labour roles live on site already,</w:t>
      </w:r>
      <w:r w:rsidRPr="003C6EB1">
        <w:rPr>
          <w:rFonts w:ascii="Arial" w:hAnsi="Arial" w:cs="Arial"/>
          <w:sz w:val="24"/>
          <w:szCs w:val="24"/>
          <w:highlight w:val="cyan"/>
        </w:rPr>
        <w:t xml:space="preserve"> so the need for an extra dwelling to accommodate an additional person/</w:t>
      </w:r>
      <w:r w:rsidR="000C1444">
        <w:rPr>
          <w:rFonts w:ascii="Arial" w:hAnsi="Arial" w:cs="Arial"/>
          <w:sz w:val="24"/>
          <w:szCs w:val="24"/>
          <w:highlight w:val="cyan"/>
        </w:rPr>
        <w:t>(s) to fulfil these roles</w:t>
      </w:r>
      <w:r w:rsidRPr="003C6EB1">
        <w:rPr>
          <w:rFonts w:ascii="Arial" w:hAnsi="Arial" w:cs="Arial"/>
          <w:sz w:val="24"/>
          <w:szCs w:val="24"/>
          <w:highlight w:val="cyan"/>
        </w:rPr>
        <w:t xml:space="preserve"> has not </w:t>
      </w:r>
      <w:r>
        <w:rPr>
          <w:rFonts w:ascii="Arial" w:hAnsi="Arial" w:cs="Arial"/>
          <w:sz w:val="24"/>
          <w:szCs w:val="24"/>
          <w:highlight w:val="cyan"/>
        </w:rPr>
        <w:t>been justified</w:t>
      </w:r>
      <w:r w:rsidRPr="003C6EB1">
        <w:rPr>
          <w:rFonts w:ascii="Arial" w:hAnsi="Arial" w:cs="Arial"/>
          <w:sz w:val="24"/>
          <w:szCs w:val="24"/>
          <w:highlight w:val="cyan"/>
        </w:rPr>
        <w:t xml:space="preserve">.  Personal </w:t>
      </w:r>
      <w:r w:rsidR="003F5676">
        <w:rPr>
          <w:rFonts w:ascii="Arial" w:hAnsi="Arial" w:cs="Arial"/>
          <w:sz w:val="24"/>
          <w:szCs w:val="24"/>
          <w:highlight w:val="cyan"/>
        </w:rPr>
        <w:t>/</w:t>
      </w:r>
      <w:r w:rsidRPr="003C6EB1">
        <w:rPr>
          <w:rFonts w:ascii="Arial" w:hAnsi="Arial" w:cs="Arial"/>
          <w:sz w:val="24"/>
          <w:szCs w:val="24"/>
          <w:highlight w:val="cyan"/>
        </w:rPr>
        <w:t xml:space="preserve">preference reasons for moving out of the farmhouse into a new dwelling are separate issues and are not relevant factors to the </w:t>
      </w:r>
      <w:r>
        <w:rPr>
          <w:rFonts w:ascii="Arial" w:hAnsi="Arial" w:cs="Arial"/>
          <w:sz w:val="24"/>
          <w:szCs w:val="24"/>
          <w:highlight w:val="cyan"/>
        </w:rPr>
        <w:t>assessment</w:t>
      </w:r>
      <w:r w:rsidR="00A812C2">
        <w:rPr>
          <w:rFonts w:ascii="Arial" w:hAnsi="Arial" w:cs="Arial"/>
          <w:sz w:val="24"/>
          <w:szCs w:val="24"/>
          <w:highlight w:val="cyan"/>
        </w:rPr>
        <w:t xml:space="preserve"> of the</w:t>
      </w:r>
      <w:r w:rsidR="000C1444">
        <w:rPr>
          <w:rFonts w:ascii="Arial" w:hAnsi="Arial" w:cs="Arial"/>
          <w:sz w:val="24"/>
          <w:szCs w:val="24"/>
          <w:highlight w:val="cyan"/>
        </w:rPr>
        <w:t xml:space="preserve"> requirements laid out in TAN 6</w:t>
      </w:r>
      <w:r w:rsidR="00A812C2">
        <w:rPr>
          <w:rFonts w:ascii="Arial" w:hAnsi="Arial" w:cs="Arial"/>
          <w:sz w:val="24"/>
          <w:szCs w:val="24"/>
        </w:rPr>
        <w:t>.</w:t>
      </w:r>
    </w:p>
    <w:p w:rsidR="009A348A" w:rsidRDefault="009A348A" w:rsidP="003F5676">
      <w:pPr>
        <w:pStyle w:val="NoSpacing"/>
        <w:rPr>
          <w:rFonts w:ascii="Arial" w:hAnsi="Arial" w:cs="Arial"/>
          <w:sz w:val="24"/>
          <w:szCs w:val="24"/>
        </w:rPr>
      </w:pPr>
    </w:p>
    <w:p w:rsidR="003F5676" w:rsidRPr="008A2B12" w:rsidRDefault="003F5676" w:rsidP="003F5676">
      <w:pPr>
        <w:autoSpaceDE w:val="0"/>
        <w:autoSpaceDN w:val="0"/>
        <w:adjustRightInd w:val="0"/>
        <w:spacing w:after="0" w:line="240" w:lineRule="auto"/>
        <w:rPr>
          <w:rFonts w:ascii="Arial" w:hAnsi="Arial" w:cs="Arial"/>
          <w:i/>
          <w:sz w:val="24"/>
          <w:szCs w:val="24"/>
          <w:u w:val="single"/>
        </w:rPr>
      </w:pPr>
      <w:r w:rsidRPr="008A2B12">
        <w:rPr>
          <w:rFonts w:ascii="Arial" w:hAnsi="Arial" w:cs="Arial"/>
          <w:sz w:val="24"/>
          <w:szCs w:val="24"/>
        </w:rPr>
        <w:t xml:space="preserve">The Rural Enterprise </w:t>
      </w:r>
      <w:r w:rsidR="007B3422">
        <w:rPr>
          <w:rFonts w:ascii="Arial" w:hAnsi="Arial" w:cs="Arial"/>
          <w:sz w:val="24"/>
          <w:szCs w:val="24"/>
        </w:rPr>
        <w:t xml:space="preserve">Dwelling </w:t>
      </w:r>
      <w:r w:rsidRPr="008A2B12">
        <w:rPr>
          <w:rFonts w:ascii="Arial" w:hAnsi="Arial" w:cs="Arial"/>
          <w:sz w:val="24"/>
          <w:szCs w:val="24"/>
        </w:rPr>
        <w:t>Appraisal does not specify who the dw</w:t>
      </w:r>
      <w:r w:rsidR="00A812C2">
        <w:rPr>
          <w:rFonts w:ascii="Arial" w:hAnsi="Arial" w:cs="Arial"/>
          <w:sz w:val="24"/>
          <w:szCs w:val="24"/>
        </w:rPr>
        <w:t>elling is intended for.  The following e</w:t>
      </w:r>
      <w:r w:rsidR="008A2B12" w:rsidRPr="008A2B12">
        <w:rPr>
          <w:rFonts w:ascii="Arial" w:hAnsi="Arial" w:cs="Arial"/>
          <w:sz w:val="24"/>
          <w:szCs w:val="24"/>
        </w:rPr>
        <w:t>xtracts</w:t>
      </w:r>
      <w:r w:rsidR="00A812C2">
        <w:rPr>
          <w:rFonts w:ascii="Arial" w:hAnsi="Arial" w:cs="Arial"/>
          <w:sz w:val="24"/>
          <w:szCs w:val="24"/>
        </w:rPr>
        <w:t xml:space="preserve"> from page 9 </w:t>
      </w:r>
      <w:r w:rsidR="008A2B12" w:rsidRPr="008A2B12">
        <w:rPr>
          <w:rFonts w:ascii="Arial" w:hAnsi="Arial" w:cs="Arial"/>
          <w:sz w:val="24"/>
          <w:szCs w:val="24"/>
        </w:rPr>
        <w:t>state</w:t>
      </w:r>
      <w:r w:rsidR="00A812C2">
        <w:rPr>
          <w:rFonts w:ascii="Arial" w:hAnsi="Arial" w:cs="Arial"/>
          <w:sz w:val="24"/>
          <w:szCs w:val="24"/>
        </w:rPr>
        <w:t xml:space="preserve">: </w:t>
      </w:r>
      <w:r w:rsidRPr="008A2B12">
        <w:rPr>
          <w:rFonts w:ascii="Arial" w:hAnsi="Arial" w:cs="Arial"/>
          <w:sz w:val="24"/>
          <w:szCs w:val="24"/>
        </w:rPr>
        <w:br/>
      </w:r>
      <w:r w:rsidRPr="008A2B12">
        <w:rPr>
          <w:rFonts w:ascii="Arial" w:hAnsi="Arial" w:cs="Arial"/>
          <w:sz w:val="24"/>
          <w:szCs w:val="24"/>
        </w:rPr>
        <w:br/>
      </w:r>
      <w:r w:rsidRPr="008A2B12">
        <w:rPr>
          <w:rFonts w:ascii="Arial" w:hAnsi="Arial" w:cs="Arial"/>
          <w:i/>
          <w:sz w:val="24"/>
          <w:szCs w:val="24"/>
        </w:rPr>
        <w:t xml:space="preserve">The proposed application will not only offer the </w:t>
      </w:r>
      <w:r w:rsidRPr="00A812C2">
        <w:rPr>
          <w:rFonts w:ascii="Arial" w:hAnsi="Arial" w:cs="Arial"/>
          <w:sz w:val="24"/>
          <w:szCs w:val="24"/>
        </w:rPr>
        <w:t>ability for</w:t>
      </w:r>
      <w:r w:rsidRPr="008A2B12">
        <w:rPr>
          <w:rFonts w:ascii="Arial" w:hAnsi="Arial" w:cs="Arial"/>
          <w:i/>
          <w:sz w:val="24"/>
          <w:szCs w:val="24"/>
          <w:u w:val="single"/>
        </w:rPr>
        <w:t xml:space="preserve"> an agricultural worker</w:t>
      </w:r>
      <w:r w:rsidRPr="00A812C2">
        <w:rPr>
          <w:rFonts w:ascii="Arial" w:hAnsi="Arial" w:cs="Arial"/>
          <w:i/>
          <w:sz w:val="24"/>
          <w:szCs w:val="24"/>
        </w:rPr>
        <w:t xml:space="preserve"> to live on site</w:t>
      </w:r>
      <w:r w:rsidRPr="008A2B12">
        <w:rPr>
          <w:rFonts w:ascii="Arial" w:hAnsi="Arial" w:cs="Arial"/>
          <w:i/>
          <w:sz w:val="24"/>
          <w:szCs w:val="24"/>
        </w:rPr>
        <w:t xml:space="preserve"> which would mean there would be instant cover during periods of illness, injury or holiday but it would increase farm security and bio security measures and most importantly attend to stock.</w:t>
      </w:r>
    </w:p>
    <w:p w:rsidR="003F5676" w:rsidRPr="008A2B12" w:rsidRDefault="003F5676" w:rsidP="003F5676">
      <w:pPr>
        <w:autoSpaceDE w:val="0"/>
        <w:autoSpaceDN w:val="0"/>
        <w:adjustRightInd w:val="0"/>
        <w:spacing w:after="0" w:line="240" w:lineRule="auto"/>
        <w:rPr>
          <w:rFonts w:ascii="Arial" w:hAnsi="Arial" w:cs="Arial"/>
          <w:i/>
          <w:sz w:val="24"/>
          <w:szCs w:val="24"/>
        </w:rPr>
      </w:pPr>
    </w:p>
    <w:p w:rsidR="003F5676" w:rsidRPr="008A2B12" w:rsidRDefault="003F5676" w:rsidP="003F5676">
      <w:pPr>
        <w:autoSpaceDE w:val="0"/>
        <w:autoSpaceDN w:val="0"/>
        <w:adjustRightInd w:val="0"/>
        <w:spacing w:after="0" w:line="240" w:lineRule="auto"/>
        <w:rPr>
          <w:rFonts w:ascii="Arial" w:hAnsi="Arial" w:cs="Arial"/>
          <w:i/>
          <w:sz w:val="24"/>
          <w:szCs w:val="24"/>
        </w:rPr>
      </w:pPr>
      <w:r w:rsidRPr="008A2B12">
        <w:rPr>
          <w:rFonts w:ascii="Arial" w:hAnsi="Arial" w:cs="Arial"/>
          <w:i/>
          <w:sz w:val="24"/>
          <w:szCs w:val="24"/>
        </w:rPr>
        <w:t xml:space="preserve">It is essential </w:t>
      </w:r>
      <w:r w:rsidRPr="008A2B12">
        <w:rPr>
          <w:rFonts w:ascii="Arial" w:hAnsi="Arial" w:cs="Arial"/>
          <w:i/>
          <w:sz w:val="24"/>
          <w:szCs w:val="24"/>
          <w:u w:val="single"/>
        </w:rPr>
        <w:t>that someone</w:t>
      </w:r>
      <w:r w:rsidRPr="008A2B12">
        <w:rPr>
          <w:rFonts w:ascii="Arial" w:hAnsi="Arial" w:cs="Arial"/>
          <w:i/>
          <w:sz w:val="24"/>
          <w:szCs w:val="24"/>
        </w:rPr>
        <w:t xml:space="preserve"> is available on site day and night to assist with all livestock duties. Stock that are housed require regular monitoring to ensure their safety and welfare. </w:t>
      </w:r>
    </w:p>
    <w:p w:rsidR="003F5676" w:rsidRPr="008A2B12" w:rsidRDefault="003F5676" w:rsidP="003F5676">
      <w:pPr>
        <w:pStyle w:val="NoSpacing"/>
        <w:rPr>
          <w:rFonts w:ascii="Arial" w:hAnsi="Arial" w:cs="Arial"/>
          <w:sz w:val="24"/>
          <w:szCs w:val="24"/>
        </w:rPr>
      </w:pPr>
    </w:p>
    <w:p w:rsidR="008A2B12" w:rsidRPr="008A2B12" w:rsidRDefault="008A2B12" w:rsidP="008A2B12">
      <w:pPr>
        <w:autoSpaceDE w:val="0"/>
        <w:autoSpaceDN w:val="0"/>
        <w:adjustRightInd w:val="0"/>
        <w:spacing w:after="0" w:line="240" w:lineRule="auto"/>
        <w:rPr>
          <w:rFonts w:ascii="Arial" w:hAnsi="Arial" w:cs="Arial"/>
          <w:i/>
          <w:sz w:val="24"/>
          <w:szCs w:val="24"/>
        </w:rPr>
      </w:pPr>
      <w:r w:rsidRPr="008A2B12">
        <w:rPr>
          <w:rFonts w:ascii="Arial" w:hAnsi="Arial" w:cs="Arial"/>
          <w:i/>
          <w:sz w:val="24"/>
          <w:szCs w:val="24"/>
        </w:rPr>
        <w:t>The proposal to continue to locate a dwelling and additional farm workers at Plas Gwyn Bungalow would be the most suitable solution.</w:t>
      </w:r>
    </w:p>
    <w:p w:rsidR="00A812C2" w:rsidRDefault="00A812C2" w:rsidP="00B4141E">
      <w:pPr>
        <w:pStyle w:val="NoSpacing"/>
      </w:pPr>
    </w:p>
    <w:p w:rsidR="00354A54" w:rsidRPr="00B4141E" w:rsidRDefault="008A2B12">
      <w:pPr>
        <w:rPr>
          <w:rFonts w:ascii="Arial" w:hAnsi="Arial" w:cs="Arial"/>
          <w:sz w:val="24"/>
          <w:szCs w:val="24"/>
          <w:highlight w:val="cyan"/>
        </w:rPr>
      </w:pPr>
      <w:r w:rsidRPr="00B4141E">
        <w:rPr>
          <w:rFonts w:ascii="Arial" w:hAnsi="Arial" w:cs="Arial"/>
          <w:sz w:val="24"/>
          <w:szCs w:val="24"/>
          <w:highlight w:val="lightGray"/>
        </w:rPr>
        <w:t>No information has been submitted to explain the nature of Plas Gwyn Bungalow. F</w:t>
      </w:r>
      <w:r w:rsidR="00A812C2" w:rsidRPr="00B4141E">
        <w:rPr>
          <w:rFonts w:ascii="Arial" w:hAnsi="Arial" w:cs="Arial"/>
          <w:sz w:val="24"/>
          <w:szCs w:val="24"/>
          <w:highlight w:val="lightGray"/>
        </w:rPr>
        <w:t xml:space="preserve">urther information is </w:t>
      </w:r>
      <w:r w:rsidR="00B4141E">
        <w:rPr>
          <w:rFonts w:ascii="Arial" w:hAnsi="Arial" w:cs="Arial"/>
          <w:sz w:val="24"/>
          <w:szCs w:val="24"/>
          <w:highlight w:val="lightGray"/>
        </w:rPr>
        <w:t>required to illustrate the role and</w:t>
      </w:r>
      <w:r w:rsidRPr="00B4141E">
        <w:rPr>
          <w:rFonts w:ascii="Arial" w:hAnsi="Arial" w:cs="Arial"/>
          <w:sz w:val="24"/>
          <w:szCs w:val="24"/>
          <w:highlight w:val="lightGray"/>
        </w:rPr>
        <w:t xml:space="preserve"> location </w:t>
      </w:r>
      <w:r w:rsidRPr="00F36009">
        <w:rPr>
          <w:rFonts w:ascii="Arial" w:hAnsi="Arial" w:cs="Arial"/>
          <w:sz w:val="24"/>
          <w:szCs w:val="24"/>
          <w:highlight w:val="lightGray"/>
        </w:rPr>
        <w:t xml:space="preserve">of this </w:t>
      </w:r>
      <w:r w:rsidR="00354A54" w:rsidRPr="00F36009">
        <w:rPr>
          <w:rFonts w:ascii="Arial" w:hAnsi="Arial" w:cs="Arial"/>
          <w:sz w:val="24"/>
          <w:szCs w:val="24"/>
          <w:highlight w:val="lightGray"/>
        </w:rPr>
        <w:t>dwelling (and whether it is a</w:t>
      </w:r>
      <w:r w:rsidRPr="00F36009">
        <w:rPr>
          <w:rFonts w:ascii="Arial" w:hAnsi="Arial" w:cs="Arial"/>
          <w:sz w:val="24"/>
          <w:szCs w:val="24"/>
          <w:highlight w:val="lightGray"/>
        </w:rPr>
        <w:t xml:space="preserve"> temporary or permanent </w:t>
      </w:r>
      <w:r w:rsidR="00354A54" w:rsidRPr="00F36009">
        <w:rPr>
          <w:rFonts w:ascii="Arial" w:hAnsi="Arial" w:cs="Arial"/>
          <w:sz w:val="24"/>
          <w:szCs w:val="24"/>
          <w:highlight w:val="lightGray"/>
        </w:rPr>
        <w:t>structure).</w:t>
      </w:r>
      <w:r w:rsidR="00354A54">
        <w:rPr>
          <w:rFonts w:ascii="Arial" w:hAnsi="Arial" w:cs="Arial"/>
          <w:sz w:val="24"/>
          <w:szCs w:val="24"/>
        </w:rPr>
        <w:t xml:space="preserve">  </w:t>
      </w:r>
      <w:r w:rsidR="00B4141E">
        <w:rPr>
          <w:rFonts w:ascii="Arial" w:hAnsi="Arial" w:cs="Arial"/>
          <w:sz w:val="24"/>
          <w:szCs w:val="24"/>
        </w:rPr>
        <w:t xml:space="preserve">The inclusion of this statement may also be a mistake – IE pasted from a different Rural Enterprise Dwelling Appraisal. </w:t>
      </w:r>
    </w:p>
    <w:p w:rsidR="00354A54" w:rsidRPr="00F36009" w:rsidRDefault="00F36009" w:rsidP="00354A54">
      <w:pPr>
        <w:pStyle w:val="NoSpacing"/>
        <w:rPr>
          <w:rFonts w:ascii="Arial" w:hAnsi="Arial" w:cs="Arial"/>
          <w:color w:val="FF0000"/>
          <w:sz w:val="24"/>
          <w:szCs w:val="24"/>
        </w:rPr>
      </w:pPr>
      <w:r w:rsidRPr="00B4141E">
        <w:rPr>
          <w:rFonts w:ascii="Arial" w:hAnsi="Arial" w:cs="Arial"/>
          <w:sz w:val="24"/>
          <w:szCs w:val="24"/>
          <w:highlight w:val="green"/>
        </w:rPr>
        <w:t>T</w:t>
      </w:r>
      <w:r w:rsidR="00354A54" w:rsidRPr="00B4141E">
        <w:rPr>
          <w:rFonts w:ascii="Arial" w:hAnsi="Arial" w:cs="Arial"/>
          <w:sz w:val="24"/>
          <w:szCs w:val="24"/>
          <w:highlight w:val="green"/>
        </w:rPr>
        <w:t>he essential need for one or more workers to be readily available at most times to</w:t>
      </w:r>
      <w:r w:rsidRPr="00B4141E">
        <w:rPr>
          <w:rFonts w:ascii="Arial" w:hAnsi="Arial" w:cs="Arial"/>
          <w:sz w:val="24"/>
          <w:szCs w:val="24"/>
          <w:highlight w:val="green"/>
        </w:rPr>
        <w:t xml:space="preserve"> enable</w:t>
      </w:r>
      <w:r w:rsidR="00354A54" w:rsidRPr="00B4141E">
        <w:rPr>
          <w:rFonts w:ascii="Arial" w:hAnsi="Arial" w:cs="Arial"/>
          <w:sz w:val="24"/>
          <w:szCs w:val="24"/>
          <w:highlight w:val="green"/>
        </w:rPr>
        <w:t xml:space="preserve"> the proper functioning of the enterprise has been justified</w:t>
      </w:r>
      <w:r w:rsidR="00354A54" w:rsidRPr="00F36009">
        <w:rPr>
          <w:rFonts w:ascii="Arial" w:hAnsi="Arial" w:cs="Arial"/>
          <w:sz w:val="24"/>
          <w:szCs w:val="24"/>
          <w:highlight w:val="cyan"/>
        </w:rPr>
        <w:t>.  It has not been made clear which workers presently perform which roles, nor has it been made clear why there is a need to change roles</w:t>
      </w:r>
      <w:r>
        <w:rPr>
          <w:rFonts w:ascii="Arial" w:hAnsi="Arial" w:cs="Arial"/>
          <w:sz w:val="24"/>
          <w:szCs w:val="24"/>
          <w:highlight w:val="cyan"/>
        </w:rPr>
        <w:t>.  T</w:t>
      </w:r>
      <w:r w:rsidRPr="00F36009">
        <w:rPr>
          <w:rFonts w:ascii="Arial" w:hAnsi="Arial" w:cs="Arial"/>
          <w:sz w:val="24"/>
          <w:szCs w:val="24"/>
          <w:highlight w:val="cyan"/>
        </w:rPr>
        <w:t>he identification of any changes in the circumstances of the enterprise which have given rise to the requirement for the presence of a resident worker</w:t>
      </w:r>
      <w:r w:rsidR="00B4141E">
        <w:rPr>
          <w:rFonts w:ascii="Arial" w:hAnsi="Arial" w:cs="Arial"/>
          <w:sz w:val="24"/>
          <w:szCs w:val="24"/>
          <w:highlight w:val="cyan"/>
        </w:rPr>
        <w:t>(s)</w:t>
      </w:r>
      <w:r>
        <w:rPr>
          <w:rFonts w:ascii="Arial" w:hAnsi="Arial" w:cs="Arial"/>
          <w:sz w:val="24"/>
          <w:szCs w:val="24"/>
          <w:highlight w:val="cyan"/>
        </w:rPr>
        <w:t xml:space="preserve"> have not been made clear.  </w:t>
      </w:r>
      <w:r w:rsidRPr="00F36009">
        <w:rPr>
          <w:rFonts w:ascii="Arial" w:hAnsi="Arial" w:cs="Arial"/>
          <w:sz w:val="24"/>
          <w:szCs w:val="24"/>
          <w:highlight w:val="lightGray"/>
        </w:rPr>
        <w:t>Further information is required to be submitted to illustr</w:t>
      </w:r>
      <w:r w:rsidR="00B4141E">
        <w:rPr>
          <w:rFonts w:ascii="Arial" w:hAnsi="Arial" w:cs="Arial"/>
          <w:sz w:val="24"/>
          <w:szCs w:val="24"/>
          <w:highlight w:val="lightGray"/>
        </w:rPr>
        <w:t>ate the changes in circumstance.</w:t>
      </w:r>
    </w:p>
    <w:p w:rsidR="00354A54" w:rsidRPr="00F36009" w:rsidRDefault="00354A54" w:rsidP="00354A54">
      <w:pPr>
        <w:pStyle w:val="NoSpacing"/>
        <w:rPr>
          <w:rFonts w:ascii="Arial" w:hAnsi="Arial" w:cs="Arial"/>
          <w:sz w:val="24"/>
          <w:szCs w:val="24"/>
        </w:rPr>
      </w:pPr>
    </w:p>
    <w:p w:rsidR="00354A54" w:rsidRPr="00136B6E" w:rsidRDefault="00354A54" w:rsidP="00354A54">
      <w:pPr>
        <w:pStyle w:val="NoSpacing"/>
        <w:rPr>
          <w:rFonts w:ascii="Arial" w:hAnsi="Arial" w:cs="Arial"/>
          <w:sz w:val="24"/>
          <w:szCs w:val="24"/>
        </w:rPr>
      </w:pPr>
      <w:r w:rsidRPr="00136B6E">
        <w:rPr>
          <w:rFonts w:ascii="Arial" w:hAnsi="Arial" w:cs="Arial"/>
          <w:sz w:val="24"/>
          <w:szCs w:val="24"/>
          <w:highlight w:val="cyan"/>
        </w:rPr>
        <w:t xml:space="preserve">Also, an </w:t>
      </w:r>
      <w:r w:rsidR="000D1980">
        <w:rPr>
          <w:rFonts w:ascii="Arial" w:hAnsi="Arial" w:cs="Arial"/>
          <w:sz w:val="24"/>
          <w:szCs w:val="24"/>
          <w:highlight w:val="cyan"/>
        </w:rPr>
        <w:t xml:space="preserve">adequate </w:t>
      </w:r>
      <w:r w:rsidRPr="00136B6E">
        <w:rPr>
          <w:rFonts w:ascii="Arial" w:hAnsi="Arial" w:cs="Arial"/>
          <w:sz w:val="24"/>
          <w:szCs w:val="24"/>
          <w:highlight w:val="cyan"/>
        </w:rPr>
        <w:t xml:space="preserve">assessment of the benefits of a transfer of farm management to the younger generation has not been provided other than the </w:t>
      </w:r>
      <w:r>
        <w:rPr>
          <w:rFonts w:ascii="Arial" w:hAnsi="Arial" w:cs="Arial"/>
          <w:sz w:val="24"/>
          <w:szCs w:val="24"/>
          <w:highlight w:val="cyan"/>
        </w:rPr>
        <w:t xml:space="preserve">stated </w:t>
      </w:r>
      <w:r w:rsidRPr="00136B6E">
        <w:rPr>
          <w:rFonts w:ascii="Arial" w:hAnsi="Arial" w:cs="Arial"/>
          <w:sz w:val="24"/>
          <w:szCs w:val="24"/>
          <w:highlight w:val="cyan"/>
        </w:rPr>
        <w:t>desire for the knowledge and practical skills that have been passed on (and are in the process of being passed on</w:t>
      </w:r>
      <w:r w:rsidR="00DB01A4">
        <w:rPr>
          <w:rFonts w:ascii="Arial" w:hAnsi="Arial" w:cs="Arial"/>
          <w:sz w:val="24"/>
          <w:szCs w:val="24"/>
          <w:highlight w:val="cyan"/>
        </w:rPr>
        <w:t>) from the family to stay at Ty</w:t>
      </w:r>
      <w:r w:rsidRPr="00136B6E">
        <w:rPr>
          <w:rFonts w:ascii="Arial" w:hAnsi="Arial" w:cs="Arial"/>
          <w:sz w:val="24"/>
          <w:szCs w:val="24"/>
          <w:highlight w:val="cyan"/>
        </w:rPr>
        <w:t>n Twll for Richard’s working lifetime</w:t>
      </w:r>
      <w:r>
        <w:rPr>
          <w:rFonts w:ascii="Arial" w:hAnsi="Arial" w:cs="Arial"/>
          <w:sz w:val="24"/>
          <w:szCs w:val="24"/>
          <w:highlight w:val="cyan"/>
        </w:rPr>
        <w:t>,</w:t>
      </w:r>
      <w:r w:rsidRPr="00136B6E">
        <w:rPr>
          <w:rFonts w:ascii="Arial" w:hAnsi="Arial" w:cs="Arial"/>
          <w:sz w:val="24"/>
          <w:szCs w:val="24"/>
          <w:highlight w:val="cyan"/>
        </w:rPr>
        <w:t xml:space="preserve"> and be passed on to yet another </w:t>
      </w:r>
      <w:r w:rsidRPr="000D1980">
        <w:rPr>
          <w:rFonts w:ascii="Arial" w:hAnsi="Arial" w:cs="Arial"/>
          <w:sz w:val="24"/>
          <w:szCs w:val="24"/>
          <w:highlight w:val="cyan"/>
        </w:rPr>
        <w:t>generation</w:t>
      </w:r>
      <w:r w:rsidR="00EC3918" w:rsidRPr="007B3422">
        <w:rPr>
          <w:rFonts w:ascii="Arial" w:hAnsi="Arial" w:cs="Arial"/>
          <w:sz w:val="24"/>
          <w:szCs w:val="24"/>
          <w:highlight w:val="cyan"/>
        </w:rPr>
        <w:t>. This has been stated in the submitted Farming and Wildlife Advisory Group letter</w:t>
      </w:r>
      <w:r w:rsidR="00DB01A4">
        <w:rPr>
          <w:rFonts w:ascii="Arial" w:hAnsi="Arial" w:cs="Arial"/>
          <w:sz w:val="24"/>
          <w:szCs w:val="24"/>
          <w:highlight w:val="cyan"/>
        </w:rPr>
        <w:t>, in support of the application</w:t>
      </w:r>
      <w:r w:rsidR="00EC3918" w:rsidRPr="007B3422">
        <w:rPr>
          <w:rFonts w:ascii="Arial" w:hAnsi="Arial" w:cs="Arial"/>
          <w:sz w:val="24"/>
          <w:szCs w:val="24"/>
          <w:highlight w:val="cyan"/>
        </w:rPr>
        <w:t xml:space="preserve">, rather </w:t>
      </w:r>
      <w:r w:rsidR="007B3422" w:rsidRPr="007B3422">
        <w:rPr>
          <w:rFonts w:ascii="Arial" w:hAnsi="Arial" w:cs="Arial"/>
          <w:sz w:val="24"/>
          <w:szCs w:val="24"/>
          <w:highlight w:val="cyan"/>
        </w:rPr>
        <w:t xml:space="preserve">than </w:t>
      </w:r>
      <w:r w:rsidR="007B3422" w:rsidRPr="007B3422">
        <w:rPr>
          <w:rFonts w:ascii="Arial" w:hAnsi="Arial" w:cs="Arial"/>
          <w:sz w:val="24"/>
          <w:szCs w:val="24"/>
          <w:highlight w:val="cyan"/>
        </w:rPr>
        <w:lastRenderedPageBreak/>
        <w:t xml:space="preserve">in </w:t>
      </w:r>
      <w:r w:rsidR="007B3422">
        <w:rPr>
          <w:rFonts w:ascii="Arial" w:hAnsi="Arial" w:cs="Arial"/>
          <w:sz w:val="24"/>
          <w:szCs w:val="24"/>
          <w:highlight w:val="cyan"/>
        </w:rPr>
        <w:t xml:space="preserve">the </w:t>
      </w:r>
      <w:r w:rsidR="007B3422" w:rsidRPr="007B3422">
        <w:rPr>
          <w:rFonts w:ascii="Arial" w:hAnsi="Arial" w:cs="Arial"/>
          <w:sz w:val="24"/>
          <w:szCs w:val="24"/>
          <w:highlight w:val="cyan"/>
        </w:rPr>
        <w:t xml:space="preserve">Rural Enterprise Dwelling </w:t>
      </w:r>
      <w:r w:rsidR="007B3422" w:rsidRPr="00DB01A4">
        <w:rPr>
          <w:rFonts w:ascii="Arial" w:hAnsi="Arial" w:cs="Arial"/>
          <w:sz w:val="24"/>
          <w:szCs w:val="24"/>
          <w:highlight w:val="cyan"/>
        </w:rPr>
        <w:t>Appraisal.</w:t>
      </w:r>
      <w:r w:rsidR="007B3422" w:rsidRPr="007B3422">
        <w:rPr>
          <w:rFonts w:ascii="Arial" w:hAnsi="Arial" w:cs="Arial"/>
          <w:sz w:val="24"/>
          <w:szCs w:val="24"/>
          <w:highlight w:val="lightGray"/>
        </w:rPr>
        <w:t xml:space="preserve"> </w:t>
      </w:r>
      <w:r w:rsidR="000D1980" w:rsidRPr="007B3422">
        <w:rPr>
          <w:rFonts w:ascii="Arial" w:hAnsi="Arial" w:cs="Arial"/>
          <w:sz w:val="24"/>
          <w:szCs w:val="24"/>
          <w:highlight w:val="lightGray"/>
        </w:rPr>
        <w:t>F</w:t>
      </w:r>
      <w:r w:rsidR="000D1980" w:rsidRPr="000D1980">
        <w:rPr>
          <w:rFonts w:ascii="Arial" w:hAnsi="Arial" w:cs="Arial"/>
          <w:sz w:val="24"/>
          <w:szCs w:val="24"/>
          <w:highlight w:val="lightGray"/>
        </w:rPr>
        <w:t>urther information will be required to be submitted to clarify the existing and planned farm worker roles and how these relate to the benefits of a transfer of farm management.</w:t>
      </w:r>
      <w:r w:rsidR="000D1980">
        <w:rPr>
          <w:rFonts w:ascii="Arial" w:hAnsi="Arial" w:cs="Arial"/>
          <w:sz w:val="24"/>
          <w:szCs w:val="24"/>
        </w:rPr>
        <w:t xml:space="preserve">  </w:t>
      </w:r>
    </w:p>
    <w:p w:rsidR="009A348A" w:rsidRDefault="009A348A">
      <w:pPr>
        <w:rPr>
          <w:rFonts w:ascii="Arial" w:hAnsi="Arial" w:cs="Arial"/>
          <w:sz w:val="24"/>
          <w:szCs w:val="24"/>
        </w:rPr>
      </w:pPr>
    </w:p>
    <w:p w:rsidR="00F57776" w:rsidRDefault="00F57776" w:rsidP="00F57776">
      <w:pPr>
        <w:pStyle w:val="NoSpacing"/>
        <w:rPr>
          <w:rFonts w:ascii="Arial" w:hAnsi="Arial" w:cs="Arial"/>
          <w:i/>
          <w:sz w:val="24"/>
          <w:szCs w:val="24"/>
        </w:rPr>
      </w:pPr>
    </w:p>
    <w:p w:rsidR="00F57776" w:rsidRPr="00D735A0" w:rsidRDefault="00F57776" w:rsidP="00F57776">
      <w:pPr>
        <w:pStyle w:val="NoSpacing"/>
        <w:rPr>
          <w:rFonts w:ascii="Arial" w:hAnsi="Arial" w:cs="Arial"/>
          <w:b/>
          <w:sz w:val="24"/>
          <w:szCs w:val="24"/>
          <w:u w:val="single"/>
        </w:rPr>
      </w:pPr>
      <w:r w:rsidRPr="00D735A0">
        <w:rPr>
          <w:rFonts w:ascii="Arial" w:hAnsi="Arial" w:cs="Arial"/>
          <w:b/>
          <w:sz w:val="24"/>
          <w:szCs w:val="24"/>
          <w:u w:val="single"/>
        </w:rPr>
        <w:t>Time Test</w:t>
      </w:r>
    </w:p>
    <w:p w:rsidR="00F57776" w:rsidRDefault="00F57776" w:rsidP="00F57776">
      <w:pPr>
        <w:pStyle w:val="NoSpacing"/>
        <w:rPr>
          <w:rFonts w:ascii="Arial" w:hAnsi="Arial" w:cs="Arial"/>
          <w:i/>
          <w:sz w:val="24"/>
          <w:szCs w:val="24"/>
        </w:rPr>
      </w:pPr>
    </w:p>
    <w:p w:rsidR="00F57776" w:rsidRPr="00D735A0" w:rsidRDefault="00F57776" w:rsidP="00F57776">
      <w:pPr>
        <w:pStyle w:val="NoSpacing"/>
        <w:rPr>
          <w:rFonts w:ascii="Arial" w:hAnsi="Arial" w:cs="Arial"/>
          <w:b/>
          <w:sz w:val="24"/>
          <w:szCs w:val="24"/>
        </w:rPr>
      </w:pPr>
      <w:r w:rsidRPr="00D735A0">
        <w:rPr>
          <w:rFonts w:ascii="Arial" w:hAnsi="Arial" w:cs="Arial"/>
          <w:b/>
          <w:i/>
          <w:sz w:val="24"/>
          <w:szCs w:val="24"/>
        </w:rPr>
        <w:t xml:space="preserve">If a functional requirement is established, it will then be necessary to consider the number of workers needed to meet it, for which the scale and nature of the enterprise will be relevant.  </w:t>
      </w:r>
      <w:r w:rsidRPr="00D735A0">
        <w:rPr>
          <w:rFonts w:ascii="Arial" w:hAnsi="Arial" w:cs="Arial"/>
          <w:b/>
          <w:sz w:val="24"/>
          <w:szCs w:val="24"/>
        </w:rPr>
        <w:t>TAN 6, paragraph 4.9.1</w:t>
      </w:r>
    </w:p>
    <w:p w:rsidR="00F57776" w:rsidRPr="00636243" w:rsidRDefault="00F57776" w:rsidP="00F57776">
      <w:pPr>
        <w:pStyle w:val="NoSpacing"/>
        <w:rPr>
          <w:rFonts w:ascii="Arial" w:hAnsi="Arial" w:cs="Arial"/>
          <w:i/>
          <w:sz w:val="24"/>
          <w:szCs w:val="24"/>
        </w:rPr>
      </w:pPr>
    </w:p>
    <w:p w:rsidR="00F57776" w:rsidRPr="00636243" w:rsidRDefault="00F57776" w:rsidP="00F57776">
      <w:pPr>
        <w:pStyle w:val="NoSpacing"/>
        <w:rPr>
          <w:rFonts w:ascii="Arial" w:hAnsi="Arial" w:cs="Arial"/>
          <w:sz w:val="24"/>
          <w:szCs w:val="24"/>
        </w:rPr>
      </w:pPr>
      <w:r w:rsidRPr="00636243">
        <w:rPr>
          <w:rFonts w:ascii="Arial" w:hAnsi="Arial" w:cs="Arial"/>
          <w:sz w:val="24"/>
          <w:szCs w:val="24"/>
          <w:u w:val="single"/>
        </w:rPr>
        <w:t>Supporting Evidence Requirements</w:t>
      </w:r>
      <w:r w:rsidRPr="00636243">
        <w:rPr>
          <w:rFonts w:ascii="Arial" w:hAnsi="Arial" w:cs="Arial"/>
          <w:sz w:val="24"/>
          <w:szCs w:val="24"/>
        </w:rPr>
        <w:t xml:space="preserve"> (Para 3.9 of TAN6 WG Practice Guidance) </w:t>
      </w:r>
      <w:r w:rsidR="00DB01A4">
        <w:rPr>
          <w:rFonts w:ascii="Arial" w:hAnsi="Arial" w:cs="Arial"/>
          <w:sz w:val="24"/>
          <w:szCs w:val="24"/>
        </w:rPr>
        <w:t>for t</w:t>
      </w:r>
      <w:r w:rsidR="008F3CF0">
        <w:rPr>
          <w:rFonts w:ascii="Arial" w:hAnsi="Arial" w:cs="Arial"/>
          <w:sz w:val="24"/>
          <w:szCs w:val="24"/>
        </w:rPr>
        <w:t xml:space="preserve">he Time Test:  </w:t>
      </w:r>
    </w:p>
    <w:p w:rsidR="00F57776" w:rsidRPr="00636243" w:rsidRDefault="00F57776" w:rsidP="00F57776">
      <w:pPr>
        <w:pStyle w:val="NoSpacing"/>
        <w:rPr>
          <w:rFonts w:ascii="Arial" w:hAnsi="Arial" w:cs="Arial"/>
          <w:i/>
          <w:sz w:val="24"/>
          <w:szCs w:val="24"/>
        </w:rPr>
      </w:pPr>
    </w:p>
    <w:p w:rsidR="00F57776" w:rsidRPr="007B3422" w:rsidRDefault="00F57776" w:rsidP="007B3422">
      <w:pPr>
        <w:pStyle w:val="ListParagraph"/>
        <w:numPr>
          <w:ilvl w:val="0"/>
          <w:numId w:val="3"/>
        </w:numPr>
        <w:autoSpaceDE w:val="0"/>
        <w:autoSpaceDN w:val="0"/>
        <w:adjustRightInd w:val="0"/>
        <w:spacing w:after="0" w:line="240" w:lineRule="auto"/>
        <w:rPr>
          <w:rFonts w:ascii="Arial" w:hAnsi="Arial" w:cs="Arial"/>
          <w:sz w:val="24"/>
          <w:szCs w:val="24"/>
        </w:rPr>
      </w:pPr>
      <w:r w:rsidRPr="00636243">
        <w:rPr>
          <w:rFonts w:ascii="Arial" w:hAnsi="Arial" w:cs="Arial"/>
          <w:sz w:val="24"/>
          <w:szCs w:val="24"/>
        </w:rPr>
        <w:t>An assessment of the labour requirements of the enterprise and a</w:t>
      </w:r>
      <w:r w:rsidR="007B3422">
        <w:rPr>
          <w:rFonts w:ascii="Arial" w:hAnsi="Arial" w:cs="Arial"/>
          <w:sz w:val="24"/>
          <w:szCs w:val="24"/>
        </w:rPr>
        <w:t xml:space="preserve"> </w:t>
      </w:r>
      <w:r w:rsidRPr="007B3422">
        <w:rPr>
          <w:rFonts w:ascii="Arial" w:hAnsi="Arial" w:cs="Arial"/>
          <w:sz w:val="24"/>
          <w:szCs w:val="24"/>
        </w:rPr>
        <w:t>consideration of alternative operational and management strategies</w:t>
      </w:r>
      <w:r w:rsidR="007B3422">
        <w:rPr>
          <w:rFonts w:ascii="Arial" w:hAnsi="Arial" w:cs="Arial"/>
          <w:sz w:val="24"/>
          <w:szCs w:val="24"/>
        </w:rPr>
        <w:t xml:space="preserve"> </w:t>
      </w:r>
      <w:r w:rsidRPr="007B3422">
        <w:rPr>
          <w:rFonts w:ascii="Arial" w:hAnsi="Arial" w:cs="Arial"/>
          <w:sz w:val="24"/>
          <w:szCs w:val="24"/>
        </w:rPr>
        <w:t>available to the enterprise</w:t>
      </w:r>
      <w:r w:rsidR="007B3422">
        <w:rPr>
          <w:rFonts w:ascii="Arial" w:hAnsi="Arial" w:cs="Arial"/>
          <w:sz w:val="24"/>
          <w:szCs w:val="24"/>
        </w:rPr>
        <w:t>.</w:t>
      </w:r>
    </w:p>
    <w:p w:rsidR="00F57776" w:rsidRPr="00636243" w:rsidRDefault="00F57776" w:rsidP="00F57776">
      <w:pPr>
        <w:autoSpaceDE w:val="0"/>
        <w:autoSpaceDN w:val="0"/>
        <w:adjustRightInd w:val="0"/>
        <w:spacing w:after="0" w:line="240" w:lineRule="auto"/>
        <w:ind w:firstLine="720"/>
        <w:rPr>
          <w:rFonts w:ascii="Arial" w:hAnsi="Arial" w:cs="Arial"/>
          <w:sz w:val="24"/>
          <w:szCs w:val="24"/>
        </w:rPr>
      </w:pPr>
    </w:p>
    <w:p w:rsidR="00F57776" w:rsidRPr="00DB01A4" w:rsidRDefault="00F57776" w:rsidP="00DB01A4">
      <w:pPr>
        <w:pStyle w:val="ListParagraph"/>
        <w:numPr>
          <w:ilvl w:val="0"/>
          <w:numId w:val="3"/>
        </w:numPr>
        <w:autoSpaceDE w:val="0"/>
        <w:autoSpaceDN w:val="0"/>
        <w:adjustRightInd w:val="0"/>
        <w:spacing w:after="0" w:line="240" w:lineRule="auto"/>
        <w:rPr>
          <w:rFonts w:ascii="Arial" w:hAnsi="Arial" w:cs="Arial"/>
          <w:sz w:val="24"/>
          <w:szCs w:val="24"/>
        </w:rPr>
      </w:pPr>
      <w:r w:rsidRPr="00636243">
        <w:rPr>
          <w:rFonts w:ascii="Arial" w:hAnsi="Arial" w:cs="Arial"/>
          <w:sz w:val="24"/>
          <w:szCs w:val="24"/>
        </w:rPr>
        <w:t>An indication of the component parts of the enterprise and the amount of</w:t>
      </w:r>
      <w:r w:rsidR="00DB01A4">
        <w:rPr>
          <w:rFonts w:ascii="Arial" w:hAnsi="Arial" w:cs="Arial"/>
          <w:sz w:val="24"/>
          <w:szCs w:val="24"/>
        </w:rPr>
        <w:t xml:space="preserve"> </w:t>
      </w:r>
      <w:r w:rsidRPr="00DB01A4">
        <w:rPr>
          <w:rFonts w:ascii="Arial" w:hAnsi="Arial" w:cs="Arial"/>
          <w:sz w:val="24"/>
          <w:szCs w:val="24"/>
        </w:rPr>
        <w:t>time apportioned to each part</w:t>
      </w:r>
      <w:r w:rsidR="007B3422" w:rsidRPr="00DB01A4">
        <w:rPr>
          <w:rFonts w:ascii="Arial" w:hAnsi="Arial" w:cs="Arial"/>
          <w:sz w:val="24"/>
          <w:szCs w:val="24"/>
        </w:rPr>
        <w:t>.</w:t>
      </w:r>
    </w:p>
    <w:p w:rsidR="00F57776" w:rsidRPr="00636243" w:rsidRDefault="00F57776" w:rsidP="00F57776">
      <w:pPr>
        <w:pStyle w:val="NoSpacing"/>
        <w:rPr>
          <w:rFonts w:ascii="Arial" w:hAnsi="Arial" w:cs="Arial"/>
          <w:i/>
          <w:sz w:val="24"/>
          <w:szCs w:val="24"/>
        </w:rPr>
      </w:pPr>
    </w:p>
    <w:p w:rsidR="00DB01A4" w:rsidRDefault="00DB01A4" w:rsidP="00F27DC4">
      <w:pPr>
        <w:pStyle w:val="NoSpacing"/>
        <w:rPr>
          <w:rFonts w:ascii="Arial" w:hAnsi="Arial" w:cs="Arial"/>
          <w:sz w:val="24"/>
          <w:szCs w:val="24"/>
        </w:rPr>
      </w:pPr>
    </w:p>
    <w:p w:rsidR="00F27DC4" w:rsidRPr="00A3767D" w:rsidRDefault="00F27DC4" w:rsidP="00F27DC4">
      <w:pPr>
        <w:pStyle w:val="NoSpacing"/>
        <w:rPr>
          <w:rFonts w:ascii="Arial" w:hAnsi="Arial" w:cs="Arial"/>
          <w:sz w:val="24"/>
          <w:szCs w:val="24"/>
        </w:rPr>
      </w:pPr>
      <w:r w:rsidRPr="00A3767D">
        <w:rPr>
          <w:rFonts w:ascii="Arial" w:hAnsi="Arial" w:cs="Arial"/>
          <w:sz w:val="24"/>
          <w:szCs w:val="24"/>
        </w:rPr>
        <w:t xml:space="preserve">Paragraph 4 of the Rural Enterprise </w:t>
      </w:r>
      <w:r w:rsidR="00DB01A4">
        <w:rPr>
          <w:rFonts w:ascii="Arial" w:hAnsi="Arial" w:cs="Arial"/>
          <w:sz w:val="24"/>
          <w:szCs w:val="24"/>
        </w:rPr>
        <w:t xml:space="preserve">Dwelling </w:t>
      </w:r>
      <w:r w:rsidRPr="00A3767D">
        <w:rPr>
          <w:rFonts w:ascii="Arial" w:hAnsi="Arial" w:cs="Arial"/>
          <w:sz w:val="24"/>
          <w:szCs w:val="24"/>
        </w:rPr>
        <w:t xml:space="preserve">Appraisal states: </w:t>
      </w:r>
    </w:p>
    <w:p w:rsidR="00F27DC4" w:rsidRPr="00A3767D" w:rsidRDefault="00F27DC4" w:rsidP="00F27DC4">
      <w:pPr>
        <w:pStyle w:val="NoSpacing"/>
        <w:rPr>
          <w:rFonts w:ascii="Arial" w:hAnsi="Arial" w:cs="Arial"/>
          <w:sz w:val="24"/>
          <w:szCs w:val="24"/>
        </w:rPr>
      </w:pPr>
    </w:p>
    <w:p w:rsidR="00F27DC4" w:rsidRPr="00A3767D" w:rsidRDefault="00F27DC4" w:rsidP="00F27DC4">
      <w:pPr>
        <w:pStyle w:val="NoSpacing"/>
        <w:rPr>
          <w:rFonts w:ascii="Arial" w:hAnsi="Arial" w:cs="Arial"/>
          <w:i/>
          <w:sz w:val="24"/>
          <w:szCs w:val="24"/>
        </w:rPr>
      </w:pPr>
      <w:r w:rsidRPr="00A3767D">
        <w:rPr>
          <w:rFonts w:ascii="Arial" w:hAnsi="Arial" w:cs="Arial"/>
          <w:i/>
          <w:sz w:val="24"/>
          <w:szCs w:val="24"/>
        </w:rPr>
        <w:t xml:space="preserve">The labour for the business is provided by RW &amp; JL Edwards </w:t>
      </w:r>
      <w:r w:rsidRPr="00A3767D">
        <w:rPr>
          <w:rFonts w:ascii="Arial" w:hAnsi="Arial" w:cs="Arial"/>
          <w:i/>
          <w:sz w:val="24"/>
          <w:szCs w:val="24"/>
          <w:u w:val="single"/>
        </w:rPr>
        <w:t>No contracting work is used on the farm.</w:t>
      </w:r>
      <w:r w:rsidRPr="00A3767D">
        <w:rPr>
          <w:rFonts w:ascii="Arial" w:hAnsi="Arial" w:cs="Arial"/>
          <w:i/>
          <w:sz w:val="24"/>
          <w:szCs w:val="24"/>
        </w:rPr>
        <w:t xml:space="preserve"> The business owns all of the farm machinery required to run all the enterprises, and all operations are carried out by the applicant.</w:t>
      </w:r>
    </w:p>
    <w:p w:rsidR="00F27DC4" w:rsidRPr="00A3767D" w:rsidRDefault="00F27DC4" w:rsidP="00F27DC4">
      <w:pPr>
        <w:pStyle w:val="NoSpacing"/>
        <w:rPr>
          <w:rFonts w:ascii="Arial" w:hAnsi="Arial" w:cs="Arial"/>
          <w:i/>
          <w:sz w:val="24"/>
          <w:szCs w:val="24"/>
        </w:rPr>
      </w:pPr>
    </w:p>
    <w:p w:rsidR="00F27DC4" w:rsidRPr="00A3767D" w:rsidRDefault="00F27DC4" w:rsidP="00F27DC4">
      <w:pPr>
        <w:rPr>
          <w:rFonts w:ascii="Arial" w:hAnsi="Arial" w:cs="Arial"/>
          <w:sz w:val="24"/>
          <w:szCs w:val="24"/>
        </w:rPr>
      </w:pPr>
      <w:r w:rsidRPr="00A3767D">
        <w:rPr>
          <w:rFonts w:ascii="Arial" w:hAnsi="Arial" w:cs="Arial"/>
          <w:sz w:val="24"/>
          <w:szCs w:val="24"/>
        </w:rPr>
        <w:t>Paragraph 5 of the Rural Enterprise Dwelling Appraisal states:</w:t>
      </w:r>
    </w:p>
    <w:p w:rsidR="00F27DC4" w:rsidRPr="00A3767D" w:rsidRDefault="00F27DC4" w:rsidP="00F27DC4">
      <w:pPr>
        <w:pStyle w:val="NoSpacing"/>
        <w:rPr>
          <w:rFonts w:ascii="Arial" w:hAnsi="Arial" w:cs="Arial"/>
          <w:i/>
          <w:sz w:val="24"/>
          <w:szCs w:val="24"/>
        </w:rPr>
      </w:pPr>
      <w:r w:rsidRPr="00A3767D">
        <w:rPr>
          <w:rFonts w:ascii="Arial" w:hAnsi="Arial" w:cs="Arial"/>
          <w:i/>
          <w:sz w:val="24"/>
          <w:szCs w:val="24"/>
        </w:rPr>
        <w:t xml:space="preserve">The business currently controls one dwelling, the farmhouse at Tyn Twll, which is occupied by Mr and Mrs Edwards along with their son and daughter in law, but with their age and relationship this is no longer suitable.  </w:t>
      </w:r>
      <w:r w:rsidRPr="00680FC6">
        <w:rPr>
          <w:rFonts w:ascii="Arial" w:hAnsi="Arial" w:cs="Arial"/>
          <w:i/>
          <w:sz w:val="24"/>
          <w:szCs w:val="24"/>
          <w:u w:val="single"/>
        </w:rPr>
        <w:t>Due to their involvement in the business</w:t>
      </w:r>
      <w:r w:rsidRPr="00A3767D">
        <w:rPr>
          <w:rFonts w:ascii="Arial" w:hAnsi="Arial" w:cs="Arial"/>
          <w:i/>
          <w:sz w:val="24"/>
          <w:szCs w:val="24"/>
        </w:rPr>
        <w:t xml:space="preserve"> it is necessary for them to remain on the farm. </w:t>
      </w:r>
    </w:p>
    <w:p w:rsidR="00DB01A4" w:rsidRDefault="00DB01A4" w:rsidP="00DB01A4">
      <w:pPr>
        <w:pStyle w:val="NoSpacing"/>
      </w:pPr>
    </w:p>
    <w:p w:rsidR="00A3767D" w:rsidRDefault="00A3767D" w:rsidP="007B3422">
      <w:pPr>
        <w:rPr>
          <w:rFonts w:ascii="Arial" w:hAnsi="Arial" w:cs="Arial"/>
          <w:sz w:val="24"/>
          <w:szCs w:val="24"/>
        </w:rPr>
      </w:pPr>
      <w:r>
        <w:rPr>
          <w:rFonts w:ascii="Arial" w:hAnsi="Arial" w:cs="Arial"/>
          <w:sz w:val="24"/>
          <w:szCs w:val="24"/>
        </w:rPr>
        <w:t xml:space="preserve">It is stated in Paragraph 4 of the Rural Enterprise Appraisal that </w:t>
      </w:r>
      <w:r w:rsidRPr="00A3767D">
        <w:rPr>
          <w:rFonts w:ascii="Arial" w:hAnsi="Arial" w:cs="Arial"/>
          <w:i/>
          <w:sz w:val="24"/>
          <w:szCs w:val="24"/>
        </w:rPr>
        <w:t>No contracting work is used on the farm</w:t>
      </w:r>
      <w:r w:rsidR="007B3422">
        <w:rPr>
          <w:rFonts w:ascii="Arial" w:hAnsi="Arial" w:cs="Arial"/>
          <w:i/>
          <w:sz w:val="24"/>
          <w:szCs w:val="24"/>
        </w:rPr>
        <w:t xml:space="preserve">.  </w:t>
      </w:r>
      <w:r w:rsidR="007B3422">
        <w:rPr>
          <w:rFonts w:ascii="Arial" w:hAnsi="Arial" w:cs="Arial"/>
          <w:sz w:val="24"/>
          <w:szCs w:val="24"/>
        </w:rPr>
        <w:t xml:space="preserve">However, </w:t>
      </w:r>
      <w:r w:rsidRPr="00680FC6">
        <w:rPr>
          <w:rFonts w:ascii="Arial" w:hAnsi="Arial" w:cs="Arial"/>
          <w:sz w:val="24"/>
          <w:szCs w:val="24"/>
        </w:rPr>
        <w:t>‘Contract work’ is included (an</w:t>
      </w:r>
      <w:r w:rsidR="007B3422">
        <w:rPr>
          <w:rFonts w:ascii="Arial" w:hAnsi="Arial" w:cs="Arial"/>
          <w:sz w:val="24"/>
          <w:szCs w:val="24"/>
        </w:rPr>
        <w:t>d accounted for) as one of the e</w:t>
      </w:r>
      <w:r w:rsidRPr="00680FC6">
        <w:rPr>
          <w:rFonts w:ascii="Arial" w:hAnsi="Arial" w:cs="Arial"/>
          <w:sz w:val="24"/>
          <w:szCs w:val="24"/>
        </w:rPr>
        <w:t xml:space="preserve">xpenditure items in the unaudited </w:t>
      </w:r>
      <w:r w:rsidR="008979E5">
        <w:rPr>
          <w:rFonts w:ascii="Arial" w:hAnsi="Arial" w:cs="Arial"/>
          <w:sz w:val="24"/>
          <w:szCs w:val="24"/>
        </w:rPr>
        <w:t>financial statements submitted, although t</w:t>
      </w:r>
      <w:r w:rsidR="00680FC6">
        <w:rPr>
          <w:rFonts w:ascii="Arial" w:hAnsi="Arial" w:cs="Arial"/>
          <w:sz w:val="24"/>
          <w:szCs w:val="24"/>
        </w:rPr>
        <w:t xml:space="preserve">his may relate </w:t>
      </w:r>
      <w:r w:rsidR="008979E5">
        <w:rPr>
          <w:rFonts w:ascii="Arial" w:hAnsi="Arial" w:cs="Arial"/>
          <w:sz w:val="24"/>
          <w:szCs w:val="24"/>
        </w:rPr>
        <w:t xml:space="preserve">to a different form of activity as this expenditure is not explained.   </w:t>
      </w:r>
      <w:r w:rsidR="00680FC6">
        <w:rPr>
          <w:rFonts w:ascii="Arial" w:hAnsi="Arial" w:cs="Arial"/>
          <w:sz w:val="24"/>
          <w:szCs w:val="24"/>
        </w:rPr>
        <w:t xml:space="preserve">  </w:t>
      </w:r>
    </w:p>
    <w:p w:rsidR="00680FC6" w:rsidRPr="00DB01A4" w:rsidRDefault="00680FC6" w:rsidP="00DB01A4">
      <w:pPr>
        <w:pStyle w:val="NoSpacing"/>
      </w:pPr>
    </w:p>
    <w:p w:rsidR="00A3767D" w:rsidRPr="00680FC6" w:rsidRDefault="00A3767D" w:rsidP="00A3767D">
      <w:pPr>
        <w:autoSpaceDE w:val="0"/>
        <w:autoSpaceDN w:val="0"/>
        <w:adjustRightInd w:val="0"/>
        <w:spacing w:after="0" w:line="240" w:lineRule="auto"/>
        <w:rPr>
          <w:rFonts w:ascii="Arial" w:hAnsi="Arial" w:cs="Arial"/>
          <w:sz w:val="24"/>
          <w:szCs w:val="24"/>
        </w:rPr>
      </w:pPr>
      <w:r w:rsidRPr="00680FC6">
        <w:rPr>
          <w:rFonts w:ascii="Arial" w:hAnsi="Arial" w:cs="Arial"/>
          <w:sz w:val="24"/>
          <w:szCs w:val="24"/>
        </w:rPr>
        <w:t xml:space="preserve">The standard labour requirement for the whole agricultural business is summarised on page 4 of the Rural Enterprise </w:t>
      </w:r>
      <w:r w:rsidR="008979E5">
        <w:rPr>
          <w:rFonts w:ascii="Arial" w:hAnsi="Arial" w:cs="Arial"/>
          <w:sz w:val="24"/>
          <w:szCs w:val="24"/>
        </w:rPr>
        <w:t xml:space="preserve">Dwelling </w:t>
      </w:r>
      <w:r w:rsidRPr="00680FC6">
        <w:rPr>
          <w:rFonts w:ascii="Arial" w:hAnsi="Arial" w:cs="Arial"/>
          <w:sz w:val="24"/>
          <w:szCs w:val="24"/>
        </w:rPr>
        <w:t xml:space="preserve">Appraisal: </w:t>
      </w:r>
    </w:p>
    <w:p w:rsidR="00A3767D" w:rsidRPr="00680FC6" w:rsidRDefault="00A3767D" w:rsidP="00A3767D">
      <w:pPr>
        <w:autoSpaceDE w:val="0"/>
        <w:autoSpaceDN w:val="0"/>
        <w:adjustRightInd w:val="0"/>
        <w:spacing w:after="0" w:line="240" w:lineRule="auto"/>
        <w:rPr>
          <w:rFonts w:ascii="Arial" w:hAnsi="Arial" w:cs="Arial"/>
          <w:sz w:val="24"/>
          <w:szCs w:val="24"/>
        </w:rPr>
      </w:pPr>
    </w:p>
    <w:p w:rsidR="00A3767D" w:rsidRPr="00680FC6" w:rsidRDefault="00A3767D" w:rsidP="00A3767D">
      <w:pPr>
        <w:autoSpaceDE w:val="0"/>
        <w:autoSpaceDN w:val="0"/>
        <w:adjustRightInd w:val="0"/>
        <w:spacing w:after="0" w:line="240" w:lineRule="auto"/>
        <w:rPr>
          <w:rFonts w:ascii="Arial" w:hAnsi="Arial" w:cs="Arial"/>
          <w:i/>
          <w:sz w:val="24"/>
          <w:szCs w:val="24"/>
        </w:rPr>
      </w:pPr>
      <w:r w:rsidRPr="00680FC6">
        <w:rPr>
          <w:rFonts w:ascii="Arial" w:hAnsi="Arial" w:cs="Arial"/>
          <w:i/>
          <w:sz w:val="24"/>
          <w:szCs w:val="24"/>
        </w:rPr>
        <w:t xml:space="preserve">Standard labour data has been taken from the Farm Management Pocketbook by John Nix.  It is generally accepted that 275 standard man days are provided by agricultural workers. Therefore, the standard labour requirement for the whole business is </w:t>
      </w:r>
      <w:r w:rsidRPr="00680FC6">
        <w:rPr>
          <w:rFonts w:ascii="Arial" w:hAnsi="Arial" w:cs="Arial"/>
          <w:i/>
          <w:sz w:val="24"/>
          <w:szCs w:val="24"/>
          <w:u w:val="single"/>
        </w:rPr>
        <w:t>8.03 full time workers.</w:t>
      </w:r>
    </w:p>
    <w:p w:rsidR="00A3767D" w:rsidRPr="00680FC6" w:rsidRDefault="00A3767D" w:rsidP="00DB01A4">
      <w:pPr>
        <w:pStyle w:val="NoSpacing"/>
      </w:pPr>
    </w:p>
    <w:p w:rsidR="00A3767D" w:rsidRDefault="00A3767D" w:rsidP="00A3767D">
      <w:pPr>
        <w:pStyle w:val="NoSpacing"/>
        <w:rPr>
          <w:rFonts w:ascii="Arial" w:hAnsi="Arial" w:cs="Arial"/>
          <w:color w:val="FF0000"/>
          <w:sz w:val="24"/>
          <w:szCs w:val="24"/>
        </w:rPr>
      </w:pPr>
      <w:r w:rsidRPr="00A3767D">
        <w:rPr>
          <w:rFonts w:ascii="Arial" w:hAnsi="Arial" w:cs="Arial"/>
          <w:sz w:val="24"/>
          <w:szCs w:val="24"/>
          <w:highlight w:val="cyan"/>
        </w:rPr>
        <w:lastRenderedPageBreak/>
        <w:t xml:space="preserve">No </w:t>
      </w:r>
      <w:r w:rsidR="00680FC6">
        <w:rPr>
          <w:rFonts w:ascii="Arial" w:hAnsi="Arial" w:cs="Arial"/>
          <w:sz w:val="24"/>
          <w:szCs w:val="24"/>
          <w:highlight w:val="cyan"/>
        </w:rPr>
        <w:t xml:space="preserve">clear </w:t>
      </w:r>
      <w:r w:rsidRPr="00A3767D">
        <w:rPr>
          <w:rFonts w:ascii="Arial" w:hAnsi="Arial" w:cs="Arial"/>
          <w:sz w:val="24"/>
          <w:szCs w:val="24"/>
          <w:highlight w:val="cyan"/>
        </w:rPr>
        <w:t xml:space="preserve">evidence has been submitted that specifies which </w:t>
      </w:r>
      <w:r w:rsidR="008F3CF0">
        <w:rPr>
          <w:rFonts w:ascii="Arial" w:hAnsi="Arial" w:cs="Arial"/>
          <w:sz w:val="24"/>
          <w:szCs w:val="24"/>
          <w:highlight w:val="cyan"/>
        </w:rPr>
        <w:t xml:space="preserve">workers will </w:t>
      </w:r>
      <w:r w:rsidR="00680FC6">
        <w:rPr>
          <w:rFonts w:ascii="Arial" w:hAnsi="Arial" w:cs="Arial"/>
          <w:sz w:val="24"/>
          <w:szCs w:val="24"/>
          <w:highlight w:val="cyan"/>
        </w:rPr>
        <w:t xml:space="preserve">perform </w:t>
      </w:r>
      <w:r w:rsidR="00473CE3">
        <w:rPr>
          <w:rFonts w:ascii="Arial" w:hAnsi="Arial" w:cs="Arial"/>
          <w:sz w:val="24"/>
          <w:szCs w:val="24"/>
          <w:highlight w:val="cyan"/>
        </w:rPr>
        <w:t xml:space="preserve">which </w:t>
      </w:r>
      <w:r w:rsidRPr="00A3767D">
        <w:rPr>
          <w:rFonts w:ascii="Arial" w:hAnsi="Arial" w:cs="Arial"/>
          <w:sz w:val="24"/>
          <w:szCs w:val="24"/>
          <w:highlight w:val="cyan"/>
        </w:rPr>
        <w:t xml:space="preserve">roles </w:t>
      </w:r>
      <w:r w:rsidR="00473CE3">
        <w:rPr>
          <w:rFonts w:ascii="Arial" w:hAnsi="Arial" w:cs="Arial"/>
          <w:sz w:val="24"/>
          <w:szCs w:val="24"/>
          <w:highlight w:val="cyan"/>
        </w:rPr>
        <w:t xml:space="preserve">to fulfil post transitional working arrangements </w:t>
      </w:r>
      <w:r w:rsidRPr="00A3767D">
        <w:rPr>
          <w:rFonts w:ascii="Arial" w:hAnsi="Arial" w:cs="Arial"/>
          <w:sz w:val="24"/>
          <w:szCs w:val="24"/>
          <w:highlight w:val="cyan"/>
        </w:rPr>
        <w:t xml:space="preserve">and how many hours each worker will be required to work for </w:t>
      </w:r>
      <w:r w:rsidR="00DB01A4">
        <w:rPr>
          <w:rFonts w:ascii="Arial" w:hAnsi="Arial" w:cs="Arial"/>
          <w:sz w:val="24"/>
          <w:szCs w:val="24"/>
          <w:highlight w:val="cyan"/>
        </w:rPr>
        <w:t>in different roles (</w:t>
      </w:r>
      <w:r w:rsidRPr="00DB01A4">
        <w:rPr>
          <w:rFonts w:ascii="Arial" w:hAnsi="Arial" w:cs="Arial"/>
          <w:sz w:val="24"/>
          <w:szCs w:val="24"/>
          <w:highlight w:val="cyan"/>
        </w:rPr>
        <w:t>in the context of the requirement to consider alternative operational and management strategies).</w:t>
      </w:r>
      <w:r w:rsidRPr="00DB01A4">
        <w:rPr>
          <w:rFonts w:ascii="Arial" w:hAnsi="Arial" w:cs="Arial"/>
          <w:sz w:val="24"/>
          <w:szCs w:val="24"/>
        </w:rPr>
        <w:t xml:space="preserve"> </w:t>
      </w:r>
    </w:p>
    <w:p w:rsidR="008979E5" w:rsidRDefault="008979E5" w:rsidP="00A3767D">
      <w:pPr>
        <w:pStyle w:val="NoSpacing"/>
        <w:rPr>
          <w:rFonts w:ascii="Arial" w:hAnsi="Arial" w:cs="Arial"/>
          <w:color w:val="FF0000"/>
          <w:sz w:val="24"/>
          <w:szCs w:val="24"/>
        </w:rPr>
      </w:pPr>
    </w:p>
    <w:p w:rsidR="008979E5" w:rsidRDefault="00AA34E8" w:rsidP="00A3767D">
      <w:pPr>
        <w:pStyle w:val="NoSpacing"/>
        <w:rPr>
          <w:rFonts w:ascii="Arial" w:hAnsi="Arial" w:cs="Arial"/>
          <w:color w:val="FF0000"/>
          <w:sz w:val="24"/>
          <w:szCs w:val="24"/>
        </w:rPr>
      </w:pPr>
      <w:r>
        <w:rPr>
          <w:rFonts w:ascii="Arial" w:hAnsi="Arial" w:cs="Arial"/>
          <w:sz w:val="24"/>
          <w:szCs w:val="24"/>
          <w:highlight w:val="lightGray"/>
        </w:rPr>
        <w:t xml:space="preserve">Along with </w:t>
      </w:r>
      <w:r w:rsidR="008979E5">
        <w:rPr>
          <w:rFonts w:ascii="Arial" w:hAnsi="Arial" w:cs="Arial"/>
          <w:sz w:val="24"/>
          <w:szCs w:val="24"/>
          <w:highlight w:val="lightGray"/>
        </w:rPr>
        <w:t>the standard labour requirement figure specified, c</w:t>
      </w:r>
      <w:r w:rsidR="008979E5" w:rsidRPr="008F3CF0">
        <w:rPr>
          <w:rFonts w:ascii="Arial" w:hAnsi="Arial" w:cs="Arial"/>
          <w:sz w:val="24"/>
          <w:szCs w:val="24"/>
          <w:highlight w:val="lightGray"/>
        </w:rPr>
        <w:t>lear information is required to be submitted to illustrate exactly how many full time and part time workers there are presently, which workers perform which roles and how many hours each worker works for to provide an indication of the component parts of the enterprise and the amount of time apportioned to each part</w:t>
      </w:r>
      <w:r w:rsidR="008979E5">
        <w:rPr>
          <w:rFonts w:ascii="Arial" w:hAnsi="Arial" w:cs="Arial"/>
          <w:sz w:val="24"/>
          <w:szCs w:val="24"/>
        </w:rPr>
        <w:t>.</w:t>
      </w:r>
    </w:p>
    <w:p w:rsidR="008979E5" w:rsidRPr="008F3CF0" w:rsidRDefault="008979E5" w:rsidP="00A3767D">
      <w:pPr>
        <w:pStyle w:val="NoSpacing"/>
        <w:rPr>
          <w:rFonts w:ascii="Arial" w:hAnsi="Arial" w:cs="Arial"/>
          <w:color w:val="FF0000"/>
          <w:sz w:val="24"/>
          <w:szCs w:val="24"/>
        </w:rPr>
      </w:pPr>
    </w:p>
    <w:p w:rsidR="008F3CF0" w:rsidRPr="000D015A" w:rsidRDefault="008F3CF0" w:rsidP="008F3CF0">
      <w:pPr>
        <w:pStyle w:val="NoSpacing"/>
        <w:rPr>
          <w:rFonts w:ascii="Arial" w:hAnsi="Arial" w:cs="Arial"/>
          <w:sz w:val="24"/>
          <w:szCs w:val="24"/>
        </w:rPr>
      </w:pPr>
      <w:r w:rsidRPr="000D015A">
        <w:rPr>
          <w:rFonts w:ascii="Arial" w:hAnsi="Arial" w:cs="Arial"/>
          <w:sz w:val="24"/>
          <w:szCs w:val="24"/>
        </w:rPr>
        <w:t>Paragraph 4.10 of The WG Practice Guidance for TAN 6 Rural Enterprise Dwellings specifies the different circumstances to which a time test is applied in the Rura</w:t>
      </w:r>
      <w:r w:rsidR="00FB1FBA">
        <w:rPr>
          <w:rFonts w:ascii="Arial" w:hAnsi="Arial" w:cs="Arial"/>
          <w:sz w:val="24"/>
          <w:szCs w:val="24"/>
        </w:rPr>
        <w:t>l Enterprise Dwelling P</w:t>
      </w:r>
      <w:r w:rsidRPr="000D015A">
        <w:rPr>
          <w:rFonts w:ascii="Arial" w:hAnsi="Arial" w:cs="Arial"/>
          <w:sz w:val="24"/>
          <w:szCs w:val="24"/>
        </w:rPr>
        <w:t xml:space="preserve">olicy.  </w:t>
      </w:r>
      <w:r>
        <w:rPr>
          <w:rFonts w:ascii="Arial" w:hAnsi="Arial" w:cs="Arial"/>
          <w:sz w:val="24"/>
          <w:szCs w:val="24"/>
        </w:rPr>
        <w:t>As the transfer of management seems to be broadly envisaged as a</w:t>
      </w:r>
      <w:r w:rsidR="00680FC6">
        <w:rPr>
          <w:rFonts w:ascii="Arial" w:hAnsi="Arial" w:cs="Arial"/>
          <w:sz w:val="24"/>
          <w:szCs w:val="24"/>
        </w:rPr>
        <w:t xml:space="preserve"> long term plan</w:t>
      </w:r>
      <w:r>
        <w:rPr>
          <w:rFonts w:ascii="Arial" w:hAnsi="Arial" w:cs="Arial"/>
          <w:sz w:val="24"/>
          <w:szCs w:val="24"/>
        </w:rPr>
        <w:t>, t</w:t>
      </w:r>
      <w:r w:rsidRPr="000D015A">
        <w:rPr>
          <w:rFonts w:ascii="Arial" w:hAnsi="Arial" w:cs="Arial"/>
          <w:sz w:val="24"/>
          <w:szCs w:val="24"/>
        </w:rPr>
        <w:t>he only applicable circumstance that could be applied to the proposal is:</w:t>
      </w:r>
    </w:p>
    <w:p w:rsidR="008F3CF0" w:rsidRPr="000D015A" w:rsidRDefault="008F3CF0" w:rsidP="008F3CF0">
      <w:pPr>
        <w:pStyle w:val="NoSpacing"/>
        <w:rPr>
          <w:rFonts w:ascii="Arial" w:hAnsi="Arial" w:cs="Arial"/>
          <w:sz w:val="24"/>
          <w:szCs w:val="24"/>
        </w:rPr>
      </w:pPr>
    </w:p>
    <w:p w:rsidR="008F3CF0" w:rsidRPr="008F3CF0" w:rsidRDefault="008F3CF0" w:rsidP="008F3CF0">
      <w:pPr>
        <w:autoSpaceDE w:val="0"/>
        <w:autoSpaceDN w:val="0"/>
        <w:adjustRightInd w:val="0"/>
        <w:spacing w:after="0" w:line="240" w:lineRule="auto"/>
        <w:rPr>
          <w:rFonts w:ascii="Arial" w:hAnsi="Arial" w:cs="Arial"/>
          <w:i/>
          <w:sz w:val="24"/>
          <w:szCs w:val="24"/>
        </w:rPr>
      </w:pPr>
      <w:r w:rsidRPr="008F3CF0">
        <w:rPr>
          <w:rFonts w:ascii="Arial" w:hAnsi="Arial" w:cs="Arial"/>
          <w:i/>
          <w:sz w:val="24"/>
          <w:szCs w:val="24"/>
        </w:rPr>
        <w:t>a second or further dwelling on an established farm (where there is a current</w:t>
      </w:r>
    </w:p>
    <w:p w:rsidR="008F3CF0" w:rsidRPr="008F3CF0" w:rsidRDefault="008F3CF0" w:rsidP="008F3CF0">
      <w:pPr>
        <w:autoSpaceDE w:val="0"/>
        <w:autoSpaceDN w:val="0"/>
        <w:adjustRightInd w:val="0"/>
        <w:spacing w:after="0" w:line="240" w:lineRule="auto"/>
        <w:rPr>
          <w:rFonts w:ascii="Arial" w:hAnsi="Arial" w:cs="Arial"/>
          <w:i/>
          <w:sz w:val="24"/>
          <w:szCs w:val="24"/>
        </w:rPr>
      </w:pPr>
      <w:r w:rsidRPr="008F3CF0">
        <w:rPr>
          <w:rFonts w:ascii="Arial" w:hAnsi="Arial" w:cs="Arial"/>
          <w:i/>
          <w:sz w:val="24"/>
          <w:szCs w:val="24"/>
        </w:rPr>
        <w:t xml:space="preserve">dwelling/s) – there must be a requirement for at least an </w:t>
      </w:r>
      <w:r w:rsidRPr="008F3CF0">
        <w:rPr>
          <w:rFonts w:ascii="Arial" w:hAnsi="Arial" w:cs="Arial"/>
          <w:i/>
          <w:sz w:val="24"/>
          <w:szCs w:val="24"/>
          <w:u w:val="single"/>
        </w:rPr>
        <w:t>additional</w:t>
      </w:r>
      <w:r w:rsidRPr="008F3CF0">
        <w:rPr>
          <w:rFonts w:ascii="Arial" w:hAnsi="Arial" w:cs="Arial"/>
          <w:i/>
          <w:sz w:val="24"/>
          <w:szCs w:val="24"/>
        </w:rPr>
        <w:t xml:space="preserve"> 0.5 worker</w:t>
      </w:r>
    </w:p>
    <w:p w:rsidR="008F3CF0" w:rsidRPr="008F3CF0" w:rsidRDefault="008F3CF0" w:rsidP="008F3CF0">
      <w:pPr>
        <w:autoSpaceDE w:val="0"/>
        <w:autoSpaceDN w:val="0"/>
        <w:adjustRightInd w:val="0"/>
        <w:spacing w:after="0" w:line="240" w:lineRule="auto"/>
        <w:rPr>
          <w:rFonts w:ascii="Arial" w:hAnsi="Arial" w:cs="Arial"/>
          <w:i/>
          <w:sz w:val="24"/>
          <w:szCs w:val="24"/>
        </w:rPr>
      </w:pPr>
      <w:r w:rsidRPr="008F3CF0">
        <w:rPr>
          <w:rFonts w:ascii="Arial" w:hAnsi="Arial" w:cs="Arial"/>
          <w:i/>
          <w:sz w:val="24"/>
          <w:szCs w:val="24"/>
        </w:rPr>
        <w:t>over most of the year and the existing dwelling must be retained for agricultural purposes</w:t>
      </w:r>
    </w:p>
    <w:p w:rsidR="00D8643E" w:rsidRDefault="00D8643E" w:rsidP="00FB1FBA">
      <w:pPr>
        <w:pStyle w:val="NoSpacing"/>
      </w:pPr>
    </w:p>
    <w:p w:rsidR="00680FC6" w:rsidRPr="000D015A" w:rsidRDefault="00680FC6" w:rsidP="00680FC6">
      <w:pPr>
        <w:pStyle w:val="NoSpacing"/>
        <w:rPr>
          <w:rFonts w:ascii="Arial" w:hAnsi="Arial" w:cs="Arial"/>
          <w:sz w:val="24"/>
          <w:szCs w:val="24"/>
        </w:rPr>
      </w:pPr>
      <w:r w:rsidRPr="00680FC6">
        <w:rPr>
          <w:rFonts w:ascii="Arial" w:hAnsi="Arial" w:cs="Arial"/>
          <w:sz w:val="24"/>
          <w:szCs w:val="24"/>
          <w:highlight w:val="cyan"/>
        </w:rPr>
        <w:t>It is not possible to assess the proposal in relation to the Time Test as it is not possible to establish if there is a requirement for at least an additional 0.5 worker over most of the year.</w:t>
      </w:r>
      <w:r>
        <w:rPr>
          <w:rFonts w:ascii="Arial" w:hAnsi="Arial" w:cs="Arial"/>
          <w:sz w:val="24"/>
          <w:szCs w:val="24"/>
        </w:rPr>
        <w:t xml:space="preserve"> </w:t>
      </w:r>
    </w:p>
    <w:p w:rsidR="00D8643E" w:rsidRDefault="00D8643E"/>
    <w:p w:rsidR="00FB1FBA" w:rsidRDefault="00FB1FBA"/>
    <w:p w:rsidR="006C2218" w:rsidRPr="00F85585" w:rsidRDefault="006C2218" w:rsidP="006C2218">
      <w:pPr>
        <w:pStyle w:val="NoSpacing"/>
        <w:rPr>
          <w:rFonts w:ascii="Arial" w:hAnsi="Arial" w:cs="Arial"/>
          <w:b/>
          <w:sz w:val="24"/>
          <w:szCs w:val="24"/>
          <w:u w:val="single"/>
        </w:rPr>
      </w:pPr>
      <w:r w:rsidRPr="00F85585">
        <w:rPr>
          <w:rFonts w:ascii="Arial" w:hAnsi="Arial" w:cs="Arial"/>
          <w:b/>
          <w:sz w:val="24"/>
          <w:szCs w:val="24"/>
          <w:u w:val="single"/>
        </w:rPr>
        <w:t>The Financial Test</w:t>
      </w:r>
    </w:p>
    <w:p w:rsidR="006C2218" w:rsidRPr="00FD6E3E" w:rsidRDefault="006C2218" w:rsidP="006C2218">
      <w:pPr>
        <w:pStyle w:val="NoSpacing"/>
        <w:rPr>
          <w:rFonts w:ascii="Arial" w:hAnsi="Arial" w:cs="Arial"/>
          <w:b/>
          <w:sz w:val="24"/>
          <w:szCs w:val="24"/>
        </w:rPr>
      </w:pPr>
    </w:p>
    <w:p w:rsidR="006C2218" w:rsidRPr="00FD6E3E" w:rsidRDefault="006C2218" w:rsidP="006C2218">
      <w:pPr>
        <w:autoSpaceDE w:val="0"/>
        <w:autoSpaceDN w:val="0"/>
        <w:adjustRightInd w:val="0"/>
        <w:spacing w:after="0" w:line="240" w:lineRule="auto"/>
        <w:rPr>
          <w:rFonts w:ascii="Arial" w:hAnsi="Arial" w:cs="Arial"/>
          <w:b/>
          <w:bCs/>
          <w:i/>
          <w:iCs/>
          <w:sz w:val="24"/>
          <w:szCs w:val="24"/>
        </w:rPr>
      </w:pPr>
      <w:r w:rsidRPr="00FD6E3E">
        <w:rPr>
          <w:rFonts w:ascii="Arial" w:hAnsi="Arial" w:cs="Arial"/>
          <w:b/>
          <w:bCs/>
          <w:i/>
          <w:iCs/>
          <w:sz w:val="24"/>
          <w:szCs w:val="24"/>
        </w:rPr>
        <w:t>“The rural enterprise and the activity concerned should be financially sound</w:t>
      </w:r>
    </w:p>
    <w:p w:rsidR="006C2218" w:rsidRPr="00FD6E3E" w:rsidRDefault="006C2218" w:rsidP="006C2218">
      <w:pPr>
        <w:autoSpaceDE w:val="0"/>
        <w:autoSpaceDN w:val="0"/>
        <w:adjustRightInd w:val="0"/>
        <w:spacing w:after="0" w:line="240" w:lineRule="auto"/>
        <w:rPr>
          <w:rFonts w:ascii="Arial" w:hAnsi="Arial" w:cs="Arial"/>
          <w:b/>
          <w:bCs/>
          <w:i/>
          <w:iCs/>
          <w:sz w:val="24"/>
          <w:szCs w:val="24"/>
        </w:rPr>
      </w:pPr>
      <w:r w:rsidRPr="00FD6E3E">
        <w:rPr>
          <w:rFonts w:ascii="Arial" w:hAnsi="Arial" w:cs="Arial"/>
          <w:b/>
          <w:bCs/>
          <w:i/>
          <w:iCs/>
          <w:sz w:val="24"/>
          <w:szCs w:val="24"/>
        </w:rPr>
        <w:t>and should have good prospects of remaining sustainable for a reasonable</w:t>
      </w:r>
    </w:p>
    <w:p w:rsidR="006C2218" w:rsidRPr="00FD6E3E" w:rsidRDefault="006C2218" w:rsidP="006C2218">
      <w:pPr>
        <w:pStyle w:val="NoSpacing"/>
        <w:rPr>
          <w:rFonts w:ascii="Arial" w:hAnsi="Arial" w:cs="Arial"/>
          <w:b/>
          <w:sz w:val="24"/>
          <w:szCs w:val="24"/>
        </w:rPr>
      </w:pPr>
      <w:r w:rsidRPr="00FD6E3E">
        <w:rPr>
          <w:rFonts w:ascii="Arial" w:hAnsi="Arial" w:cs="Arial"/>
          <w:b/>
          <w:bCs/>
          <w:i/>
          <w:iCs/>
          <w:sz w:val="24"/>
          <w:szCs w:val="24"/>
        </w:rPr>
        <w:t xml:space="preserve">period of time, usually at least 5 years.” </w:t>
      </w:r>
      <w:r w:rsidRPr="00FD6E3E">
        <w:rPr>
          <w:rFonts w:ascii="Arial" w:hAnsi="Arial" w:cs="Arial"/>
          <w:b/>
          <w:bCs/>
          <w:sz w:val="24"/>
          <w:szCs w:val="24"/>
        </w:rPr>
        <w:t>TAN 6 paragraph 4.10.1</w:t>
      </w:r>
    </w:p>
    <w:p w:rsidR="006C2218" w:rsidRPr="00FD6E3E" w:rsidRDefault="006C2218" w:rsidP="006C2218">
      <w:pPr>
        <w:pStyle w:val="NoSpacing"/>
        <w:rPr>
          <w:rFonts w:ascii="Arial" w:hAnsi="Arial" w:cs="Arial"/>
          <w:b/>
          <w:sz w:val="24"/>
          <w:szCs w:val="24"/>
        </w:rPr>
      </w:pPr>
    </w:p>
    <w:p w:rsidR="006C2218" w:rsidRPr="00FD6E3E" w:rsidRDefault="006C2218" w:rsidP="006C2218">
      <w:pPr>
        <w:pStyle w:val="NoSpacing"/>
        <w:rPr>
          <w:rFonts w:ascii="Arial" w:hAnsi="Arial" w:cs="Arial"/>
          <w:sz w:val="24"/>
          <w:szCs w:val="24"/>
        </w:rPr>
      </w:pPr>
      <w:r w:rsidRPr="00FD6E3E">
        <w:rPr>
          <w:rFonts w:ascii="Arial" w:hAnsi="Arial" w:cs="Arial"/>
          <w:sz w:val="24"/>
          <w:szCs w:val="24"/>
          <w:u w:val="single"/>
        </w:rPr>
        <w:t>Supporting Evidence Requirements</w:t>
      </w:r>
      <w:r w:rsidRPr="00FD6E3E">
        <w:rPr>
          <w:rFonts w:ascii="Arial" w:hAnsi="Arial" w:cs="Arial"/>
          <w:sz w:val="24"/>
          <w:szCs w:val="24"/>
        </w:rPr>
        <w:t xml:space="preserve"> (Para 3.9 of TA</w:t>
      </w:r>
      <w:r w:rsidR="00FB1FBA">
        <w:rPr>
          <w:rFonts w:ascii="Arial" w:hAnsi="Arial" w:cs="Arial"/>
          <w:sz w:val="24"/>
          <w:szCs w:val="24"/>
        </w:rPr>
        <w:t>N 6 WG Practice Guidance) for</w:t>
      </w:r>
      <w:r>
        <w:rPr>
          <w:rFonts w:ascii="Arial" w:hAnsi="Arial" w:cs="Arial"/>
          <w:sz w:val="24"/>
          <w:szCs w:val="24"/>
        </w:rPr>
        <w:t xml:space="preserve"> Financial sustainability:</w:t>
      </w:r>
    </w:p>
    <w:p w:rsidR="006C2218" w:rsidRPr="00FD6E3E" w:rsidRDefault="006C2218" w:rsidP="006C2218">
      <w:pPr>
        <w:pStyle w:val="NoSpacing"/>
        <w:rPr>
          <w:rFonts w:ascii="Arial" w:hAnsi="Arial" w:cs="Arial"/>
          <w:b/>
          <w:sz w:val="24"/>
          <w:szCs w:val="24"/>
        </w:rPr>
      </w:pPr>
    </w:p>
    <w:p w:rsidR="006C2218" w:rsidRPr="00CF62EC" w:rsidRDefault="006C2218" w:rsidP="006C2218">
      <w:pPr>
        <w:pStyle w:val="NoSpacing"/>
        <w:numPr>
          <w:ilvl w:val="0"/>
          <w:numId w:val="1"/>
        </w:numPr>
        <w:rPr>
          <w:rFonts w:ascii="Arial" w:hAnsi="Arial" w:cs="Arial"/>
          <w:i/>
          <w:sz w:val="24"/>
          <w:szCs w:val="24"/>
        </w:rPr>
      </w:pPr>
      <w:r w:rsidRPr="00CF62EC">
        <w:rPr>
          <w:rFonts w:ascii="Arial" w:hAnsi="Arial" w:cs="Arial"/>
          <w:i/>
          <w:sz w:val="24"/>
          <w:szCs w:val="24"/>
        </w:rPr>
        <w:t xml:space="preserve">Details of the actual and/ or projected financial performance of the enterprise (accounts, financial statements or business plans) and an assessment of their implications in terms of the proposal. </w:t>
      </w:r>
    </w:p>
    <w:p w:rsidR="006C2218" w:rsidRPr="001B6248" w:rsidRDefault="006C2218" w:rsidP="006C2218">
      <w:pPr>
        <w:pStyle w:val="NoSpacing"/>
        <w:rPr>
          <w:rFonts w:ascii="Arial" w:hAnsi="Arial" w:cs="Arial"/>
          <w:b/>
          <w:sz w:val="24"/>
          <w:szCs w:val="24"/>
        </w:rPr>
      </w:pPr>
    </w:p>
    <w:p w:rsidR="006C2218" w:rsidRPr="00645941" w:rsidRDefault="006C2218" w:rsidP="006C2218">
      <w:pPr>
        <w:pStyle w:val="NoSpacing"/>
        <w:rPr>
          <w:rFonts w:ascii="Arial" w:hAnsi="Arial" w:cs="Arial"/>
          <w:sz w:val="24"/>
          <w:szCs w:val="24"/>
        </w:rPr>
      </w:pPr>
      <w:r w:rsidRPr="00BC35D2">
        <w:rPr>
          <w:rFonts w:ascii="Arial" w:hAnsi="Arial" w:cs="Arial"/>
          <w:sz w:val="24"/>
          <w:szCs w:val="24"/>
          <w:highlight w:val="cyan"/>
        </w:rPr>
        <w:t>The financial statements submitted (profit and loss) cover the years ended 31</w:t>
      </w:r>
      <w:r w:rsidRPr="00BC35D2">
        <w:rPr>
          <w:rFonts w:ascii="Arial" w:hAnsi="Arial" w:cs="Arial"/>
          <w:sz w:val="24"/>
          <w:szCs w:val="24"/>
          <w:highlight w:val="cyan"/>
          <w:vertAlign w:val="superscript"/>
        </w:rPr>
        <w:t>st</w:t>
      </w:r>
      <w:r w:rsidRPr="00BC35D2">
        <w:rPr>
          <w:rFonts w:ascii="Arial" w:hAnsi="Arial" w:cs="Arial"/>
          <w:sz w:val="24"/>
          <w:szCs w:val="24"/>
          <w:highlight w:val="cyan"/>
        </w:rPr>
        <w:t xml:space="preserve"> March 2020, 2021 and 2022 only.  As evidence has not been provided that shows the profit and losses for the financial years ending 2023 and 2024, it is not possible to establish whether the </w:t>
      </w:r>
      <w:r w:rsidR="00645941" w:rsidRPr="00BC35D2">
        <w:rPr>
          <w:rFonts w:ascii="Arial" w:hAnsi="Arial" w:cs="Arial"/>
          <w:sz w:val="24"/>
          <w:szCs w:val="24"/>
          <w:highlight w:val="cyan"/>
        </w:rPr>
        <w:t xml:space="preserve">rural </w:t>
      </w:r>
      <w:r w:rsidRPr="00BC35D2">
        <w:rPr>
          <w:rFonts w:ascii="Arial" w:hAnsi="Arial" w:cs="Arial"/>
          <w:sz w:val="24"/>
          <w:szCs w:val="24"/>
          <w:highlight w:val="cyan"/>
        </w:rPr>
        <w:t xml:space="preserve">enterprise </w:t>
      </w:r>
      <w:r w:rsidR="00645941" w:rsidRPr="00BC35D2">
        <w:rPr>
          <w:rFonts w:ascii="Arial" w:hAnsi="Arial" w:cs="Arial"/>
          <w:sz w:val="24"/>
          <w:szCs w:val="24"/>
          <w:highlight w:val="cyan"/>
        </w:rPr>
        <w:t xml:space="preserve">and the activity concerned </w:t>
      </w:r>
      <w:r w:rsidRPr="00BC35D2">
        <w:rPr>
          <w:rFonts w:ascii="Arial" w:hAnsi="Arial" w:cs="Arial"/>
          <w:sz w:val="24"/>
          <w:szCs w:val="24"/>
          <w:highlight w:val="cyan"/>
        </w:rPr>
        <w:t>is presently financially sound or</w:t>
      </w:r>
      <w:r w:rsidR="00AA34E8" w:rsidRPr="00BC35D2">
        <w:rPr>
          <w:rFonts w:ascii="Arial" w:hAnsi="Arial" w:cs="Arial"/>
          <w:sz w:val="24"/>
          <w:szCs w:val="24"/>
          <w:highlight w:val="cyan"/>
        </w:rPr>
        <w:t>,</w:t>
      </w:r>
      <w:r w:rsidRPr="00BC35D2">
        <w:rPr>
          <w:rFonts w:ascii="Arial" w:hAnsi="Arial" w:cs="Arial"/>
          <w:sz w:val="24"/>
          <w:szCs w:val="24"/>
          <w:highlight w:val="cyan"/>
        </w:rPr>
        <w:t xml:space="preserve"> whether it has good prospects of remaining sustainable for a reasonable period of time</w:t>
      </w:r>
      <w:r w:rsidR="00AA34E8" w:rsidRPr="00BC35D2">
        <w:rPr>
          <w:rFonts w:ascii="Arial" w:hAnsi="Arial" w:cs="Arial"/>
          <w:sz w:val="24"/>
          <w:szCs w:val="24"/>
          <w:highlight w:val="cyan"/>
        </w:rPr>
        <w:t>,</w:t>
      </w:r>
      <w:r w:rsidRPr="00BC35D2">
        <w:rPr>
          <w:rFonts w:ascii="Arial" w:hAnsi="Arial" w:cs="Arial"/>
          <w:sz w:val="24"/>
          <w:szCs w:val="24"/>
          <w:highlight w:val="cyan"/>
        </w:rPr>
        <w:t xml:space="preserve"> as required by TAN 6, paragraph 4.10.1</w:t>
      </w:r>
      <w:r w:rsidR="00645941" w:rsidRPr="00BC35D2">
        <w:rPr>
          <w:rFonts w:ascii="Arial" w:hAnsi="Arial" w:cs="Arial"/>
          <w:sz w:val="24"/>
          <w:szCs w:val="24"/>
          <w:highlight w:val="cyan"/>
        </w:rPr>
        <w:t>.</w:t>
      </w:r>
      <w:r w:rsidR="00645941">
        <w:rPr>
          <w:rFonts w:ascii="Arial" w:hAnsi="Arial" w:cs="Arial"/>
          <w:sz w:val="24"/>
          <w:szCs w:val="24"/>
        </w:rPr>
        <w:t xml:space="preserve">  </w:t>
      </w:r>
    </w:p>
    <w:p w:rsidR="006C2218" w:rsidRDefault="006C2218" w:rsidP="006C2218">
      <w:pPr>
        <w:pStyle w:val="NoSpacing"/>
        <w:rPr>
          <w:rFonts w:ascii="Arial" w:hAnsi="Arial" w:cs="Arial"/>
          <w:sz w:val="24"/>
          <w:szCs w:val="24"/>
        </w:rPr>
      </w:pPr>
    </w:p>
    <w:p w:rsidR="003D1E8E" w:rsidRPr="00FB1FBA" w:rsidRDefault="00B00DCD">
      <w:pPr>
        <w:rPr>
          <w:rFonts w:ascii="Arial" w:hAnsi="Arial" w:cs="Arial"/>
          <w:sz w:val="24"/>
          <w:szCs w:val="24"/>
        </w:rPr>
      </w:pPr>
      <w:r w:rsidRPr="00FB1FBA">
        <w:rPr>
          <w:rFonts w:ascii="Arial" w:hAnsi="Arial" w:cs="Arial"/>
          <w:sz w:val="24"/>
          <w:szCs w:val="24"/>
          <w:highlight w:val="lightGray"/>
        </w:rPr>
        <w:t xml:space="preserve">Statements for the financial years ending 2023 and 2024 </w:t>
      </w:r>
      <w:r w:rsidR="00550516" w:rsidRPr="00FB1FBA">
        <w:rPr>
          <w:rFonts w:ascii="Arial" w:hAnsi="Arial" w:cs="Arial"/>
          <w:sz w:val="24"/>
          <w:szCs w:val="24"/>
          <w:highlight w:val="lightGray"/>
        </w:rPr>
        <w:t xml:space="preserve">(to meet the requirement in TAN 6 Practice Guidance, paragraph 5.11, to provide financial soundness </w:t>
      </w:r>
      <w:r w:rsidR="00550516" w:rsidRPr="00FB1FBA">
        <w:rPr>
          <w:rFonts w:ascii="Arial" w:hAnsi="Arial" w:cs="Arial"/>
          <w:sz w:val="24"/>
          <w:szCs w:val="24"/>
          <w:highlight w:val="lightGray"/>
        </w:rPr>
        <w:lastRenderedPageBreak/>
        <w:t xml:space="preserve">information covering a minimum of the past three consecutive years) </w:t>
      </w:r>
      <w:r w:rsidRPr="00FB1FBA">
        <w:rPr>
          <w:rFonts w:ascii="Arial" w:hAnsi="Arial" w:cs="Arial"/>
          <w:sz w:val="24"/>
          <w:szCs w:val="24"/>
          <w:highlight w:val="lightGray"/>
        </w:rPr>
        <w:t xml:space="preserve">and, an assessment of financial </w:t>
      </w:r>
      <w:r w:rsidR="006C2218" w:rsidRPr="00FB1FBA">
        <w:rPr>
          <w:rFonts w:ascii="Arial" w:hAnsi="Arial" w:cs="Arial"/>
          <w:sz w:val="24"/>
          <w:szCs w:val="24"/>
          <w:highlight w:val="lightGray"/>
        </w:rPr>
        <w:t xml:space="preserve">information </w:t>
      </w:r>
      <w:r w:rsidRPr="00FB1FBA">
        <w:rPr>
          <w:rFonts w:ascii="Arial" w:hAnsi="Arial" w:cs="Arial"/>
          <w:sz w:val="24"/>
          <w:szCs w:val="24"/>
          <w:highlight w:val="lightGray"/>
        </w:rPr>
        <w:t>outlining the implications of the proposal</w:t>
      </w:r>
      <w:r w:rsidR="00FB1FBA" w:rsidRPr="00FB1FBA">
        <w:rPr>
          <w:rFonts w:ascii="Arial" w:hAnsi="Arial" w:cs="Arial"/>
          <w:sz w:val="24"/>
          <w:szCs w:val="24"/>
          <w:highlight w:val="lightGray"/>
        </w:rPr>
        <w:t>,</w:t>
      </w:r>
      <w:r w:rsidRPr="00FB1FBA">
        <w:rPr>
          <w:rFonts w:ascii="Arial" w:hAnsi="Arial" w:cs="Arial"/>
          <w:sz w:val="24"/>
          <w:szCs w:val="24"/>
          <w:highlight w:val="lightGray"/>
        </w:rPr>
        <w:t xml:space="preserve"> will be required to be submitted.</w:t>
      </w:r>
      <w:r w:rsidRPr="00FB1FBA">
        <w:rPr>
          <w:rFonts w:ascii="Arial" w:hAnsi="Arial" w:cs="Arial"/>
          <w:sz w:val="24"/>
          <w:szCs w:val="24"/>
        </w:rPr>
        <w:t xml:space="preserve">   </w:t>
      </w:r>
    </w:p>
    <w:p w:rsidR="00550516" w:rsidRPr="004C7ADC" w:rsidRDefault="00550516" w:rsidP="004C7ADC">
      <w:pPr>
        <w:pStyle w:val="NoSpacing"/>
      </w:pPr>
    </w:p>
    <w:p w:rsidR="00550516" w:rsidRPr="001B6248" w:rsidRDefault="00550516" w:rsidP="00550516">
      <w:pPr>
        <w:pStyle w:val="NoSpacing"/>
        <w:rPr>
          <w:rFonts w:ascii="Arial" w:hAnsi="Arial" w:cs="Arial"/>
          <w:i/>
          <w:sz w:val="24"/>
          <w:szCs w:val="24"/>
        </w:rPr>
      </w:pPr>
      <w:r w:rsidRPr="001B6248">
        <w:rPr>
          <w:rFonts w:ascii="Arial" w:hAnsi="Arial" w:cs="Arial"/>
          <w:sz w:val="24"/>
          <w:szCs w:val="24"/>
        </w:rPr>
        <w:t>If the profit and loss information submi</w:t>
      </w:r>
      <w:r w:rsidR="004C7ADC">
        <w:rPr>
          <w:rFonts w:ascii="Arial" w:hAnsi="Arial" w:cs="Arial"/>
          <w:sz w:val="24"/>
          <w:szCs w:val="24"/>
        </w:rPr>
        <w:t>tted is considered in isolation</w:t>
      </w:r>
      <w:r>
        <w:rPr>
          <w:rFonts w:ascii="Arial" w:hAnsi="Arial" w:cs="Arial"/>
          <w:sz w:val="24"/>
          <w:szCs w:val="24"/>
        </w:rPr>
        <w:t xml:space="preserve">/ viewed in tandem with the </w:t>
      </w:r>
      <w:r w:rsidR="004C7ADC">
        <w:rPr>
          <w:rFonts w:ascii="Arial" w:hAnsi="Arial" w:cs="Arial"/>
          <w:sz w:val="24"/>
          <w:szCs w:val="24"/>
        </w:rPr>
        <w:t>accountant’s</w:t>
      </w:r>
      <w:r>
        <w:rPr>
          <w:rFonts w:ascii="Arial" w:hAnsi="Arial" w:cs="Arial"/>
          <w:sz w:val="24"/>
          <w:szCs w:val="24"/>
        </w:rPr>
        <w:t xml:space="preserve"> statement below,</w:t>
      </w:r>
      <w:r w:rsidRPr="001B6248">
        <w:rPr>
          <w:rFonts w:ascii="Arial" w:hAnsi="Arial" w:cs="Arial"/>
          <w:sz w:val="24"/>
          <w:szCs w:val="24"/>
        </w:rPr>
        <w:t xml:space="preserve"> it is questionable if the </w:t>
      </w:r>
      <w:r>
        <w:rPr>
          <w:rFonts w:ascii="Arial" w:hAnsi="Arial" w:cs="Arial"/>
          <w:sz w:val="24"/>
          <w:szCs w:val="24"/>
        </w:rPr>
        <w:t xml:space="preserve">present </w:t>
      </w:r>
      <w:r w:rsidRPr="001B6248">
        <w:rPr>
          <w:rFonts w:ascii="Arial" w:hAnsi="Arial" w:cs="Arial"/>
          <w:sz w:val="24"/>
          <w:szCs w:val="24"/>
        </w:rPr>
        <w:t>enterprise would be viewed as sustainable given the successive low</w:t>
      </w:r>
      <w:r>
        <w:rPr>
          <w:rFonts w:ascii="Arial" w:hAnsi="Arial" w:cs="Arial"/>
          <w:sz w:val="24"/>
          <w:szCs w:val="24"/>
        </w:rPr>
        <w:t xml:space="preserve"> levels of profit and, the losses that have occurred in recent years.</w:t>
      </w:r>
      <w:r w:rsidRPr="001B6248">
        <w:rPr>
          <w:rFonts w:ascii="Arial" w:hAnsi="Arial" w:cs="Arial"/>
          <w:sz w:val="24"/>
          <w:szCs w:val="24"/>
        </w:rPr>
        <w:t xml:space="preserve">  In a letter from Morgan Griffiths, (the accountants who act for the family business)</w:t>
      </w:r>
      <w:r>
        <w:rPr>
          <w:rFonts w:ascii="Arial" w:hAnsi="Arial" w:cs="Arial"/>
          <w:sz w:val="24"/>
          <w:szCs w:val="24"/>
        </w:rPr>
        <w:t xml:space="preserve"> </w:t>
      </w:r>
      <w:r w:rsidRPr="001B6248">
        <w:rPr>
          <w:rFonts w:ascii="Arial" w:hAnsi="Arial" w:cs="Arial"/>
          <w:sz w:val="24"/>
          <w:szCs w:val="24"/>
        </w:rPr>
        <w:t>dated 22</w:t>
      </w:r>
      <w:r w:rsidRPr="001B6248">
        <w:rPr>
          <w:rFonts w:ascii="Arial" w:hAnsi="Arial" w:cs="Arial"/>
          <w:sz w:val="24"/>
          <w:szCs w:val="24"/>
          <w:vertAlign w:val="superscript"/>
        </w:rPr>
        <w:t>nd</w:t>
      </w:r>
      <w:r w:rsidRPr="001B6248">
        <w:rPr>
          <w:rFonts w:ascii="Arial" w:hAnsi="Arial" w:cs="Arial"/>
          <w:sz w:val="24"/>
          <w:szCs w:val="24"/>
        </w:rPr>
        <w:t xml:space="preserve"> of January 202</w:t>
      </w:r>
      <w:r>
        <w:rPr>
          <w:rFonts w:ascii="Arial" w:hAnsi="Arial" w:cs="Arial"/>
          <w:sz w:val="24"/>
          <w:szCs w:val="24"/>
        </w:rPr>
        <w:t>4,</w:t>
      </w:r>
      <w:r w:rsidRPr="001B6248">
        <w:rPr>
          <w:rFonts w:ascii="Arial" w:hAnsi="Arial" w:cs="Arial"/>
          <w:sz w:val="24"/>
          <w:szCs w:val="24"/>
        </w:rPr>
        <w:t xml:space="preserve"> it is stated that </w:t>
      </w:r>
      <w:r w:rsidRPr="001B6248">
        <w:rPr>
          <w:rFonts w:ascii="Arial" w:hAnsi="Arial" w:cs="Arial"/>
          <w:i/>
          <w:sz w:val="24"/>
          <w:szCs w:val="24"/>
        </w:rPr>
        <w:t>The business is profitable in one of the last three years as defined by TAN</w:t>
      </w:r>
      <w:r>
        <w:rPr>
          <w:rFonts w:ascii="Arial" w:hAnsi="Arial" w:cs="Arial"/>
          <w:i/>
          <w:sz w:val="24"/>
          <w:szCs w:val="24"/>
        </w:rPr>
        <w:t xml:space="preserve"> </w:t>
      </w:r>
      <w:r w:rsidRPr="001B6248">
        <w:rPr>
          <w:rFonts w:ascii="Arial" w:hAnsi="Arial" w:cs="Arial"/>
          <w:i/>
          <w:sz w:val="24"/>
          <w:szCs w:val="24"/>
        </w:rPr>
        <w:t>6.</w:t>
      </w:r>
      <w:r>
        <w:rPr>
          <w:rFonts w:ascii="Arial" w:hAnsi="Arial" w:cs="Arial"/>
          <w:i/>
          <w:sz w:val="24"/>
          <w:szCs w:val="24"/>
        </w:rPr>
        <w:t xml:space="preserve">  </w:t>
      </w:r>
    </w:p>
    <w:p w:rsidR="00550516" w:rsidRDefault="00550516" w:rsidP="00550516">
      <w:pPr>
        <w:pStyle w:val="NoSpacing"/>
        <w:rPr>
          <w:rFonts w:ascii="Arial" w:hAnsi="Arial" w:cs="Arial"/>
          <w:sz w:val="24"/>
          <w:szCs w:val="24"/>
        </w:rPr>
      </w:pPr>
    </w:p>
    <w:p w:rsidR="00550516" w:rsidRDefault="00550516" w:rsidP="00550516">
      <w:pPr>
        <w:pStyle w:val="NoSpacing"/>
        <w:rPr>
          <w:rFonts w:ascii="Arial" w:hAnsi="Arial" w:cs="Arial"/>
          <w:sz w:val="24"/>
          <w:szCs w:val="24"/>
        </w:rPr>
      </w:pPr>
      <w:r>
        <w:rPr>
          <w:rFonts w:ascii="Arial" w:hAnsi="Arial" w:cs="Arial"/>
          <w:sz w:val="24"/>
          <w:szCs w:val="24"/>
        </w:rPr>
        <w:t>The letter from the accountants also suggests that savings can be used to build the proposed dwelling, - …</w:t>
      </w:r>
      <w:r w:rsidRPr="00815E26">
        <w:rPr>
          <w:rFonts w:ascii="Arial" w:hAnsi="Arial" w:cs="Arial"/>
          <w:i/>
          <w:sz w:val="24"/>
          <w:szCs w:val="24"/>
        </w:rPr>
        <w:t>there are savings that can be used to build the proposed dwelling to enable the continuation of the farm to the next generation.</w:t>
      </w:r>
      <w:r>
        <w:rPr>
          <w:rFonts w:ascii="Arial" w:hAnsi="Arial" w:cs="Arial"/>
          <w:sz w:val="24"/>
          <w:szCs w:val="24"/>
        </w:rPr>
        <w:t xml:space="preserve"> </w:t>
      </w:r>
    </w:p>
    <w:p w:rsidR="00550516" w:rsidRDefault="00550516" w:rsidP="004C7ADC">
      <w:pPr>
        <w:pStyle w:val="NoSpacing"/>
      </w:pPr>
    </w:p>
    <w:p w:rsidR="00390272" w:rsidRDefault="0096255F" w:rsidP="00390272">
      <w:pPr>
        <w:pStyle w:val="NoSpacing"/>
        <w:rPr>
          <w:rFonts w:ascii="Arial" w:hAnsi="Arial" w:cs="Arial"/>
          <w:sz w:val="24"/>
          <w:szCs w:val="24"/>
          <w:highlight w:val="cyan"/>
        </w:rPr>
      </w:pPr>
      <w:r w:rsidRPr="00BC35D2">
        <w:rPr>
          <w:rFonts w:ascii="Arial" w:hAnsi="Arial" w:cs="Arial"/>
          <w:sz w:val="24"/>
          <w:szCs w:val="24"/>
        </w:rPr>
        <w:t xml:space="preserve">Although the financial statements submitted indicate that it would be possible to build the proposed dwelling with the use of savings, </w:t>
      </w:r>
      <w:r w:rsidRPr="00BC35D2">
        <w:rPr>
          <w:rFonts w:ascii="Arial" w:hAnsi="Arial" w:cs="Arial"/>
          <w:sz w:val="24"/>
          <w:szCs w:val="24"/>
          <w:highlight w:val="lightGray"/>
        </w:rPr>
        <w:t xml:space="preserve">no evidence has been submitted to illustrate </w:t>
      </w:r>
      <w:r w:rsidR="00390272" w:rsidRPr="00BC35D2">
        <w:rPr>
          <w:rFonts w:ascii="Arial" w:hAnsi="Arial" w:cs="Arial"/>
          <w:sz w:val="24"/>
          <w:szCs w:val="24"/>
          <w:highlight w:val="lightGray"/>
        </w:rPr>
        <w:t xml:space="preserve">the </w:t>
      </w:r>
      <w:r w:rsidRPr="00BC35D2">
        <w:rPr>
          <w:rFonts w:ascii="Arial" w:hAnsi="Arial" w:cs="Arial"/>
          <w:sz w:val="24"/>
          <w:szCs w:val="24"/>
          <w:highlight w:val="lightGray"/>
        </w:rPr>
        <w:t xml:space="preserve">costs associated with the </w:t>
      </w:r>
      <w:r w:rsidR="00390272" w:rsidRPr="00BC35D2">
        <w:rPr>
          <w:rFonts w:ascii="Arial" w:hAnsi="Arial" w:cs="Arial"/>
          <w:sz w:val="24"/>
          <w:szCs w:val="24"/>
          <w:highlight w:val="lightGray"/>
        </w:rPr>
        <w:t xml:space="preserve">proposed size of the </w:t>
      </w:r>
      <w:r w:rsidRPr="00BC35D2">
        <w:rPr>
          <w:rFonts w:ascii="Arial" w:hAnsi="Arial" w:cs="Arial"/>
          <w:sz w:val="24"/>
          <w:szCs w:val="24"/>
          <w:highlight w:val="lightGray"/>
        </w:rPr>
        <w:t xml:space="preserve">build, the running costs, maintenance nor whether these costs are </w:t>
      </w:r>
      <w:r w:rsidRPr="00BC35D2">
        <w:rPr>
          <w:rFonts w:ascii="Arial" w:hAnsi="Arial" w:cs="Arial"/>
          <w:i/>
          <w:sz w:val="24"/>
          <w:szCs w:val="24"/>
          <w:highlight w:val="lightGray"/>
        </w:rPr>
        <w:t>commensurate with the ability of the enterprise to fund and sustain it without prejudice to the continued viability of the enterprise</w:t>
      </w:r>
      <w:r w:rsidR="004C7ADC">
        <w:rPr>
          <w:rFonts w:ascii="Arial" w:hAnsi="Arial" w:cs="Arial"/>
          <w:sz w:val="24"/>
          <w:szCs w:val="24"/>
          <w:highlight w:val="lightGray"/>
        </w:rPr>
        <w:t>, as is required</w:t>
      </w:r>
      <w:r w:rsidRPr="00BC35D2">
        <w:rPr>
          <w:rFonts w:ascii="Arial" w:hAnsi="Arial" w:cs="Arial"/>
          <w:sz w:val="24"/>
          <w:szCs w:val="24"/>
          <w:highlight w:val="lightGray"/>
        </w:rPr>
        <w:t xml:space="preserve"> by WG TAN 6 Practice Guidance, Paragraph 5.1. </w:t>
      </w:r>
    </w:p>
    <w:p w:rsidR="00390272" w:rsidRPr="00390272" w:rsidRDefault="00390272" w:rsidP="00390272">
      <w:pPr>
        <w:pStyle w:val="NoSpacing"/>
        <w:rPr>
          <w:rFonts w:ascii="Arial" w:hAnsi="Arial" w:cs="Arial"/>
          <w:sz w:val="24"/>
          <w:szCs w:val="24"/>
          <w:highlight w:val="cyan"/>
        </w:rPr>
      </w:pPr>
    </w:p>
    <w:p w:rsidR="0096255F" w:rsidRPr="0096255F" w:rsidRDefault="0096255F" w:rsidP="0096255F">
      <w:pPr>
        <w:autoSpaceDE w:val="0"/>
        <w:autoSpaceDN w:val="0"/>
        <w:adjustRightInd w:val="0"/>
        <w:spacing w:after="0" w:line="240" w:lineRule="auto"/>
        <w:rPr>
          <w:rFonts w:ascii="Arial" w:hAnsi="Arial" w:cs="Arial"/>
          <w:sz w:val="24"/>
          <w:szCs w:val="24"/>
          <w:u w:val="single"/>
        </w:rPr>
      </w:pPr>
      <w:r w:rsidRPr="0096255F">
        <w:rPr>
          <w:rFonts w:ascii="Arial" w:hAnsi="Arial" w:cs="Arial"/>
          <w:sz w:val="24"/>
          <w:szCs w:val="24"/>
        </w:rPr>
        <w:t>P</w:t>
      </w:r>
      <w:r w:rsidR="004C7ADC">
        <w:rPr>
          <w:rFonts w:ascii="Arial" w:hAnsi="Arial" w:cs="Arial"/>
          <w:sz w:val="24"/>
          <w:szCs w:val="24"/>
        </w:rPr>
        <w:t>aragraphs 4.10.2 of TAN 6 state</w:t>
      </w:r>
      <w:r w:rsidRPr="0096255F">
        <w:rPr>
          <w:rFonts w:ascii="Arial" w:hAnsi="Arial" w:cs="Arial"/>
          <w:sz w:val="24"/>
          <w:szCs w:val="24"/>
        </w:rPr>
        <w:t xml:space="preserve"> that </w:t>
      </w:r>
      <w:r w:rsidRPr="0096255F">
        <w:rPr>
          <w:rFonts w:ascii="Arial" w:hAnsi="Arial" w:cs="Arial"/>
          <w:i/>
          <w:sz w:val="24"/>
          <w:szCs w:val="24"/>
        </w:rPr>
        <w:t xml:space="preserve">to assess economic sustainability it will be necessary to show the business has a reasonable prospect of providing a market return for all operators for the amount of management and manual labour inputs, including the job for which the rural enterprise dwelling is being sought, </w:t>
      </w:r>
      <w:r w:rsidRPr="0096255F">
        <w:rPr>
          <w:rFonts w:ascii="Arial" w:hAnsi="Arial" w:cs="Arial"/>
          <w:i/>
          <w:sz w:val="24"/>
          <w:szCs w:val="24"/>
          <w:u w:val="single"/>
        </w:rPr>
        <w:t>for at least five years from the anticipated completion of the proposed development.</w:t>
      </w:r>
      <w:r w:rsidRPr="0096255F">
        <w:rPr>
          <w:rFonts w:ascii="Arial" w:hAnsi="Arial" w:cs="Arial"/>
          <w:sz w:val="24"/>
          <w:szCs w:val="24"/>
          <w:u w:val="single"/>
        </w:rPr>
        <w:t xml:space="preserve">  </w:t>
      </w:r>
    </w:p>
    <w:p w:rsidR="0096255F" w:rsidRDefault="0096255F">
      <w:pPr>
        <w:rPr>
          <w:rFonts w:ascii="Arial" w:hAnsi="Arial" w:cs="Arial"/>
        </w:rPr>
      </w:pPr>
    </w:p>
    <w:p w:rsidR="0096255F" w:rsidRPr="004C7ADC" w:rsidRDefault="0096255F" w:rsidP="0096255F">
      <w:pPr>
        <w:autoSpaceDE w:val="0"/>
        <w:autoSpaceDN w:val="0"/>
        <w:adjustRightInd w:val="0"/>
        <w:spacing w:after="0" w:line="240" w:lineRule="auto"/>
        <w:rPr>
          <w:rFonts w:ascii="CIDFont+F4" w:hAnsi="CIDFont+F4" w:cs="CIDFont+F4"/>
          <w:sz w:val="23"/>
          <w:szCs w:val="23"/>
        </w:rPr>
      </w:pPr>
      <w:r w:rsidRPr="004C7ADC">
        <w:rPr>
          <w:rFonts w:ascii="Arial" w:hAnsi="Arial" w:cs="Arial"/>
          <w:sz w:val="24"/>
          <w:szCs w:val="24"/>
          <w:highlight w:val="lightGray"/>
        </w:rPr>
        <w:t>No evidence has been submitted to demonstrate that the business has a reasonable prospec</w:t>
      </w:r>
      <w:r w:rsidR="00390272" w:rsidRPr="004C7ADC">
        <w:rPr>
          <w:rFonts w:ascii="Arial" w:hAnsi="Arial" w:cs="Arial"/>
          <w:sz w:val="24"/>
          <w:szCs w:val="24"/>
          <w:highlight w:val="lightGray"/>
        </w:rPr>
        <w:t xml:space="preserve">t of providing a </w:t>
      </w:r>
      <w:r w:rsidRPr="004C7ADC">
        <w:rPr>
          <w:rFonts w:ascii="Arial" w:hAnsi="Arial" w:cs="Arial"/>
          <w:sz w:val="24"/>
          <w:szCs w:val="24"/>
          <w:highlight w:val="lightGray"/>
        </w:rPr>
        <w:t>market return</w:t>
      </w:r>
      <w:r w:rsidR="006F258A" w:rsidRPr="004C7ADC">
        <w:rPr>
          <w:rFonts w:ascii="Arial" w:hAnsi="Arial" w:cs="Arial"/>
          <w:sz w:val="24"/>
          <w:szCs w:val="24"/>
          <w:highlight w:val="lightGray"/>
        </w:rPr>
        <w:t xml:space="preserve"> in this regard</w:t>
      </w:r>
      <w:r w:rsidRPr="004C7ADC">
        <w:rPr>
          <w:rFonts w:ascii="Arial" w:hAnsi="Arial" w:cs="Arial"/>
          <w:sz w:val="24"/>
          <w:szCs w:val="24"/>
          <w:highlight w:val="lightGray"/>
        </w:rPr>
        <w:t xml:space="preserve"> </w:t>
      </w:r>
      <w:r w:rsidRPr="004C7ADC">
        <w:rPr>
          <w:rFonts w:ascii="CIDFont+F4" w:hAnsi="CIDFont+F4" w:cs="CIDFont+F4"/>
          <w:sz w:val="23"/>
          <w:szCs w:val="23"/>
          <w:highlight w:val="lightGray"/>
        </w:rPr>
        <w:t>for at least five years from the anticipated completion of the proposed development.</w:t>
      </w:r>
      <w:r w:rsidRPr="004C7ADC">
        <w:rPr>
          <w:rFonts w:ascii="CIDFont+F4" w:hAnsi="CIDFont+F4" w:cs="CIDFont+F4"/>
          <w:sz w:val="23"/>
          <w:szCs w:val="23"/>
        </w:rPr>
        <w:t xml:space="preserve">  </w:t>
      </w:r>
    </w:p>
    <w:p w:rsidR="0096255F" w:rsidRDefault="0096255F">
      <w:pPr>
        <w:rPr>
          <w:rFonts w:ascii="Arial" w:hAnsi="Arial" w:cs="Arial"/>
        </w:rPr>
      </w:pPr>
    </w:p>
    <w:p w:rsidR="0096255F" w:rsidRDefault="0096255F">
      <w:pPr>
        <w:rPr>
          <w:rFonts w:ascii="Arial" w:hAnsi="Arial" w:cs="Arial"/>
        </w:rPr>
      </w:pPr>
    </w:p>
    <w:p w:rsidR="00473CE3" w:rsidRDefault="00473CE3">
      <w:pPr>
        <w:rPr>
          <w:rFonts w:ascii="Arial" w:hAnsi="Arial" w:cs="Arial"/>
        </w:rPr>
      </w:pPr>
    </w:p>
    <w:p w:rsidR="00473CE3" w:rsidRPr="00924329" w:rsidRDefault="00473CE3" w:rsidP="00473CE3">
      <w:pPr>
        <w:pStyle w:val="NoSpacing"/>
        <w:rPr>
          <w:rFonts w:ascii="Arial" w:hAnsi="Arial" w:cs="Arial"/>
          <w:b/>
          <w:sz w:val="24"/>
          <w:szCs w:val="24"/>
          <w:u w:val="single"/>
        </w:rPr>
      </w:pPr>
      <w:r w:rsidRPr="00924329">
        <w:rPr>
          <w:rFonts w:ascii="Arial" w:hAnsi="Arial" w:cs="Arial"/>
          <w:b/>
          <w:sz w:val="24"/>
          <w:szCs w:val="24"/>
          <w:u w:val="single"/>
        </w:rPr>
        <w:t>Existing Accommodation</w:t>
      </w:r>
    </w:p>
    <w:p w:rsidR="00473CE3" w:rsidRPr="003A07AC" w:rsidRDefault="00473CE3" w:rsidP="00473CE3">
      <w:pPr>
        <w:pStyle w:val="NoSpacing"/>
        <w:rPr>
          <w:rFonts w:ascii="Arial" w:hAnsi="Arial" w:cs="Arial"/>
          <w:sz w:val="24"/>
          <w:szCs w:val="24"/>
        </w:rPr>
      </w:pPr>
    </w:p>
    <w:p w:rsidR="00473CE3" w:rsidRPr="003A07AC" w:rsidRDefault="00473CE3" w:rsidP="00473CE3">
      <w:pPr>
        <w:autoSpaceDE w:val="0"/>
        <w:autoSpaceDN w:val="0"/>
        <w:adjustRightInd w:val="0"/>
        <w:spacing w:after="0" w:line="240" w:lineRule="auto"/>
        <w:rPr>
          <w:rFonts w:ascii="Arial" w:hAnsi="Arial" w:cs="Arial"/>
          <w:b/>
          <w:bCs/>
          <w:i/>
          <w:iCs/>
          <w:sz w:val="24"/>
          <w:szCs w:val="24"/>
        </w:rPr>
      </w:pPr>
      <w:r w:rsidRPr="003A07AC">
        <w:rPr>
          <w:rFonts w:ascii="Arial" w:hAnsi="Arial" w:cs="Arial"/>
          <w:b/>
          <w:bCs/>
          <w:i/>
          <w:iCs/>
          <w:sz w:val="24"/>
          <w:szCs w:val="24"/>
        </w:rPr>
        <w:t>“the functional need could not be fulfilled by another dwelling or by converting</w:t>
      </w:r>
    </w:p>
    <w:p w:rsidR="00473CE3" w:rsidRPr="003A07AC" w:rsidRDefault="00473CE3" w:rsidP="00473CE3">
      <w:pPr>
        <w:autoSpaceDE w:val="0"/>
        <w:autoSpaceDN w:val="0"/>
        <w:adjustRightInd w:val="0"/>
        <w:spacing w:after="0" w:line="240" w:lineRule="auto"/>
        <w:rPr>
          <w:rFonts w:ascii="Arial" w:hAnsi="Arial" w:cs="Arial"/>
          <w:b/>
          <w:bCs/>
          <w:i/>
          <w:iCs/>
          <w:sz w:val="24"/>
          <w:szCs w:val="24"/>
        </w:rPr>
      </w:pPr>
      <w:r w:rsidRPr="003A07AC">
        <w:rPr>
          <w:rFonts w:ascii="Arial" w:hAnsi="Arial" w:cs="Arial"/>
          <w:b/>
          <w:bCs/>
          <w:i/>
          <w:iCs/>
          <w:sz w:val="24"/>
          <w:szCs w:val="24"/>
        </w:rPr>
        <w:t>an existing suitable building already on the land holding comprising the</w:t>
      </w:r>
    </w:p>
    <w:p w:rsidR="00473CE3" w:rsidRPr="003A07AC" w:rsidRDefault="00473CE3" w:rsidP="00473CE3">
      <w:pPr>
        <w:autoSpaceDE w:val="0"/>
        <w:autoSpaceDN w:val="0"/>
        <w:adjustRightInd w:val="0"/>
        <w:spacing w:after="0" w:line="240" w:lineRule="auto"/>
        <w:rPr>
          <w:rFonts w:ascii="Arial" w:hAnsi="Arial" w:cs="Arial"/>
          <w:b/>
          <w:bCs/>
          <w:i/>
          <w:iCs/>
          <w:sz w:val="24"/>
          <w:szCs w:val="24"/>
        </w:rPr>
      </w:pPr>
      <w:r w:rsidRPr="003A07AC">
        <w:rPr>
          <w:rFonts w:ascii="Arial" w:hAnsi="Arial" w:cs="Arial"/>
          <w:b/>
          <w:bCs/>
          <w:i/>
          <w:iCs/>
          <w:sz w:val="24"/>
          <w:szCs w:val="24"/>
        </w:rPr>
        <w:t>enterprise, or any other existing accommodation in the locality which is</w:t>
      </w:r>
    </w:p>
    <w:p w:rsidR="00473CE3" w:rsidRPr="003A07AC" w:rsidRDefault="00473CE3" w:rsidP="00473CE3">
      <w:pPr>
        <w:autoSpaceDE w:val="0"/>
        <w:autoSpaceDN w:val="0"/>
        <w:adjustRightInd w:val="0"/>
        <w:spacing w:after="0" w:line="240" w:lineRule="auto"/>
        <w:rPr>
          <w:rFonts w:ascii="Arial" w:hAnsi="Arial" w:cs="Arial"/>
          <w:b/>
          <w:bCs/>
          <w:sz w:val="24"/>
          <w:szCs w:val="24"/>
        </w:rPr>
      </w:pPr>
      <w:r w:rsidRPr="003A07AC">
        <w:rPr>
          <w:rFonts w:ascii="Arial" w:hAnsi="Arial" w:cs="Arial"/>
          <w:b/>
          <w:bCs/>
          <w:i/>
          <w:iCs/>
          <w:sz w:val="24"/>
          <w:szCs w:val="24"/>
        </w:rPr>
        <w:t xml:space="preserve">suitable and available for occupation by the worker concerned” </w:t>
      </w:r>
      <w:r w:rsidRPr="003A07AC">
        <w:rPr>
          <w:rFonts w:ascii="Arial" w:hAnsi="Arial" w:cs="Arial"/>
          <w:b/>
          <w:bCs/>
          <w:sz w:val="24"/>
          <w:szCs w:val="24"/>
        </w:rPr>
        <w:t>TAN 6</w:t>
      </w:r>
    </w:p>
    <w:p w:rsidR="00473CE3" w:rsidRPr="003A07AC" w:rsidRDefault="00473CE3" w:rsidP="00473CE3">
      <w:pPr>
        <w:pStyle w:val="NoSpacing"/>
        <w:rPr>
          <w:rFonts w:ascii="Arial" w:hAnsi="Arial" w:cs="Arial"/>
          <w:sz w:val="24"/>
          <w:szCs w:val="24"/>
        </w:rPr>
      </w:pPr>
      <w:r w:rsidRPr="003A07AC">
        <w:rPr>
          <w:rFonts w:ascii="Arial" w:hAnsi="Arial" w:cs="Arial"/>
          <w:b/>
          <w:bCs/>
          <w:sz w:val="24"/>
          <w:szCs w:val="24"/>
        </w:rPr>
        <w:t>paragraphs 4.4.1 and 4.6.1</w:t>
      </w:r>
    </w:p>
    <w:p w:rsidR="00473CE3" w:rsidRPr="003A07AC" w:rsidRDefault="00473CE3" w:rsidP="00473CE3">
      <w:pPr>
        <w:pStyle w:val="NoSpacing"/>
        <w:rPr>
          <w:rFonts w:ascii="Arial" w:hAnsi="Arial" w:cs="Arial"/>
          <w:sz w:val="24"/>
          <w:szCs w:val="24"/>
        </w:rPr>
      </w:pPr>
    </w:p>
    <w:p w:rsidR="00473CE3" w:rsidRPr="003A07AC" w:rsidRDefault="00473CE3" w:rsidP="00473CE3">
      <w:pPr>
        <w:pStyle w:val="NoSpacing"/>
        <w:rPr>
          <w:rFonts w:ascii="Arial" w:hAnsi="Arial" w:cs="Arial"/>
          <w:sz w:val="24"/>
          <w:szCs w:val="24"/>
        </w:rPr>
      </w:pPr>
    </w:p>
    <w:p w:rsidR="00473CE3" w:rsidRPr="003A07AC" w:rsidRDefault="00473CE3" w:rsidP="00473CE3">
      <w:pPr>
        <w:pStyle w:val="NoSpacing"/>
        <w:rPr>
          <w:rFonts w:ascii="Arial" w:hAnsi="Arial" w:cs="Arial"/>
          <w:sz w:val="24"/>
          <w:szCs w:val="24"/>
        </w:rPr>
      </w:pPr>
      <w:r w:rsidRPr="003A07AC">
        <w:rPr>
          <w:rFonts w:ascii="Arial" w:hAnsi="Arial" w:cs="Arial"/>
          <w:sz w:val="24"/>
          <w:szCs w:val="24"/>
          <w:u w:val="single"/>
        </w:rPr>
        <w:t>Supporting Evidence Requirements</w:t>
      </w:r>
      <w:r w:rsidRPr="003A07AC">
        <w:rPr>
          <w:rFonts w:ascii="Arial" w:hAnsi="Arial" w:cs="Arial"/>
          <w:sz w:val="24"/>
          <w:szCs w:val="24"/>
        </w:rPr>
        <w:t xml:space="preserve"> (Para 3.9 of TAN6 WG Practice Guidance)</w:t>
      </w:r>
      <w:r>
        <w:rPr>
          <w:rFonts w:ascii="Arial" w:hAnsi="Arial" w:cs="Arial"/>
          <w:sz w:val="24"/>
          <w:szCs w:val="24"/>
        </w:rPr>
        <w:t xml:space="preserve"> for Existing Accommodation:  </w:t>
      </w:r>
    </w:p>
    <w:p w:rsidR="00473CE3" w:rsidRPr="003A07AC" w:rsidRDefault="00473CE3" w:rsidP="00473CE3">
      <w:pPr>
        <w:pStyle w:val="NoSpacing"/>
        <w:rPr>
          <w:rFonts w:ascii="Arial" w:hAnsi="Arial" w:cs="Arial"/>
          <w:sz w:val="24"/>
          <w:szCs w:val="24"/>
        </w:rPr>
      </w:pPr>
    </w:p>
    <w:p w:rsidR="00473CE3" w:rsidRPr="003A07AC" w:rsidRDefault="00473CE3" w:rsidP="00473CE3">
      <w:pPr>
        <w:pStyle w:val="ListParagraph"/>
        <w:numPr>
          <w:ilvl w:val="0"/>
          <w:numId w:val="4"/>
        </w:numPr>
        <w:autoSpaceDE w:val="0"/>
        <w:autoSpaceDN w:val="0"/>
        <w:adjustRightInd w:val="0"/>
        <w:spacing w:after="0" w:line="240" w:lineRule="auto"/>
        <w:rPr>
          <w:rFonts w:ascii="Arial" w:hAnsi="Arial" w:cs="Arial"/>
          <w:sz w:val="24"/>
          <w:szCs w:val="24"/>
        </w:rPr>
      </w:pPr>
      <w:r w:rsidRPr="003A07AC">
        <w:rPr>
          <w:rFonts w:ascii="Arial" w:hAnsi="Arial" w:cs="Arial"/>
          <w:sz w:val="24"/>
          <w:szCs w:val="24"/>
        </w:rPr>
        <w:lastRenderedPageBreak/>
        <w:t>The identification of existing dwellings associated with the rural enterprise</w:t>
      </w:r>
    </w:p>
    <w:p w:rsidR="00473CE3" w:rsidRPr="003A07AC" w:rsidRDefault="00473CE3" w:rsidP="00473CE3">
      <w:pPr>
        <w:autoSpaceDE w:val="0"/>
        <w:autoSpaceDN w:val="0"/>
        <w:adjustRightInd w:val="0"/>
        <w:spacing w:after="0" w:line="240" w:lineRule="auto"/>
        <w:ind w:firstLine="720"/>
        <w:rPr>
          <w:rFonts w:ascii="Arial" w:hAnsi="Arial" w:cs="Arial"/>
          <w:sz w:val="24"/>
          <w:szCs w:val="24"/>
        </w:rPr>
      </w:pPr>
      <w:r w:rsidRPr="003A07AC">
        <w:rPr>
          <w:rFonts w:ascii="Arial" w:hAnsi="Arial" w:cs="Arial"/>
          <w:sz w:val="24"/>
          <w:szCs w:val="24"/>
        </w:rPr>
        <w:t>(location, occupancy etc) and of the availability of buildings suitable for</w:t>
      </w:r>
    </w:p>
    <w:p w:rsidR="00473CE3" w:rsidRDefault="00473CE3" w:rsidP="00473CE3">
      <w:pPr>
        <w:autoSpaceDE w:val="0"/>
        <w:autoSpaceDN w:val="0"/>
        <w:adjustRightInd w:val="0"/>
        <w:spacing w:after="0" w:line="240" w:lineRule="auto"/>
        <w:ind w:firstLine="720"/>
        <w:rPr>
          <w:rFonts w:ascii="Arial" w:hAnsi="Arial" w:cs="Arial"/>
          <w:sz w:val="24"/>
          <w:szCs w:val="24"/>
        </w:rPr>
      </w:pPr>
      <w:r>
        <w:rPr>
          <w:rFonts w:ascii="Arial" w:hAnsi="Arial" w:cs="Arial"/>
          <w:sz w:val="24"/>
          <w:szCs w:val="24"/>
        </w:rPr>
        <w:t>c</w:t>
      </w:r>
      <w:r w:rsidRPr="003A07AC">
        <w:rPr>
          <w:rFonts w:ascii="Arial" w:hAnsi="Arial" w:cs="Arial"/>
          <w:sz w:val="24"/>
          <w:szCs w:val="24"/>
        </w:rPr>
        <w:t>onversion</w:t>
      </w:r>
      <w:r>
        <w:rPr>
          <w:rFonts w:ascii="Arial" w:hAnsi="Arial" w:cs="Arial"/>
          <w:sz w:val="24"/>
          <w:szCs w:val="24"/>
        </w:rPr>
        <w:t xml:space="preserve">. </w:t>
      </w:r>
    </w:p>
    <w:p w:rsidR="00473CE3" w:rsidRPr="003A07AC" w:rsidRDefault="00473CE3" w:rsidP="00473CE3">
      <w:pPr>
        <w:autoSpaceDE w:val="0"/>
        <w:autoSpaceDN w:val="0"/>
        <w:adjustRightInd w:val="0"/>
        <w:spacing w:after="0" w:line="240" w:lineRule="auto"/>
        <w:ind w:firstLine="720"/>
        <w:rPr>
          <w:rFonts w:ascii="Arial" w:hAnsi="Arial" w:cs="Arial"/>
          <w:sz w:val="24"/>
          <w:szCs w:val="24"/>
        </w:rPr>
      </w:pPr>
    </w:p>
    <w:p w:rsidR="00473CE3" w:rsidRDefault="00473CE3" w:rsidP="00473CE3">
      <w:pPr>
        <w:pStyle w:val="NoSpacing"/>
        <w:numPr>
          <w:ilvl w:val="0"/>
          <w:numId w:val="4"/>
        </w:numPr>
        <w:rPr>
          <w:rFonts w:ascii="Arial" w:hAnsi="Arial" w:cs="Arial"/>
          <w:sz w:val="24"/>
          <w:szCs w:val="24"/>
        </w:rPr>
      </w:pPr>
      <w:r w:rsidRPr="003A07AC">
        <w:rPr>
          <w:rFonts w:ascii="Arial" w:hAnsi="Arial" w:cs="Arial"/>
          <w:sz w:val="24"/>
          <w:szCs w:val="24"/>
        </w:rPr>
        <w:t>The availability of alternative existing dwellings in the locality</w:t>
      </w:r>
    </w:p>
    <w:p w:rsidR="00473CE3" w:rsidRDefault="00473CE3" w:rsidP="00473CE3">
      <w:pPr>
        <w:pStyle w:val="NoSpacing"/>
        <w:rPr>
          <w:rFonts w:ascii="Arial" w:hAnsi="Arial" w:cs="Arial"/>
          <w:sz w:val="24"/>
          <w:szCs w:val="24"/>
        </w:rPr>
      </w:pPr>
    </w:p>
    <w:p w:rsidR="00473CE3" w:rsidRPr="00B84B32" w:rsidRDefault="00220B99" w:rsidP="00473CE3">
      <w:pPr>
        <w:pStyle w:val="NoSpacing"/>
        <w:rPr>
          <w:rFonts w:ascii="Arial" w:hAnsi="Arial" w:cs="Arial"/>
          <w:sz w:val="24"/>
          <w:szCs w:val="24"/>
        </w:rPr>
      </w:pPr>
      <w:r>
        <w:rPr>
          <w:rFonts w:ascii="Arial" w:hAnsi="Arial" w:cs="Arial"/>
          <w:sz w:val="24"/>
          <w:szCs w:val="24"/>
        </w:rPr>
        <w:t xml:space="preserve">In relation to the </w:t>
      </w:r>
      <w:r w:rsidR="00473CE3" w:rsidRPr="00B84B32">
        <w:rPr>
          <w:rFonts w:ascii="Arial" w:hAnsi="Arial" w:cs="Arial"/>
          <w:sz w:val="24"/>
          <w:szCs w:val="24"/>
        </w:rPr>
        <w:t>other dwelling test</w:t>
      </w:r>
      <w:r>
        <w:rPr>
          <w:rFonts w:ascii="Arial" w:hAnsi="Arial" w:cs="Arial"/>
          <w:sz w:val="24"/>
          <w:szCs w:val="24"/>
        </w:rPr>
        <w:t xml:space="preserve">, </w:t>
      </w:r>
      <w:r w:rsidR="00473CE3" w:rsidRPr="00B84B32">
        <w:rPr>
          <w:rFonts w:ascii="Arial" w:hAnsi="Arial" w:cs="Arial"/>
          <w:sz w:val="24"/>
          <w:szCs w:val="24"/>
        </w:rPr>
        <w:t>page 12 of the Rural Enterprise Dwelling Assessment states:</w:t>
      </w:r>
    </w:p>
    <w:p w:rsidR="00473CE3" w:rsidRPr="00B84B32" w:rsidRDefault="00473CE3" w:rsidP="00473CE3">
      <w:pPr>
        <w:pStyle w:val="NoSpacing"/>
        <w:rPr>
          <w:rFonts w:ascii="Arial" w:hAnsi="Arial" w:cs="Arial"/>
          <w:sz w:val="24"/>
          <w:szCs w:val="24"/>
        </w:rPr>
      </w:pPr>
    </w:p>
    <w:p w:rsidR="00473CE3" w:rsidRPr="00B84B32" w:rsidRDefault="00473CE3" w:rsidP="00473CE3">
      <w:pPr>
        <w:autoSpaceDE w:val="0"/>
        <w:autoSpaceDN w:val="0"/>
        <w:adjustRightInd w:val="0"/>
        <w:spacing w:after="0" w:line="240" w:lineRule="auto"/>
        <w:rPr>
          <w:rFonts w:ascii="Arial" w:hAnsi="Arial" w:cs="Arial"/>
          <w:i/>
          <w:sz w:val="24"/>
          <w:szCs w:val="24"/>
        </w:rPr>
      </w:pPr>
      <w:r w:rsidRPr="00B84B32">
        <w:rPr>
          <w:rFonts w:ascii="Arial" w:hAnsi="Arial" w:cs="Arial"/>
          <w:i/>
          <w:sz w:val="24"/>
          <w:szCs w:val="24"/>
        </w:rPr>
        <w:t>The existing dwelling is in the ownership of Tyn Twll and is occupied by the four members of the Edwards family.</w:t>
      </w:r>
    </w:p>
    <w:p w:rsidR="00473CE3" w:rsidRPr="00B84B32" w:rsidRDefault="00473CE3" w:rsidP="00473CE3">
      <w:pPr>
        <w:autoSpaceDE w:val="0"/>
        <w:autoSpaceDN w:val="0"/>
        <w:adjustRightInd w:val="0"/>
        <w:spacing w:after="0" w:line="240" w:lineRule="auto"/>
        <w:rPr>
          <w:rFonts w:ascii="Arial" w:hAnsi="Arial" w:cs="Arial"/>
          <w:i/>
          <w:sz w:val="24"/>
          <w:szCs w:val="24"/>
        </w:rPr>
      </w:pPr>
    </w:p>
    <w:p w:rsidR="00473CE3" w:rsidRPr="00B84B32" w:rsidRDefault="00473CE3" w:rsidP="00473CE3">
      <w:pPr>
        <w:pStyle w:val="NoSpacing"/>
        <w:rPr>
          <w:rFonts w:ascii="Arial" w:hAnsi="Arial" w:cs="Arial"/>
          <w:i/>
          <w:sz w:val="24"/>
          <w:szCs w:val="24"/>
        </w:rPr>
      </w:pPr>
      <w:r w:rsidRPr="00B84B32">
        <w:rPr>
          <w:rFonts w:ascii="Arial" w:hAnsi="Arial" w:cs="Arial"/>
          <w:i/>
          <w:sz w:val="24"/>
          <w:szCs w:val="24"/>
        </w:rPr>
        <w:t>This option is therefore not an option for the provision of a permanent dwelling at Tyn Twll.</w:t>
      </w:r>
    </w:p>
    <w:p w:rsidR="00473CE3" w:rsidRPr="00B84B32" w:rsidRDefault="00473CE3" w:rsidP="00473CE3">
      <w:pPr>
        <w:pStyle w:val="NoSpacing"/>
        <w:rPr>
          <w:rFonts w:ascii="Arial" w:hAnsi="Arial" w:cs="Arial"/>
          <w:sz w:val="24"/>
          <w:szCs w:val="24"/>
        </w:rPr>
      </w:pPr>
    </w:p>
    <w:p w:rsidR="006E1E42" w:rsidRDefault="00797487" w:rsidP="006E1E42">
      <w:pPr>
        <w:pStyle w:val="NoSpacing"/>
        <w:rPr>
          <w:rFonts w:ascii="Arial" w:hAnsi="Arial" w:cs="Arial"/>
          <w:sz w:val="24"/>
          <w:szCs w:val="24"/>
        </w:rPr>
      </w:pPr>
      <w:r>
        <w:rPr>
          <w:rFonts w:ascii="Arial" w:hAnsi="Arial" w:cs="Arial"/>
          <w:sz w:val="24"/>
          <w:szCs w:val="24"/>
          <w:highlight w:val="cyan"/>
        </w:rPr>
        <w:t>The</w:t>
      </w:r>
      <w:r w:rsidR="006E1E42">
        <w:rPr>
          <w:rFonts w:ascii="Arial" w:hAnsi="Arial" w:cs="Arial"/>
          <w:sz w:val="24"/>
          <w:szCs w:val="24"/>
          <w:highlight w:val="cyan"/>
        </w:rPr>
        <w:t xml:space="preserve"> statement</w:t>
      </w:r>
      <w:r w:rsidR="00220B99">
        <w:rPr>
          <w:rFonts w:ascii="Arial" w:hAnsi="Arial" w:cs="Arial"/>
          <w:sz w:val="24"/>
          <w:szCs w:val="24"/>
          <w:highlight w:val="cyan"/>
        </w:rPr>
        <w:t xml:space="preserve"> </w:t>
      </w:r>
      <w:r>
        <w:rPr>
          <w:rFonts w:ascii="Arial" w:hAnsi="Arial" w:cs="Arial"/>
          <w:sz w:val="24"/>
          <w:szCs w:val="24"/>
          <w:highlight w:val="cyan"/>
        </w:rPr>
        <w:t xml:space="preserve">above </w:t>
      </w:r>
      <w:r w:rsidR="00220B99">
        <w:rPr>
          <w:rFonts w:ascii="Arial" w:hAnsi="Arial" w:cs="Arial"/>
          <w:sz w:val="24"/>
          <w:szCs w:val="24"/>
          <w:highlight w:val="cyan"/>
        </w:rPr>
        <w:t>does not seem</w:t>
      </w:r>
      <w:r>
        <w:rPr>
          <w:rFonts w:ascii="Arial" w:hAnsi="Arial" w:cs="Arial"/>
          <w:sz w:val="24"/>
          <w:szCs w:val="24"/>
          <w:highlight w:val="cyan"/>
        </w:rPr>
        <w:t xml:space="preserve"> to be</w:t>
      </w:r>
      <w:r w:rsidR="00220B99">
        <w:rPr>
          <w:rFonts w:ascii="Arial" w:hAnsi="Arial" w:cs="Arial"/>
          <w:sz w:val="24"/>
          <w:szCs w:val="24"/>
          <w:highlight w:val="cyan"/>
        </w:rPr>
        <w:t xml:space="preserve"> justified</w:t>
      </w:r>
      <w:r w:rsidR="006E1E42" w:rsidRPr="00A13D0B">
        <w:rPr>
          <w:rFonts w:ascii="Arial" w:hAnsi="Arial" w:cs="Arial"/>
          <w:sz w:val="24"/>
          <w:szCs w:val="24"/>
          <w:highlight w:val="cyan"/>
        </w:rPr>
        <w:t xml:space="preserve"> in relation to the requirements of TAN 6. The person who the proposed new dwelling is intended for (according to the Farming and Wildlife Advisory Group Letter submitted) is one of the members of the Edwards family, who presently lives at Tyn Twll, and, th</w:t>
      </w:r>
      <w:r w:rsidR="00220B99">
        <w:rPr>
          <w:rFonts w:ascii="Arial" w:hAnsi="Arial" w:cs="Arial"/>
          <w:sz w:val="24"/>
          <w:szCs w:val="24"/>
          <w:highlight w:val="cyan"/>
        </w:rPr>
        <w:t>e reasons stated for the need for</w:t>
      </w:r>
      <w:r>
        <w:rPr>
          <w:rFonts w:ascii="Arial" w:hAnsi="Arial" w:cs="Arial"/>
          <w:sz w:val="24"/>
          <w:szCs w:val="24"/>
          <w:highlight w:val="cyan"/>
        </w:rPr>
        <w:t xml:space="preserve"> the son (Richard) </w:t>
      </w:r>
      <w:r w:rsidR="006E1E42" w:rsidRPr="00A13D0B">
        <w:rPr>
          <w:rFonts w:ascii="Arial" w:hAnsi="Arial" w:cs="Arial"/>
          <w:sz w:val="24"/>
          <w:szCs w:val="24"/>
          <w:highlight w:val="cyan"/>
        </w:rPr>
        <w:t>to move out into alternative accommodation are not credible reasons in terms of the requirements of TAN 6.  They are personal/ preferential reasons.</w:t>
      </w:r>
      <w:r w:rsidR="006E1E42">
        <w:rPr>
          <w:rFonts w:ascii="Arial" w:hAnsi="Arial" w:cs="Arial"/>
          <w:sz w:val="24"/>
          <w:szCs w:val="24"/>
        </w:rPr>
        <w:t xml:space="preserve">  </w:t>
      </w:r>
    </w:p>
    <w:p w:rsidR="00473CE3" w:rsidRPr="00797487" w:rsidRDefault="00473CE3" w:rsidP="00797487">
      <w:pPr>
        <w:pStyle w:val="NoSpacing"/>
      </w:pPr>
    </w:p>
    <w:p w:rsidR="006E1E42" w:rsidRPr="00B84B32" w:rsidRDefault="006E1E42" w:rsidP="006E1E42">
      <w:pPr>
        <w:pStyle w:val="NoSpacing"/>
        <w:rPr>
          <w:rFonts w:ascii="Arial" w:hAnsi="Arial" w:cs="Arial"/>
          <w:sz w:val="24"/>
          <w:szCs w:val="24"/>
        </w:rPr>
      </w:pPr>
      <w:r w:rsidRPr="00B84B32">
        <w:rPr>
          <w:rFonts w:ascii="Arial" w:hAnsi="Arial" w:cs="Arial"/>
          <w:sz w:val="24"/>
          <w:szCs w:val="24"/>
        </w:rPr>
        <w:t>In terms of the</w:t>
      </w:r>
      <w:r w:rsidR="00797487">
        <w:rPr>
          <w:rFonts w:ascii="Arial" w:hAnsi="Arial" w:cs="Arial"/>
          <w:sz w:val="24"/>
          <w:szCs w:val="24"/>
        </w:rPr>
        <w:t xml:space="preserve"> potential</w:t>
      </w:r>
      <w:r w:rsidRPr="00B84B32">
        <w:rPr>
          <w:rFonts w:ascii="Arial" w:hAnsi="Arial" w:cs="Arial"/>
          <w:sz w:val="24"/>
          <w:szCs w:val="24"/>
        </w:rPr>
        <w:t xml:space="preserve"> conversion of an agricultural building</w:t>
      </w:r>
      <w:r w:rsidR="00797487">
        <w:rPr>
          <w:rFonts w:ascii="Arial" w:hAnsi="Arial" w:cs="Arial"/>
          <w:sz w:val="24"/>
          <w:szCs w:val="24"/>
        </w:rPr>
        <w:t xml:space="preserve"> located within the farming operation</w:t>
      </w:r>
      <w:r w:rsidRPr="00B84B32">
        <w:rPr>
          <w:rFonts w:ascii="Arial" w:hAnsi="Arial" w:cs="Arial"/>
          <w:sz w:val="24"/>
          <w:szCs w:val="24"/>
        </w:rPr>
        <w:t xml:space="preserve">, the Rural Enterprise Dwelling Assessment states that these buildings </w:t>
      </w:r>
      <w:r w:rsidRPr="00B84B32">
        <w:rPr>
          <w:rFonts w:ascii="Arial" w:hAnsi="Arial" w:cs="Arial"/>
          <w:i/>
          <w:sz w:val="24"/>
          <w:szCs w:val="24"/>
        </w:rPr>
        <w:t>are fully utilised for the farm business and therefore not available, nor suitable, for conversion</w:t>
      </w:r>
      <w:r w:rsidRPr="00B84B32">
        <w:rPr>
          <w:rFonts w:ascii="Arial" w:hAnsi="Arial" w:cs="Arial"/>
          <w:sz w:val="24"/>
          <w:szCs w:val="24"/>
        </w:rPr>
        <w:t xml:space="preserve">. </w:t>
      </w:r>
      <w:r w:rsidR="00E522BA">
        <w:rPr>
          <w:rFonts w:ascii="Arial" w:hAnsi="Arial" w:cs="Arial"/>
          <w:sz w:val="24"/>
          <w:szCs w:val="24"/>
        </w:rPr>
        <w:t xml:space="preserve"> </w:t>
      </w:r>
      <w:r w:rsidR="00E522BA" w:rsidRPr="00797487">
        <w:rPr>
          <w:rFonts w:ascii="Arial" w:hAnsi="Arial" w:cs="Arial"/>
          <w:sz w:val="24"/>
          <w:szCs w:val="24"/>
          <w:highlight w:val="green"/>
        </w:rPr>
        <w:t>These are credible reasons with regard to the requirements of TAN 6.</w:t>
      </w:r>
      <w:r w:rsidR="00E522BA">
        <w:rPr>
          <w:rFonts w:ascii="Arial" w:hAnsi="Arial" w:cs="Arial"/>
          <w:sz w:val="24"/>
          <w:szCs w:val="24"/>
        </w:rPr>
        <w:t xml:space="preserve"> </w:t>
      </w:r>
    </w:p>
    <w:p w:rsidR="00B84B32" w:rsidRPr="00B84B32" w:rsidRDefault="00B84B32" w:rsidP="006E1E42">
      <w:pPr>
        <w:pStyle w:val="NoSpacing"/>
        <w:rPr>
          <w:rFonts w:ascii="Arial" w:hAnsi="Arial" w:cs="Arial"/>
          <w:sz w:val="24"/>
          <w:szCs w:val="24"/>
        </w:rPr>
      </w:pPr>
    </w:p>
    <w:p w:rsidR="00B84B32" w:rsidRPr="00B84B32" w:rsidRDefault="00B84B32" w:rsidP="00B84B32">
      <w:pPr>
        <w:autoSpaceDE w:val="0"/>
        <w:autoSpaceDN w:val="0"/>
        <w:adjustRightInd w:val="0"/>
        <w:spacing w:after="0" w:line="240" w:lineRule="auto"/>
        <w:rPr>
          <w:rFonts w:ascii="Arial" w:hAnsi="Arial" w:cs="Arial"/>
          <w:sz w:val="24"/>
          <w:szCs w:val="24"/>
        </w:rPr>
      </w:pPr>
      <w:r w:rsidRPr="00B84B32">
        <w:rPr>
          <w:rFonts w:ascii="Arial" w:hAnsi="Arial" w:cs="Arial"/>
          <w:sz w:val="24"/>
          <w:szCs w:val="24"/>
        </w:rPr>
        <w:t xml:space="preserve">In relation </w:t>
      </w:r>
      <w:r w:rsidR="00797487">
        <w:rPr>
          <w:rFonts w:ascii="Arial" w:hAnsi="Arial" w:cs="Arial"/>
          <w:sz w:val="24"/>
          <w:szCs w:val="24"/>
        </w:rPr>
        <w:t xml:space="preserve">to </w:t>
      </w:r>
      <w:r w:rsidRPr="00B84B32">
        <w:rPr>
          <w:rFonts w:ascii="Arial" w:hAnsi="Arial" w:cs="Arial"/>
          <w:sz w:val="24"/>
          <w:szCs w:val="24"/>
        </w:rPr>
        <w:t>living in a dwelling in the local area, the applicants have stated that:</w:t>
      </w:r>
    </w:p>
    <w:p w:rsidR="00B84B32" w:rsidRPr="00B84B32" w:rsidRDefault="00B84B32" w:rsidP="00B84B32">
      <w:pPr>
        <w:autoSpaceDE w:val="0"/>
        <w:autoSpaceDN w:val="0"/>
        <w:adjustRightInd w:val="0"/>
        <w:spacing w:after="0" w:line="240" w:lineRule="auto"/>
        <w:rPr>
          <w:rFonts w:ascii="Arial" w:hAnsi="Arial" w:cs="Arial"/>
          <w:sz w:val="24"/>
          <w:szCs w:val="24"/>
        </w:rPr>
      </w:pPr>
    </w:p>
    <w:p w:rsidR="00B84B32" w:rsidRPr="00B84B32" w:rsidRDefault="00B84B32" w:rsidP="00B84B32">
      <w:pPr>
        <w:autoSpaceDE w:val="0"/>
        <w:autoSpaceDN w:val="0"/>
        <w:adjustRightInd w:val="0"/>
        <w:spacing w:after="0" w:line="240" w:lineRule="auto"/>
        <w:rPr>
          <w:rFonts w:ascii="Arial" w:hAnsi="Arial" w:cs="Arial"/>
          <w:sz w:val="24"/>
          <w:szCs w:val="24"/>
        </w:rPr>
      </w:pPr>
      <w:r w:rsidRPr="00B84B32">
        <w:rPr>
          <w:rFonts w:ascii="Arial" w:hAnsi="Arial" w:cs="Arial"/>
          <w:i/>
          <w:sz w:val="24"/>
          <w:szCs w:val="24"/>
        </w:rPr>
        <w:t>The settlement of Llanarmon is approximately three miles away</w:t>
      </w:r>
      <w:r w:rsidRPr="00B84B32">
        <w:rPr>
          <w:rFonts w:ascii="Arial" w:hAnsi="Arial" w:cs="Arial"/>
          <w:sz w:val="24"/>
          <w:szCs w:val="24"/>
        </w:rPr>
        <w:t xml:space="preserve">.  </w:t>
      </w:r>
      <w:r w:rsidRPr="00B84B32">
        <w:rPr>
          <w:rFonts w:ascii="Arial" w:hAnsi="Arial" w:cs="Arial"/>
          <w:i/>
          <w:sz w:val="24"/>
          <w:szCs w:val="24"/>
        </w:rPr>
        <w:t>The essential functional need to have a dwelling would not be satisfied by living this far from the farm.</w:t>
      </w:r>
      <w:r>
        <w:rPr>
          <w:rFonts w:ascii="Arial" w:hAnsi="Arial" w:cs="Arial"/>
          <w:sz w:val="24"/>
          <w:szCs w:val="24"/>
        </w:rPr>
        <w:t xml:space="preserve">  </w:t>
      </w:r>
      <w:r w:rsidRPr="00B84B32">
        <w:rPr>
          <w:rFonts w:ascii="Arial" w:hAnsi="Arial" w:cs="Arial"/>
          <w:i/>
          <w:sz w:val="24"/>
          <w:szCs w:val="24"/>
        </w:rPr>
        <w:t xml:space="preserve">No suitable dwellings have become available in these areas for the housing of an agricultural worker.  This option is therefore not suitable. </w:t>
      </w:r>
    </w:p>
    <w:p w:rsidR="00B84B32" w:rsidRPr="00B84B32" w:rsidRDefault="00B84B32" w:rsidP="00B84B32">
      <w:pPr>
        <w:pStyle w:val="NoSpacing"/>
        <w:rPr>
          <w:rFonts w:ascii="Arial" w:hAnsi="Arial" w:cs="Arial"/>
          <w:sz w:val="24"/>
          <w:szCs w:val="24"/>
        </w:rPr>
      </w:pPr>
    </w:p>
    <w:p w:rsidR="00B84B32" w:rsidRPr="00B84B32" w:rsidRDefault="00B84B32" w:rsidP="00B84B32">
      <w:pPr>
        <w:pStyle w:val="NoSpacing"/>
        <w:rPr>
          <w:rFonts w:ascii="Arial" w:hAnsi="Arial" w:cs="Arial"/>
          <w:sz w:val="24"/>
          <w:szCs w:val="24"/>
        </w:rPr>
      </w:pPr>
      <w:r w:rsidRPr="00B84B32">
        <w:rPr>
          <w:rFonts w:ascii="Arial" w:hAnsi="Arial" w:cs="Arial"/>
          <w:sz w:val="24"/>
          <w:szCs w:val="24"/>
        </w:rPr>
        <w:t xml:space="preserve">The Rural Enterprise </w:t>
      </w:r>
      <w:r>
        <w:rPr>
          <w:rFonts w:ascii="Arial" w:hAnsi="Arial" w:cs="Arial"/>
          <w:sz w:val="24"/>
          <w:szCs w:val="24"/>
        </w:rPr>
        <w:t xml:space="preserve">Dwelling </w:t>
      </w:r>
      <w:r w:rsidRPr="00B84B32">
        <w:rPr>
          <w:rFonts w:ascii="Arial" w:hAnsi="Arial" w:cs="Arial"/>
          <w:sz w:val="24"/>
          <w:szCs w:val="24"/>
        </w:rPr>
        <w:t xml:space="preserve">Appraisal makes a broad reference to properties for sale only by pasting an incomplete extract from the Rightmove website.  </w:t>
      </w:r>
    </w:p>
    <w:p w:rsidR="00B84B32" w:rsidRPr="00B84B32" w:rsidRDefault="00B84B32" w:rsidP="00B84B32">
      <w:pPr>
        <w:pStyle w:val="NoSpacing"/>
        <w:rPr>
          <w:rFonts w:ascii="Arial" w:hAnsi="Arial" w:cs="Arial"/>
          <w:sz w:val="24"/>
          <w:szCs w:val="24"/>
        </w:rPr>
      </w:pPr>
    </w:p>
    <w:p w:rsidR="00B84B32" w:rsidRPr="00B84B32" w:rsidRDefault="00B84B32" w:rsidP="00B84B32">
      <w:pPr>
        <w:pStyle w:val="NoSpacing"/>
        <w:rPr>
          <w:rFonts w:ascii="Arial" w:hAnsi="Arial" w:cs="Arial"/>
          <w:sz w:val="24"/>
          <w:szCs w:val="24"/>
        </w:rPr>
      </w:pPr>
      <w:r w:rsidRPr="001B2713">
        <w:rPr>
          <w:rFonts w:ascii="Arial" w:hAnsi="Arial" w:cs="Arial"/>
          <w:sz w:val="24"/>
          <w:szCs w:val="24"/>
          <w:highlight w:val="lightGray"/>
        </w:rPr>
        <w:t>The supporting evidence re the availability of other, alternative, existing dwellings in the locality (as required by TAN 6) has not been fully submitted in the Rural Enterprise Dwelling Appraisal.  Evidence of exploring the feasibility of an extension to</w:t>
      </w:r>
      <w:r w:rsidR="00E522BA">
        <w:rPr>
          <w:rFonts w:ascii="Arial" w:hAnsi="Arial" w:cs="Arial"/>
          <w:sz w:val="24"/>
          <w:szCs w:val="24"/>
          <w:highlight w:val="lightGray"/>
        </w:rPr>
        <w:t xml:space="preserve"> the farmhouse at Tyn Twll, and </w:t>
      </w:r>
      <w:r w:rsidR="001B2713">
        <w:rPr>
          <w:rFonts w:ascii="Arial" w:hAnsi="Arial" w:cs="Arial"/>
          <w:sz w:val="24"/>
          <w:szCs w:val="24"/>
          <w:highlight w:val="lightGray"/>
        </w:rPr>
        <w:t xml:space="preserve">evidence </w:t>
      </w:r>
      <w:r w:rsidRPr="001B2713">
        <w:rPr>
          <w:rFonts w:ascii="Arial" w:hAnsi="Arial" w:cs="Arial"/>
          <w:sz w:val="24"/>
          <w:szCs w:val="24"/>
          <w:highlight w:val="lightGray"/>
        </w:rPr>
        <w:t>of living in nearby rented accommodation, whilst a long term transition and long term business plans are devised</w:t>
      </w:r>
      <w:r w:rsidR="001B2713">
        <w:rPr>
          <w:rFonts w:ascii="Arial" w:hAnsi="Arial" w:cs="Arial"/>
          <w:sz w:val="24"/>
          <w:szCs w:val="24"/>
          <w:highlight w:val="lightGray"/>
        </w:rPr>
        <w:t>,</w:t>
      </w:r>
      <w:r w:rsidR="008C1DBD">
        <w:rPr>
          <w:rFonts w:ascii="Arial" w:hAnsi="Arial" w:cs="Arial"/>
          <w:sz w:val="24"/>
          <w:szCs w:val="24"/>
          <w:highlight w:val="lightGray"/>
        </w:rPr>
        <w:t xml:space="preserve"> has</w:t>
      </w:r>
      <w:r w:rsidRPr="001B2713">
        <w:rPr>
          <w:rFonts w:ascii="Arial" w:hAnsi="Arial" w:cs="Arial"/>
          <w:sz w:val="24"/>
          <w:szCs w:val="24"/>
          <w:highlight w:val="lightGray"/>
        </w:rPr>
        <w:t xml:space="preserve"> not been submitted. </w:t>
      </w:r>
    </w:p>
    <w:p w:rsidR="00B84B32" w:rsidRPr="00B84B32" w:rsidRDefault="00B84B32" w:rsidP="006E1E42">
      <w:pPr>
        <w:pStyle w:val="NoSpacing"/>
        <w:rPr>
          <w:rFonts w:ascii="Arial" w:hAnsi="Arial" w:cs="Arial"/>
          <w:sz w:val="24"/>
          <w:szCs w:val="24"/>
        </w:rPr>
      </w:pPr>
    </w:p>
    <w:p w:rsidR="00B84B32" w:rsidRDefault="00B84B32" w:rsidP="006E1E42">
      <w:pPr>
        <w:pStyle w:val="NoSpacing"/>
        <w:rPr>
          <w:rFonts w:ascii="Arial" w:hAnsi="Arial" w:cs="Arial"/>
          <w:sz w:val="24"/>
          <w:szCs w:val="24"/>
        </w:rPr>
      </w:pPr>
    </w:p>
    <w:p w:rsidR="00F85585" w:rsidRDefault="00F85585" w:rsidP="006E1E42">
      <w:pPr>
        <w:pStyle w:val="NoSpacing"/>
        <w:rPr>
          <w:rFonts w:ascii="Arial" w:hAnsi="Arial" w:cs="Arial"/>
          <w:sz w:val="24"/>
          <w:szCs w:val="24"/>
        </w:rPr>
      </w:pPr>
    </w:p>
    <w:p w:rsidR="00F85585" w:rsidRDefault="00F85585" w:rsidP="006E1E42">
      <w:pPr>
        <w:pStyle w:val="NoSpacing"/>
        <w:rPr>
          <w:rFonts w:ascii="Arial" w:hAnsi="Arial" w:cs="Arial"/>
          <w:sz w:val="24"/>
          <w:szCs w:val="24"/>
        </w:rPr>
      </w:pPr>
    </w:p>
    <w:p w:rsidR="00F85585" w:rsidRPr="00B84B32" w:rsidRDefault="00F85585" w:rsidP="006E1E42">
      <w:pPr>
        <w:pStyle w:val="NoSpacing"/>
        <w:rPr>
          <w:rFonts w:ascii="Arial" w:hAnsi="Arial" w:cs="Arial"/>
          <w:sz w:val="24"/>
          <w:szCs w:val="24"/>
        </w:rPr>
      </w:pPr>
    </w:p>
    <w:p w:rsidR="001B2713" w:rsidRPr="004924B4" w:rsidRDefault="001B2713" w:rsidP="001B2713">
      <w:pPr>
        <w:pStyle w:val="NoSpacing"/>
        <w:rPr>
          <w:rFonts w:ascii="Arial" w:hAnsi="Arial" w:cs="Arial"/>
          <w:b/>
          <w:sz w:val="24"/>
          <w:szCs w:val="24"/>
          <w:u w:val="single"/>
        </w:rPr>
      </w:pPr>
      <w:r w:rsidRPr="004924B4">
        <w:rPr>
          <w:rFonts w:ascii="Arial" w:hAnsi="Arial" w:cs="Arial"/>
          <w:b/>
          <w:sz w:val="24"/>
          <w:szCs w:val="24"/>
          <w:u w:val="single"/>
        </w:rPr>
        <w:lastRenderedPageBreak/>
        <w:t xml:space="preserve">Other Planning Requirements </w:t>
      </w:r>
    </w:p>
    <w:p w:rsidR="001B2713" w:rsidRPr="001B2713" w:rsidRDefault="001B2713" w:rsidP="001B2713">
      <w:pPr>
        <w:pStyle w:val="NoSpacing"/>
        <w:rPr>
          <w:rFonts w:ascii="Arial" w:hAnsi="Arial" w:cs="Arial"/>
          <w:b/>
          <w:sz w:val="24"/>
          <w:szCs w:val="24"/>
        </w:rPr>
      </w:pPr>
    </w:p>
    <w:p w:rsidR="001B2713" w:rsidRPr="001B2713" w:rsidRDefault="001B2713" w:rsidP="001B2713">
      <w:pPr>
        <w:autoSpaceDE w:val="0"/>
        <w:autoSpaceDN w:val="0"/>
        <w:adjustRightInd w:val="0"/>
        <w:spacing w:after="0" w:line="240" w:lineRule="auto"/>
        <w:rPr>
          <w:rFonts w:ascii="Arial" w:hAnsi="Arial" w:cs="Arial"/>
          <w:b/>
          <w:bCs/>
          <w:i/>
          <w:iCs/>
          <w:sz w:val="24"/>
          <w:szCs w:val="24"/>
        </w:rPr>
      </w:pPr>
      <w:r w:rsidRPr="001B2713">
        <w:rPr>
          <w:rFonts w:ascii="Arial" w:hAnsi="Arial" w:cs="Arial"/>
          <w:b/>
          <w:bCs/>
          <w:i/>
          <w:iCs/>
          <w:sz w:val="24"/>
          <w:szCs w:val="24"/>
        </w:rPr>
        <w:t>“Rural enterprise dwellings should satisfy the usual planning requirements in</w:t>
      </w:r>
    </w:p>
    <w:p w:rsidR="001B2713" w:rsidRPr="001B2713" w:rsidRDefault="001B2713" w:rsidP="001B2713">
      <w:pPr>
        <w:pStyle w:val="NoSpacing"/>
        <w:rPr>
          <w:rFonts w:ascii="Arial" w:hAnsi="Arial" w:cs="Arial"/>
          <w:b/>
          <w:bCs/>
          <w:sz w:val="24"/>
          <w:szCs w:val="24"/>
        </w:rPr>
      </w:pPr>
      <w:r w:rsidRPr="001B2713">
        <w:rPr>
          <w:rFonts w:ascii="Arial" w:hAnsi="Arial" w:cs="Arial"/>
          <w:b/>
          <w:bCs/>
          <w:i/>
          <w:iCs/>
          <w:sz w:val="24"/>
          <w:szCs w:val="24"/>
        </w:rPr>
        <w:t xml:space="preserve">terms of design, sustainability and access.” </w:t>
      </w:r>
      <w:r w:rsidRPr="001B2713">
        <w:rPr>
          <w:rFonts w:ascii="Arial" w:hAnsi="Arial" w:cs="Arial"/>
          <w:b/>
          <w:bCs/>
          <w:sz w:val="24"/>
          <w:szCs w:val="24"/>
        </w:rPr>
        <w:t>TAN 6 paragraph 4.12.1</w:t>
      </w:r>
    </w:p>
    <w:p w:rsidR="00392617" w:rsidRPr="006140AA" w:rsidRDefault="00392617" w:rsidP="001B2713">
      <w:pPr>
        <w:pStyle w:val="NoSpacing"/>
        <w:rPr>
          <w:rFonts w:ascii="Arial" w:hAnsi="Arial" w:cs="Arial"/>
          <w:sz w:val="24"/>
          <w:szCs w:val="24"/>
        </w:rPr>
      </w:pPr>
    </w:p>
    <w:p w:rsidR="000A19DD" w:rsidRDefault="000A19DD" w:rsidP="001B2713">
      <w:pPr>
        <w:pStyle w:val="NoSpacing"/>
        <w:rPr>
          <w:rFonts w:ascii="Arial" w:hAnsi="Arial" w:cs="Arial"/>
          <w:sz w:val="24"/>
          <w:szCs w:val="24"/>
        </w:rPr>
      </w:pPr>
      <w:r>
        <w:rPr>
          <w:rFonts w:ascii="Arial" w:hAnsi="Arial" w:cs="Arial"/>
          <w:sz w:val="24"/>
          <w:szCs w:val="24"/>
        </w:rPr>
        <w:t>Residential development in the open countryside is strictly controlled through nation</w:t>
      </w:r>
      <w:r w:rsidR="00E522BA">
        <w:rPr>
          <w:rFonts w:ascii="Arial" w:hAnsi="Arial" w:cs="Arial"/>
          <w:sz w:val="24"/>
          <w:szCs w:val="24"/>
        </w:rPr>
        <w:t xml:space="preserve">al </w:t>
      </w:r>
      <w:r w:rsidR="00B44A63">
        <w:rPr>
          <w:rFonts w:ascii="Arial" w:hAnsi="Arial" w:cs="Arial"/>
          <w:sz w:val="24"/>
          <w:szCs w:val="24"/>
        </w:rPr>
        <w:t>policy and guidance</w:t>
      </w:r>
      <w:r w:rsidR="006134A4">
        <w:rPr>
          <w:rFonts w:ascii="Arial" w:hAnsi="Arial" w:cs="Arial"/>
          <w:sz w:val="24"/>
          <w:szCs w:val="24"/>
        </w:rPr>
        <w:t>,</w:t>
      </w:r>
      <w:r w:rsidR="006140AA">
        <w:rPr>
          <w:rFonts w:ascii="Arial" w:hAnsi="Arial" w:cs="Arial"/>
          <w:sz w:val="24"/>
          <w:szCs w:val="24"/>
        </w:rPr>
        <w:t xml:space="preserve"> </w:t>
      </w:r>
      <w:r w:rsidR="00E522BA">
        <w:rPr>
          <w:rFonts w:ascii="Arial" w:hAnsi="Arial" w:cs="Arial"/>
          <w:sz w:val="24"/>
          <w:szCs w:val="24"/>
        </w:rPr>
        <w:t>and</w:t>
      </w:r>
      <w:r w:rsidR="006140AA">
        <w:rPr>
          <w:rFonts w:ascii="Arial" w:hAnsi="Arial" w:cs="Arial"/>
          <w:sz w:val="24"/>
          <w:szCs w:val="24"/>
        </w:rPr>
        <w:t xml:space="preserve"> </w:t>
      </w:r>
      <w:r w:rsidR="004129AB">
        <w:rPr>
          <w:rFonts w:ascii="Arial" w:hAnsi="Arial" w:cs="Arial"/>
          <w:sz w:val="24"/>
          <w:szCs w:val="24"/>
        </w:rPr>
        <w:t>by</w:t>
      </w:r>
      <w:r w:rsidR="00E522BA">
        <w:rPr>
          <w:rFonts w:ascii="Arial" w:hAnsi="Arial" w:cs="Arial"/>
          <w:sz w:val="24"/>
          <w:szCs w:val="24"/>
        </w:rPr>
        <w:t xml:space="preserve"> local planning policy.  </w:t>
      </w:r>
      <w:r w:rsidR="00525DBF">
        <w:rPr>
          <w:rFonts w:ascii="Arial" w:hAnsi="Arial" w:cs="Arial"/>
          <w:sz w:val="24"/>
          <w:szCs w:val="24"/>
        </w:rPr>
        <w:t xml:space="preserve">LDP </w:t>
      </w:r>
      <w:r w:rsidR="00525DBF" w:rsidRPr="008C1DBD">
        <w:rPr>
          <w:rFonts w:ascii="Arial" w:hAnsi="Arial" w:cs="Arial"/>
          <w:i/>
          <w:sz w:val="24"/>
          <w:szCs w:val="24"/>
        </w:rPr>
        <w:t>P</w:t>
      </w:r>
      <w:r w:rsidR="006134A4">
        <w:rPr>
          <w:rFonts w:ascii="Arial" w:hAnsi="Arial" w:cs="Arial"/>
          <w:i/>
          <w:sz w:val="24"/>
          <w:szCs w:val="24"/>
        </w:rPr>
        <w:t>olicies DM1: Development Management Considerations,</w:t>
      </w:r>
      <w:r w:rsidR="00494FB6" w:rsidRPr="008C1DBD">
        <w:rPr>
          <w:rFonts w:ascii="Arial" w:hAnsi="Arial" w:cs="Arial"/>
          <w:i/>
          <w:sz w:val="24"/>
          <w:szCs w:val="24"/>
        </w:rPr>
        <w:t xml:space="preserve"> H7: Housing in the Countrys</w:t>
      </w:r>
      <w:r w:rsidR="008C1DBD" w:rsidRPr="008C1DBD">
        <w:rPr>
          <w:rFonts w:ascii="Arial" w:hAnsi="Arial" w:cs="Arial"/>
          <w:i/>
          <w:sz w:val="24"/>
          <w:szCs w:val="24"/>
        </w:rPr>
        <w:t>ide</w:t>
      </w:r>
      <w:r w:rsidR="008C1DBD">
        <w:rPr>
          <w:rFonts w:ascii="Arial" w:hAnsi="Arial" w:cs="Arial"/>
          <w:sz w:val="24"/>
          <w:szCs w:val="24"/>
        </w:rPr>
        <w:t>,</w:t>
      </w:r>
      <w:r w:rsidR="00525DBF" w:rsidRPr="008C1DBD">
        <w:rPr>
          <w:rFonts w:ascii="Arial" w:hAnsi="Arial" w:cs="Arial"/>
          <w:i/>
          <w:sz w:val="24"/>
          <w:szCs w:val="24"/>
        </w:rPr>
        <w:t xml:space="preserve"> SP14: Natural Environment</w:t>
      </w:r>
      <w:r w:rsidR="00525DBF">
        <w:rPr>
          <w:rFonts w:ascii="Arial" w:hAnsi="Arial" w:cs="Arial"/>
          <w:sz w:val="24"/>
          <w:szCs w:val="24"/>
        </w:rPr>
        <w:t xml:space="preserve"> </w:t>
      </w:r>
      <w:r w:rsidR="00494FB6">
        <w:rPr>
          <w:rFonts w:ascii="Arial" w:hAnsi="Arial" w:cs="Arial"/>
          <w:sz w:val="24"/>
          <w:szCs w:val="24"/>
        </w:rPr>
        <w:t xml:space="preserve">and </w:t>
      </w:r>
      <w:r w:rsidR="00494FB6" w:rsidRPr="008C1DBD">
        <w:rPr>
          <w:rFonts w:ascii="Arial" w:hAnsi="Arial" w:cs="Arial"/>
          <w:i/>
          <w:sz w:val="24"/>
          <w:szCs w:val="24"/>
        </w:rPr>
        <w:t>NE5</w:t>
      </w:r>
      <w:r w:rsidR="00525DBF" w:rsidRPr="008C1DBD">
        <w:rPr>
          <w:rFonts w:ascii="Arial" w:hAnsi="Arial" w:cs="Arial"/>
          <w:i/>
          <w:sz w:val="24"/>
          <w:szCs w:val="24"/>
        </w:rPr>
        <w:t>: Special Landscape Areas</w:t>
      </w:r>
      <w:r w:rsidR="00494FB6">
        <w:rPr>
          <w:rFonts w:ascii="Arial" w:hAnsi="Arial" w:cs="Arial"/>
          <w:sz w:val="24"/>
          <w:szCs w:val="24"/>
        </w:rPr>
        <w:t xml:space="preserve"> </w:t>
      </w:r>
      <w:r w:rsidR="005713B7">
        <w:rPr>
          <w:rFonts w:ascii="Arial" w:hAnsi="Arial" w:cs="Arial"/>
          <w:sz w:val="24"/>
          <w:szCs w:val="24"/>
        </w:rPr>
        <w:t>are applicable</w:t>
      </w:r>
      <w:r w:rsidR="00453977">
        <w:rPr>
          <w:rFonts w:ascii="Arial" w:hAnsi="Arial" w:cs="Arial"/>
          <w:sz w:val="24"/>
          <w:szCs w:val="24"/>
        </w:rPr>
        <w:t>.</w:t>
      </w:r>
      <w:r w:rsidR="00C55698">
        <w:rPr>
          <w:rFonts w:ascii="Arial" w:hAnsi="Arial" w:cs="Arial"/>
          <w:sz w:val="24"/>
          <w:szCs w:val="24"/>
        </w:rPr>
        <w:t xml:space="preserve"> </w:t>
      </w:r>
      <w:r w:rsidR="00453977">
        <w:rPr>
          <w:rFonts w:ascii="Arial" w:hAnsi="Arial" w:cs="Arial"/>
          <w:sz w:val="24"/>
          <w:szCs w:val="24"/>
        </w:rPr>
        <w:t xml:space="preserve">(The entire extent </w:t>
      </w:r>
      <w:r w:rsidR="00BF50B7">
        <w:rPr>
          <w:rFonts w:ascii="Arial" w:hAnsi="Arial" w:cs="Arial"/>
          <w:sz w:val="24"/>
          <w:szCs w:val="24"/>
        </w:rPr>
        <w:t xml:space="preserve">of the farm </w:t>
      </w:r>
      <w:r w:rsidR="008C1DBD">
        <w:rPr>
          <w:rFonts w:ascii="Arial" w:hAnsi="Arial" w:cs="Arial"/>
          <w:sz w:val="24"/>
          <w:szCs w:val="24"/>
        </w:rPr>
        <w:t xml:space="preserve">operation </w:t>
      </w:r>
      <w:r w:rsidR="00BF50B7">
        <w:rPr>
          <w:rFonts w:ascii="Arial" w:hAnsi="Arial" w:cs="Arial"/>
          <w:sz w:val="24"/>
          <w:szCs w:val="24"/>
        </w:rPr>
        <w:t>is located within a Special Landscape Area</w:t>
      </w:r>
      <w:r w:rsidR="00453977">
        <w:rPr>
          <w:rFonts w:ascii="Arial" w:hAnsi="Arial" w:cs="Arial"/>
          <w:sz w:val="24"/>
          <w:szCs w:val="24"/>
        </w:rPr>
        <w:t xml:space="preserve">). </w:t>
      </w:r>
    </w:p>
    <w:p w:rsidR="00525DBF" w:rsidRDefault="00525DBF" w:rsidP="001B2713">
      <w:pPr>
        <w:pStyle w:val="NoSpacing"/>
        <w:rPr>
          <w:rFonts w:ascii="Arial" w:hAnsi="Arial" w:cs="Arial"/>
          <w:sz w:val="24"/>
          <w:szCs w:val="24"/>
        </w:rPr>
      </w:pPr>
    </w:p>
    <w:p w:rsidR="00B44A63" w:rsidRDefault="00B44A63" w:rsidP="00525DBF">
      <w:pPr>
        <w:autoSpaceDE w:val="0"/>
        <w:autoSpaceDN w:val="0"/>
        <w:adjustRightInd w:val="0"/>
        <w:spacing w:after="0" w:line="240" w:lineRule="auto"/>
        <w:rPr>
          <w:rFonts w:ascii="Arial" w:hAnsi="Arial" w:cs="Arial"/>
          <w:sz w:val="24"/>
          <w:szCs w:val="24"/>
        </w:rPr>
      </w:pPr>
      <w:r w:rsidRPr="00453977">
        <w:rPr>
          <w:rFonts w:ascii="Arial" w:hAnsi="Arial" w:cs="Arial"/>
          <w:sz w:val="24"/>
          <w:szCs w:val="24"/>
        </w:rPr>
        <w:t>Although the proposal falls within the definition of a possible exc</w:t>
      </w:r>
      <w:r w:rsidR="00213DB1">
        <w:rPr>
          <w:rFonts w:ascii="Arial" w:hAnsi="Arial" w:cs="Arial"/>
          <w:sz w:val="24"/>
          <w:szCs w:val="24"/>
        </w:rPr>
        <w:t xml:space="preserve">eptional circumstance </w:t>
      </w:r>
      <w:r w:rsidRPr="00453977">
        <w:rPr>
          <w:rFonts w:ascii="Arial" w:hAnsi="Arial" w:cs="Arial"/>
          <w:sz w:val="24"/>
          <w:szCs w:val="24"/>
        </w:rPr>
        <w:t xml:space="preserve">in Policy H7, where proposals for housing development outside defined settlement limits may be permitted, the requirements and tests defined in TAN 6 have not been met </w:t>
      </w:r>
      <w:r w:rsidR="00C55698">
        <w:rPr>
          <w:rFonts w:ascii="Arial" w:hAnsi="Arial" w:cs="Arial"/>
          <w:sz w:val="24"/>
          <w:szCs w:val="24"/>
        </w:rPr>
        <w:t xml:space="preserve">(at present) </w:t>
      </w:r>
      <w:r w:rsidRPr="00453977">
        <w:rPr>
          <w:rFonts w:ascii="Arial" w:hAnsi="Arial" w:cs="Arial"/>
          <w:sz w:val="24"/>
          <w:szCs w:val="24"/>
        </w:rPr>
        <w:t>as much of the suppor</w:t>
      </w:r>
      <w:r w:rsidR="006134A4">
        <w:rPr>
          <w:rFonts w:ascii="Arial" w:hAnsi="Arial" w:cs="Arial"/>
          <w:sz w:val="24"/>
          <w:szCs w:val="24"/>
        </w:rPr>
        <w:t xml:space="preserve">ting evidence required </w:t>
      </w:r>
      <w:r w:rsidRPr="00453977">
        <w:rPr>
          <w:rFonts w:ascii="Arial" w:hAnsi="Arial" w:cs="Arial"/>
          <w:sz w:val="24"/>
          <w:szCs w:val="24"/>
        </w:rPr>
        <w:t>has not been submitted.</w:t>
      </w:r>
      <w:r>
        <w:rPr>
          <w:rFonts w:ascii="Arial" w:hAnsi="Arial" w:cs="Arial"/>
          <w:sz w:val="24"/>
          <w:szCs w:val="24"/>
        </w:rPr>
        <w:t xml:space="preserve"> </w:t>
      </w:r>
      <w:bookmarkStart w:id="0" w:name="_GoBack"/>
      <w:bookmarkEnd w:id="0"/>
    </w:p>
    <w:p w:rsidR="004129AB" w:rsidRDefault="004129AB" w:rsidP="00392617">
      <w:pPr>
        <w:pStyle w:val="NoSpacing"/>
        <w:rPr>
          <w:rFonts w:ascii="Arial" w:hAnsi="Arial" w:cs="Arial"/>
          <w:sz w:val="24"/>
          <w:szCs w:val="24"/>
        </w:rPr>
      </w:pPr>
    </w:p>
    <w:p w:rsidR="00520159" w:rsidRDefault="00B44A63" w:rsidP="00520159">
      <w:pPr>
        <w:pStyle w:val="NoSpacing"/>
        <w:rPr>
          <w:rFonts w:ascii="Arial" w:hAnsi="Arial" w:cs="Arial"/>
          <w:sz w:val="24"/>
          <w:szCs w:val="24"/>
        </w:rPr>
      </w:pPr>
      <w:r>
        <w:rPr>
          <w:rFonts w:ascii="Arial" w:hAnsi="Arial" w:cs="Arial"/>
          <w:sz w:val="24"/>
          <w:szCs w:val="24"/>
        </w:rPr>
        <w:t>T</w:t>
      </w:r>
      <w:r w:rsidR="00392617">
        <w:rPr>
          <w:rFonts w:ascii="Arial" w:hAnsi="Arial" w:cs="Arial"/>
          <w:sz w:val="24"/>
          <w:szCs w:val="24"/>
        </w:rPr>
        <w:t xml:space="preserve">he impact of the proposed development </w:t>
      </w:r>
      <w:r>
        <w:rPr>
          <w:rFonts w:ascii="Arial" w:hAnsi="Arial" w:cs="Arial"/>
          <w:sz w:val="24"/>
          <w:szCs w:val="24"/>
        </w:rPr>
        <w:t xml:space="preserve">in terms of </w:t>
      </w:r>
      <w:r w:rsidR="004129AB">
        <w:rPr>
          <w:rFonts w:ascii="Arial" w:hAnsi="Arial" w:cs="Arial"/>
          <w:sz w:val="24"/>
          <w:szCs w:val="24"/>
        </w:rPr>
        <w:t xml:space="preserve">LDP </w:t>
      </w:r>
      <w:r>
        <w:rPr>
          <w:rFonts w:ascii="Arial" w:hAnsi="Arial" w:cs="Arial"/>
          <w:sz w:val="24"/>
          <w:szCs w:val="24"/>
        </w:rPr>
        <w:t xml:space="preserve">Policies </w:t>
      </w:r>
      <w:r w:rsidR="006134A4">
        <w:rPr>
          <w:rFonts w:ascii="Arial" w:hAnsi="Arial" w:cs="Arial"/>
          <w:sz w:val="24"/>
          <w:szCs w:val="24"/>
        </w:rPr>
        <w:t xml:space="preserve">SP14, </w:t>
      </w:r>
      <w:r w:rsidR="004129AB">
        <w:rPr>
          <w:rFonts w:ascii="Arial" w:hAnsi="Arial" w:cs="Arial"/>
          <w:sz w:val="24"/>
          <w:szCs w:val="24"/>
        </w:rPr>
        <w:t xml:space="preserve">NE5 </w:t>
      </w:r>
      <w:r w:rsidR="006134A4">
        <w:rPr>
          <w:rFonts w:ascii="Arial" w:hAnsi="Arial" w:cs="Arial"/>
          <w:sz w:val="24"/>
          <w:szCs w:val="24"/>
        </w:rPr>
        <w:t xml:space="preserve">and DM1 </w:t>
      </w:r>
      <w:r w:rsidR="008C1DBD">
        <w:rPr>
          <w:rFonts w:ascii="Arial" w:hAnsi="Arial" w:cs="Arial"/>
          <w:sz w:val="24"/>
          <w:szCs w:val="24"/>
        </w:rPr>
        <w:t>(</w:t>
      </w:r>
      <w:r w:rsidR="004129AB">
        <w:rPr>
          <w:rFonts w:ascii="Arial" w:hAnsi="Arial" w:cs="Arial"/>
          <w:sz w:val="24"/>
          <w:szCs w:val="24"/>
        </w:rPr>
        <w:t>th</w:t>
      </w:r>
      <w:r w:rsidR="00520159">
        <w:rPr>
          <w:rFonts w:ascii="Arial" w:hAnsi="Arial" w:cs="Arial"/>
          <w:sz w:val="24"/>
          <w:szCs w:val="24"/>
        </w:rPr>
        <w:t xml:space="preserve">at seek to protect and </w:t>
      </w:r>
      <w:r w:rsidR="004129AB">
        <w:rPr>
          <w:rFonts w:ascii="Arial" w:hAnsi="Arial" w:cs="Arial"/>
          <w:sz w:val="24"/>
          <w:szCs w:val="24"/>
        </w:rPr>
        <w:t>enhance the character and quality of the natural environment whilst balancing environmental, economic, cultural and social nee</w:t>
      </w:r>
      <w:r w:rsidR="00520159">
        <w:rPr>
          <w:rFonts w:ascii="Arial" w:hAnsi="Arial" w:cs="Arial"/>
          <w:sz w:val="24"/>
          <w:szCs w:val="24"/>
        </w:rPr>
        <w:t>ds</w:t>
      </w:r>
      <w:r w:rsidR="008C1DBD">
        <w:rPr>
          <w:rFonts w:ascii="Arial" w:hAnsi="Arial" w:cs="Arial"/>
          <w:sz w:val="24"/>
          <w:szCs w:val="24"/>
        </w:rPr>
        <w:t>)</w:t>
      </w:r>
      <w:r w:rsidR="00520159">
        <w:rPr>
          <w:rFonts w:ascii="Arial" w:hAnsi="Arial" w:cs="Arial"/>
          <w:sz w:val="24"/>
          <w:szCs w:val="24"/>
        </w:rPr>
        <w:t>, cannot be assessed as the requirements of TAN 6 have not been met</w:t>
      </w:r>
      <w:r w:rsidR="00707E26">
        <w:rPr>
          <w:rFonts w:ascii="Arial" w:hAnsi="Arial" w:cs="Arial"/>
          <w:sz w:val="24"/>
          <w:szCs w:val="24"/>
        </w:rPr>
        <w:t>,</w:t>
      </w:r>
      <w:r w:rsidR="00453977">
        <w:rPr>
          <w:rFonts w:ascii="Arial" w:hAnsi="Arial" w:cs="Arial"/>
          <w:sz w:val="24"/>
          <w:szCs w:val="24"/>
        </w:rPr>
        <w:t xml:space="preserve"> so </w:t>
      </w:r>
      <w:r w:rsidR="00707E26">
        <w:rPr>
          <w:rFonts w:ascii="Arial" w:hAnsi="Arial" w:cs="Arial"/>
          <w:sz w:val="24"/>
          <w:szCs w:val="24"/>
        </w:rPr>
        <w:t xml:space="preserve">the </w:t>
      </w:r>
      <w:r w:rsidR="00453977">
        <w:rPr>
          <w:rFonts w:ascii="Arial" w:hAnsi="Arial" w:cs="Arial"/>
          <w:sz w:val="24"/>
          <w:szCs w:val="24"/>
        </w:rPr>
        <w:t xml:space="preserve">needs of the </w:t>
      </w:r>
      <w:r w:rsidR="00707E26">
        <w:rPr>
          <w:rFonts w:ascii="Arial" w:hAnsi="Arial" w:cs="Arial"/>
          <w:sz w:val="24"/>
          <w:szCs w:val="24"/>
        </w:rPr>
        <w:t>applicants and</w:t>
      </w:r>
      <w:r w:rsidR="00C55698">
        <w:rPr>
          <w:rFonts w:ascii="Arial" w:hAnsi="Arial" w:cs="Arial"/>
          <w:sz w:val="24"/>
          <w:szCs w:val="24"/>
        </w:rPr>
        <w:t>, the economic</w:t>
      </w:r>
      <w:r w:rsidR="00707E26">
        <w:rPr>
          <w:rFonts w:ascii="Arial" w:hAnsi="Arial" w:cs="Arial"/>
          <w:sz w:val="24"/>
          <w:szCs w:val="24"/>
        </w:rPr>
        <w:t xml:space="preserve"> </w:t>
      </w:r>
      <w:r w:rsidR="00C55698">
        <w:rPr>
          <w:rFonts w:ascii="Arial" w:hAnsi="Arial" w:cs="Arial"/>
          <w:sz w:val="24"/>
          <w:szCs w:val="24"/>
        </w:rPr>
        <w:t xml:space="preserve">needs of the </w:t>
      </w:r>
      <w:r w:rsidR="00453977">
        <w:rPr>
          <w:rFonts w:ascii="Arial" w:hAnsi="Arial" w:cs="Arial"/>
          <w:sz w:val="24"/>
          <w:szCs w:val="24"/>
        </w:rPr>
        <w:t xml:space="preserve">enterprise cannot be </w:t>
      </w:r>
      <w:r w:rsidR="00707E26">
        <w:rPr>
          <w:rFonts w:ascii="Arial" w:hAnsi="Arial" w:cs="Arial"/>
          <w:sz w:val="24"/>
          <w:szCs w:val="24"/>
        </w:rPr>
        <w:t xml:space="preserve">established clearly. </w:t>
      </w:r>
      <w:r w:rsidR="00520159">
        <w:rPr>
          <w:rFonts w:ascii="Arial" w:hAnsi="Arial" w:cs="Arial"/>
          <w:sz w:val="24"/>
          <w:szCs w:val="24"/>
        </w:rPr>
        <w:t xml:space="preserve"> Furthermore, as the application is at outline stage</w:t>
      </w:r>
      <w:r w:rsidR="008C1DBD">
        <w:rPr>
          <w:rFonts w:ascii="Arial" w:hAnsi="Arial" w:cs="Arial"/>
          <w:sz w:val="24"/>
          <w:szCs w:val="24"/>
        </w:rPr>
        <w:t xml:space="preserve"> and</w:t>
      </w:r>
      <w:r w:rsidR="00520159">
        <w:rPr>
          <w:rFonts w:ascii="Arial" w:hAnsi="Arial" w:cs="Arial"/>
          <w:sz w:val="24"/>
          <w:szCs w:val="24"/>
        </w:rPr>
        <w:t xml:space="preserve"> the appearance is reserved for a full application, the potential</w:t>
      </w:r>
      <w:r w:rsidR="008C1DBD">
        <w:rPr>
          <w:rFonts w:ascii="Arial" w:hAnsi="Arial" w:cs="Arial"/>
          <w:sz w:val="24"/>
          <w:szCs w:val="24"/>
        </w:rPr>
        <w:t xml:space="preserve"> visual</w:t>
      </w:r>
      <w:r w:rsidR="00520159">
        <w:rPr>
          <w:rFonts w:ascii="Arial" w:hAnsi="Arial" w:cs="Arial"/>
          <w:sz w:val="24"/>
          <w:szCs w:val="24"/>
        </w:rPr>
        <w:t xml:space="preserve"> impact of the dwelling</w:t>
      </w:r>
      <w:r w:rsidR="00453977">
        <w:rPr>
          <w:rFonts w:ascii="Arial" w:hAnsi="Arial" w:cs="Arial"/>
          <w:sz w:val="24"/>
          <w:szCs w:val="24"/>
        </w:rPr>
        <w:t>,</w:t>
      </w:r>
      <w:r w:rsidR="00520159">
        <w:rPr>
          <w:rFonts w:ascii="Arial" w:hAnsi="Arial" w:cs="Arial"/>
          <w:sz w:val="24"/>
          <w:szCs w:val="24"/>
        </w:rPr>
        <w:t xml:space="preserve"> and its </w:t>
      </w:r>
      <w:r w:rsidR="00453977">
        <w:rPr>
          <w:rFonts w:ascii="Arial" w:hAnsi="Arial" w:cs="Arial"/>
          <w:sz w:val="24"/>
          <w:szCs w:val="24"/>
        </w:rPr>
        <w:t>appropriateness</w:t>
      </w:r>
      <w:r w:rsidR="00520159">
        <w:rPr>
          <w:rFonts w:ascii="Arial" w:hAnsi="Arial" w:cs="Arial"/>
          <w:sz w:val="24"/>
          <w:szCs w:val="24"/>
        </w:rPr>
        <w:t xml:space="preserve"> to be sited within a </w:t>
      </w:r>
      <w:r w:rsidR="006140AA">
        <w:rPr>
          <w:rFonts w:ascii="Arial" w:hAnsi="Arial" w:cs="Arial"/>
          <w:sz w:val="24"/>
          <w:szCs w:val="24"/>
        </w:rPr>
        <w:t xml:space="preserve">Special Landscape Area cannot be examined. </w:t>
      </w:r>
    </w:p>
    <w:p w:rsidR="004129AB" w:rsidRDefault="004129AB" w:rsidP="00392617">
      <w:pPr>
        <w:pStyle w:val="NoSpacing"/>
        <w:rPr>
          <w:rFonts w:ascii="Arial" w:hAnsi="Arial" w:cs="Arial"/>
          <w:sz w:val="24"/>
          <w:szCs w:val="24"/>
        </w:rPr>
      </w:pPr>
    </w:p>
    <w:p w:rsidR="00707E26" w:rsidRDefault="00707E26" w:rsidP="00707E26">
      <w:pPr>
        <w:pStyle w:val="NoSpacing"/>
        <w:rPr>
          <w:rFonts w:ascii="Arial" w:hAnsi="Arial" w:cs="Arial"/>
          <w:sz w:val="24"/>
          <w:szCs w:val="24"/>
        </w:rPr>
      </w:pPr>
      <w:r w:rsidRPr="001B2713">
        <w:rPr>
          <w:rFonts w:ascii="Arial" w:hAnsi="Arial" w:cs="Arial"/>
          <w:sz w:val="24"/>
          <w:szCs w:val="24"/>
        </w:rPr>
        <w:t>The Wider Location Plan submitted indicates</w:t>
      </w:r>
      <w:r w:rsidR="00A35B27">
        <w:rPr>
          <w:rFonts w:ascii="Arial" w:hAnsi="Arial" w:cs="Arial"/>
          <w:sz w:val="24"/>
          <w:szCs w:val="24"/>
        </w:rPr>
        <w:t xml:space="preserve"> that</w:t>
      </w:r>
      <w:r w:rsidRPr="001B2713">
        <w:rPr>
          <w:rFonts w:ascii="Arial" w:hAnsi="Arial" w:cs="Arial"/>
          <w:sz w:val="24"/>
          <w:szCs w:val="24"/>
        </w:rPr>
        <w:t xml:space="preserve"> the new dwelling is proposed to be located approximately 500 metres from Tyn Twll farm house on the owner occupied land to the west.</w:t>
      </w:r>
    </w:p>
    <w:p w:rsidR="004129AB" w:rsidRDefault="004129AB" w:rsidP="00392617">
      <w:pPr>
        <w:pStyle w:val="NoSpacing"/>
        <w:rPr>
          <w:rFonts w:ascii="Arial" w:hAnsi="Arial" w:cs="Arial"/>
          <w:sz w:val="24"/>
          <w:szCs w:val="24"/>
        </w:rPr>
      </w:pPr>
    </w:p>
    <w:p w:rsidR="00A35B27" w:rsidRPr="00DE6D5A" w:rsidRDefault="00A35B27" w:rsidP="00A35B27">
      <w:pPr>
        <w:autoSpaceDE w:val="0"/>
        <w:autoSpaceDN w:val="0"/>
        <w:adjustRightInd w:val="0"/>
        <w:spacing w:after="0" w:line="240" w:lineRule="auto"/>
        <w:rPr>
          <w:rFonts w:ascii="Arial" w:hAnsi="Arial" w:cs="Arial"/>
          <w:bCs/>
          <w:i/>
          <w:iCs/>
          <w:sz w:val="24"/>
          <w:szCs w:val="24"/>
        </w:rPr>
      </w:pPr>
      <w:r w:rsidRPr="00934E98">
        <w:rPr>
          <w:rFonts w:ascii="Arial" w:hAnsi="Arial" w:cs="Arial"/>
          <w:sz w:val="24"/>
          <w:szCs w:val="24"/>
        </w:rPr>
        <w:t xml:space="preserve">TAN6 WG Practice Guidance specifies that </w:t>
      </w:r>
      <w:r w:rsidRPr="00934E98">
        <w:rPr>
          <w:rFonts w:ascii="Arial" w:hAnsi="Arial" w:cs="Arial"/>
          <w:bCs/>
          <w:i/>
          <w:iCs/>
          <w:sz w:val="24"/>
          <w:szCs w:val="24"/>
        </w:rPr>
        <w:t>Rural Enterprise Dwellings must meet normal planning requirements for residential development and, that the siting of</w:t>
      </w:r>
      <w:r w:rsidRPr="00DE6D5A">
        <w:rPr>
          <w:rFonts w:ascii="Arial" w:hAnsi="Arial" w:cs="Arial"/>
          <w:bCs/>
          <w:i/>
          <w:iCs/>
          <w:sz w:val="24"/>
          <w:szCs w:val="24"/>
        </w:rPr>
        <w:t xml:space="preserve"> dwellings must reflect the functional requirement for the workers concerned, but also not prejudice their potential future availability as affordable dwellings.</w:t>
      </w:r>
    </w:p>
    <w:p w:rsidR="00A35B27" w:rsidRDefault="00A35B27" w:rsidP="00A35B27">
      <w:pPr>
        <w:pStyle w:val="NoSpacing"/>
        <w:rPr>
          <w:rFonts w:ascii="Arial" w:hAnsi="Arial" w:cs="Arial"/>
          <w:sz w:val="24"/>
          <w:szCs w:val="24"/>
        </w:rPr>
      </w:pPr>
    </w:p>
    <w:p w:rsidR="00A35B27" w:rsidRPr="001B2713" w:rsidRDefault="00A35B27" w:rsidP="00A35B27">
      <w:pPr>
        <w:pStyle w:val="NoSpacing"/>
        <w:rPr>
          <w:rFonts w:ascii="Arial" w:hAnsi="Arial" w:cs="Arial"/>
          <w:sz w:val="24"/>
          <w:szCs w:val="24"/>
        </w:rPr>
      </w:pPr>
      <w:r w:rsidRPr="001B2713">
        <w:rPr>
          <w:rFonts w:ascii="Arial" w:hAnsi="Arial" w:cs="Arial"/>
          <w:sz w:val="24"/>
          <w:szCs w:val="24"/>
        </w:rPr>
        <w:t xml:space="preserve">Paragraph 2.1 of the Design and Access Statement states: </w:t>
      </w:r>
    </w:p>
    <w:p w:rsidR="00392617" w:rsidRDefault="00392617" w:rsidP="001B2713">
      <w:pPr>
        <w:pStyle w:val="NoSpacing"/>
        <w:rPr>
          <w:rFonts w:ascii="Arial" w:hAnsi="Arial" w:cs="Arial"/>
          <w:sz w:val="24"/>
          <w:szCs w:val="24"/>
        </w:rPr>
      </w:pPr>
    </w:p>
    <w:p w:rsidR="00A35B27" w:rsidRPr="008748E3" w:rsidRDefault="00A35B27" w:rsidP="00A35B27">
      <w:pPr>
        <w:pStyle w:val="NoSpacing"/>
        <w:rPr>
          <w:rFonts w:ascii="Arial" w:hAnsi="Arial" w:cs="Arial"/>
          <w:i/>
          <w:sz w:val="24"/>
          <w:szCs w:val="24"/>
        </w:rPr>
      </w:pPr>
      <w:r w:rsidRPr="008748E3">
        <w:rPr>
          <w:rFonts w:ascii="Arial" w:hAnsi="Arial" w:cs="Arial"/>
          <w:i/>
          <w:sz w:val="24"/>
          <w:szCs w:val="24"/>
        </w:rPr>
        <w:t xml:space="preserve">The site is on land within the owner-occupation of the applicant and is within sight and sound of the agricultural buildings. The site overlooks land within the control of the agricultural business and is sited </w:t>
      </w:r>
      <w:r w:rsidRPr="00A35B27">
        <w:rPr>
          <w:rFonts w:ascii="Arial" w:hAnsi="Arial" w:cs="Arial"/>
          <w:i/>
          <w:sz w:val="24"/>
          <w:szCs w:val="24"/>
          <w:u w:val="single"/>
        </w:rPr>
        <w:t>in close proximity to the livestock sheds</w:t>
      </w:r>
      <w:r w:rsidRPr="008748E3">
        <w:rPr>
          <w:rFonts w:ascii="Arial" w:hAnsi="Arial" w:cs="Arial"/>
          <w:i/>
          <w:sz w:val="24"/>
          <w:szCs w:val="24"/>
        </w:rPr>
        <w:t>. This will allow stock to be monitored and will increase the efficiency of the holding. A dwelling in this location would allow the occupier to have a general overview of the fields and buildings resulting in enhanced facilities for animal welfare and an improvement in monitoring of both the calves, sheep during lambing and the care and supervision of young lambs. A dwelling on this site will also improve</w:t>
      </w:r>
    </w:p>
    <w:p w:rsidR="00A35B27" w:rsidRPr="008748E3" w:rsidRDefault="00A35B27" w:rsidP="00A35B27">
      <w:pPr>
        <w:pStyle w:val="NoSpacing"/>
        <w:rPr>
          <w:rFonts w:ascii="Arial" w:hAnsi="Arial" w:cs="Arial"/>
          <w:i/>
          <w:sz w:val="24"/>
          <w:szCs w:val="24"/>
        </w:rPr>
      </w:pPr>
      <w:r w:rsidRPr="008748E3">
        <w:rPr>
          <w:rFonts w:ascii="Arial" w:hAnsi="Arial" w:cs="Arial"/>
          <w:i/>
          <w:sz w:val="24"/>
          <w:szCs w:val="24"/>
        </w:rPr>
        <w:t>the security of the holding.</w:t>
      </w:r>
    </w:p>
    <w:p w:rsidR="00707E26" w:rsidRDefault="00707E26" w:rsidP="001B2713">
      <w:pPr>
        <w:pStyle w:val="NoSpacing"/>
        <w:rPr>
          <w:rFonts w:ascii="Arial" w:hAnsi="Arial" w:cs="Arial"/>
          <w:sz w:val="24"/>
          <w:szCs w:val="24"/>
        </w:rPr>
      </w:pPr>
    </w:p>
    <w:p w:rsidR="00A35B27" w:rsidRPr="002C2B98" w:rsidRDefault="00A35B27" w:rsidP="00A35B27">
      <w:pPr>
        <w:pStyle w:val="NoSpacing"/>
        <w:rPr>
          <w:rFonts w:ascii="Arial" w:hAnsi="Arial" w:cs="Arial"/>
          <w:sz w:val="24"/>
          <w:szCs w:val="24"/>
        </w:rPr>
      </w:pPr>
      <w:r w:rsidRPr="002C2B98">
        <w:rPr>
          <w:rFonts w:ascii="Arial" w:hAnsi="Arial" w:cs="Arial"/>
          <w:sz w:val="24"/>
          <w:szCs w:val="24"/>
        </w:rPr>
        <w:t>Paragraph 7.3 of The WG Practice Guidance for TAN 6 Rural Enterprise Dwellings states:</w:t>
      </w:r>
    </w:p>
    <w:p w:rsidR="00A35B27" w:rsidRPr="002C2B98" w:rsidRDefault="00A35B27" w:rsidP="00A35B27">
      <w:pPr>
        <w:pStyle w:val="NoSpacing"/>
        <w:rPr>
          <w:rFonts w:ascii="Arial" w:hAnsi="Arial" w:cs="Arial"/>
          <w:sz w:val="24"/>
          <w:szCs w:val="24"/>
        </w:rPr>
      </w:pPr>
    </w:p>
    <w:p w:rsidR="00A35B27" w:rsidRPr="008748E3" w:rsidRDefault="00A35B27" w:rsidP="00A35B27">
      <w:pPr>
        <w:autoSpaceDE w:val="0"/>
        <w:autoSpaceDN w:val="0"/>
        <w:adjustRightInd w:val="0"/>
        <w:spacing w:after="0" w:line="240" w:lineRule="auto"/>
        <w:rPr>
          <w:rFonts w:ascii="Arial" w:hAnsi="Arial" w:cs="Arial"/>
          <w:i/>
          <w:sz w:val="24"/>
          <w:szCs w:val="24"/>
        </w:rPr>
      </w:pPr>
      <w:r w:rsidRPr="008748E3">
        <w:rPr>
          <w:rFonts w:ascii="Arial" w:hAnsi="Arial" w:cs="Arial"/>
          <w:i/>
          <w:sz w:val="24"/>
          <w:szCs w:val="24"/>
        </w:rPr>
        <w:lastRenderedPageBreak/>
        <w:t>…the siting of the dwelling should have regard to the particular functional need</w:t>
      </w:r>
    </w:p>
    <w:p w:rsidR="00A35B27" w:rsidRPr="008748E3" w:rsidRDefault="00A35B27" w:rsidP="00A35B27">
      <w:pPr>
        <w:autoSpaceDE w:val="0"/>
        <w:autoSpaceDN w:val="0"/>
        <w:adjustRightInd w:val="0"/>
        <w:spacing w:after="0" w:line="240" w:lineRule="auto"/>
        <w:rPr>
          <w:rFonts w:ascii="Arial" w:hAnsi="Arial" w:cs="Arial"/>
          <w:i/>
          <w:sz w:val="24"/>
          <w:szCs w:val="24"/>
        </w:rPr>
      </w:pPr>
      <w:r w:rsidRPr="008748E3">
        <w:rPr>
          <w:rFonts w:ascii="Arial" w:hAnsi="Arial" w:cs="Arial"/>
          <w:i/>
          <w:sz w:val="24"/>
          <w:szCs w:val="24"/>
        </w:rPr>
        <w:t>which its occupation is expected to meet. A dwelling should be sufficiently close to</w:t>
      </w:r>
    </w:p>
    <w:p w:rsidR="00A35B27" w:rsidRPr="008748E3" w:rsidRDefault="00A35B27" w:rsidP="00A35B27">
      <w:pPr>
        <w:autoSpaceDE w:val="0"/>
        <w:autoSpaceDN w:val="0"/>
        <w:adjustRightInd w:val="0"/>
        <w:spacing w:after="0" w:line="240" w:lineRule="auto"/>
        <w:rPr>
          <w:rFonts w:ascii="Arial" w:hAnsi="Arial" w:cs="Arial"/>
          <w:i/>
          <w:sz w:val="24"/>
          <w:szCs w:val="24"/>
        </w:rPr>
      </w:pPr>
      <w:r w:rsidRPr="008748E3">
        <w:rPr>
          <w:rFonts w:ascii="Arial" w:hAnsi="Arial" w:cs="Arial"/>
          <w:i/>
          <w:sz w:val="24"/>
          <w:szCs w:val="24"/>
        </w:rPr>
        <w:t>operational areas where adequate monitoring of animals or sensitive</w:t>
      </w:r>
    </w:p>
    <w:p w:rsidR="00707E26" w:rsidRDefault="00A35B27" w:rsidP="003719E9">
      <w:pPr>
        <w:autoSpaceDE w:val="0"/>
        <w:autoSpaceDN w:val="0"/>
        <w:adjustRightInd w:val="0"/>
        <w:spacing w:after="0" w:line="240" w:lineRule="auto"/>
        <w:rPr>
          <w:rFonts w:ascii="Arial" w:hAnsi="Arial" w:cs="Arial"/>
          <w:i/>
          <w:sz w:val="24"/>
          <w:szCs w:val="24"/>
        </w:rPr>
      </w:pPr>
      <w:r w:rsidRPr="008748E3">
        <w:rPr>
          <w:rFonts w:ascii="Arial" w:hAnsi="Arial" w:cs="Arial"/>
          <w:i/>
          <w:sz w:val="24"/>
          <w:szCs w:val="24"/>
        </w:rPr>
        <w:t>equipment/</w:t>
      </w:r>
      <w:r w:rsidR="003719E9">
        <w:rPr>
          <w:rFonts w:ascii="Arial" w:hAnsi="Arial" w:cs="Arial"/>
          <w:i/>
          <w:sz w:val="24"/>
          <w:szCs w:val="24"/>
        </w:rPr>
        <w:t xml:space="preserve"> </w:t>
      </w:r>
      <w:r w:rsidRPr="008748E3">
        <w:rPr>
          <w:rFonts w:ascii="Arial" w:hAnsi="Arial" w:cs="Arial"/>
          <w:i/>
          <w:sz w:val="24"/>
          <w:szCs w:val="24"/>
        </w:rPr>
        <w:t>processes is required, and to enable the effective response of a worker to</w:t>
      </w:r>
      <w:r w:rsidR="003719E9">
        <w:rPr>
          <w:rFonts w:ascii="Arial" w:hAnsi="Arial" w:cs="Arial"/>
          <w:i/>
          <w:sz w:val="24"/>
          <w:szCs w:val="24"/>
        </w:rPr>
        <w:t xml:space="preserve"> </w:t>
      </w:r>
      <w:r w:rsidRPr="008748E3">
        <w:rPr>
          <w:rFonts w:ascii="Arial" w:hAnsi="Arial" w:cs="Arial"/>
          <w:i/>
          <w:sz w:val="24"/>
          <w:szCs w:val="24"/>
        </w:rPr>
        <w:t>any identified difficulty.</w:t>
      </w:r>
    </w:p>
    <w:p w:rsidR="00A35B27" w:rsidRDefault="00A35B27" w:rsidP="00A35B27">
      <w:pPr>
        <w:pStyle w:val="NoSpacing"/>
        <w:rPr>
          <w:rFonts w:ascii="Arial" w:hAnsi="Arial" w:cs="Arial"/>
          <w:i/>
          <w:sz w:val="24"/>
          <w:szCs w:val="24"/>
        </w:rPr>
      </w:pPr>
    </w:p>
    <w:p w:rsidR="00C55698" w:rsidRDefault="00C55698" w:rsidP="00C55698">
      <w:pPr>
        <w:pStyle w:val="NoSpacing"/>
        <w:rPr>
          <w:rFonts w:ascii="Arial" w:hAnsi="Arial" w:cs="Arial"/>
          <w:sz w:val="24"/>
          <w:szCs w:val="24"/>
        </w:rPr>
      </w:pPr>
      <w:r>
        <w:rPr>
          <w:rFonts w:ascii="Arial" w:hAnsi="Arial" w:cs="Arial"/>
          <w:sz w:val="24"/>
          <w:szCs w:val="24"/>
        </w:rPr>
        <w:t>A large building is present on the proposed and existing block plans and present on the wider location plan that is located within a close proxim</w:t>
      </w:r>
      <w:r w:rsidR="003937C2">
        <w:rPr>
          <w:rFonts w:ascii="Arial" w:hAnsi="Arial" w:cs="Arial"/>
          <w:sz w:val="24"/>
          <w:szCs w:val="24"/>
        </w:rPr>
        <w:t xml:space="preserve">ity to the proposed dwelling.  </w:t>
      </w:r>
      <w:r>
        <w:rPr>
          <w:rFonts w:ascii="Arial" w:hAnsi="Arial" w:cs="Arial"/>
          <w:sz w:val="24"/>
          <w:szCs w:val="24"/>
        </w:rPr>
        <w:t xml:space="preserve">It is not clear what the function of this building is as it is not labelled.  </w:t>
      </w:r>
    </w:p>
    <w:p w:rsidR="00C55698" w:rsidRDefault="00C55698" w:rsidP="00C55698">
      <w:pPr>
        <w:pStyle w:val="NoSpacing"/>
        <w:rPr>
          <w:rFonts w:ascii="Arial" w:hAnsi="Arial" w:cs="Arial"/>
          <w:sz w:val="24"/>
          <w:szCs w:val="24"/>
        </w:rPr>
      </w:pPr>
    </w:p>
    <w:p w:rsidR="00C55698" w:rsidRDefault="00C55698" w:rsidP="00C55698">
      <w:pPr>
        <w:pStyle w:val="NoSpacing"/>
        <w:rPr>
          <w:rFonts w:ascii="Arial" w:hAnsi="Arial" w:cs="Arial"/>
          <w:sz w:val="24"/>
          <w:szCs w:val="24"/>
        </w:rPr>
      </w:pPr>
      <w:r>
        <w:rPr>
          <w:rFonts w:ascii="Arial" w:hAnsi="Arial" w:cs="Arial"/>
          <w:sz w:val="24"/>
          <w:szCs w:val="24"/>
        </w:rPr>
        <w:t xml:space="preserve">If this building </w:t>
      </w:r>
      <w:r w:rsidR="003937C2">
        <w:rPr>
          <w:rFonts w:ascii="Arial" w:hAnsi="Arial" w:cs="Arial"/>
          <w:sz w:val="24"/>
          <w:szCs w:val="24"/>
        </w:rPr>
        <w:t xml:space="preserve">functions to house the main </w:t>
      </w:r>
      <w:r>
        <w:rPr>
          <w:rFonts w:ascii="Arial" w:hAnsi="Arial" w:cs="Arial"/>
          <w:sz w:val="24"/>
          <w:szCs w:val="24"/>
        </w:rPr>
        <w:t xml:space="preserve">animal rearing and care facilities, the proposed siting of the dwelling may be justified in terms of the requirements laid out in paragraph 7.3 </w:t>
      </w:r>
      <w:r w:rsidRPr="002C2B98">
        <w:rPr>
          <w:rFonts w:ascii="Arial" w:hAnsi="Arial" w:cs="Arial"/>
          <w:sz w:val="24"/>
          <w:szCs w:val="24"/>
        </w:rPr>
        <w:t xml:space="preserve">of The WG Practice Guidance for TAN 6 </w:t>
      </w:r>
      <w:r>
        <w:rPr>
          <w:rFonts w:ascii="Arial" w:hAnsi="Arial" w:cs="Arial"/>
          <w:sz w:val="24"/>
          <w:szCs w:val="24"/>
        </w:rPr>
        <w:t>above, de</w:t>
      </w:r>
      <w:r w:rsidR="003719E9">
        <w:rPr>
          <w:rFonts w:ascii="Arial" w:hAnsi="Arial" w:cs="Arial"/>
          <w:sz w:val="24"/>
          <w:szCs w:val="24"/>
        </w:rPr>
        <w:t>pending on the location of</w:t>
      </w:r>
      <w:r>
        <w:rPr>
          <w:rFonts w:ascii="Arial" w:hAnsi="Arial" w:cs="Arial"/>
          <w:sz w:val="24"/>
          <w:szCs w:val="24"/>
        </w:rPr>
        <w:t xml:space="preserve"> any other potential animal rearing sheds etc. and the intended role of the worker. </w:t>
      </w:r>
    </w:p>
    <w:p w:rsidR="00C55698" w:rsidRDefault="00C55698" w:rsidP="00C55698">
      <w:pPr>
        <w:pStyle w:val="NoSpacing"/>
        <w:rPr>
          <w:rFonts w:ascii="Arial" w:hAnsi="Arial" w:cs="Arial"/>
          <w:sz w:val="24"/>
          <w:szCs w:val="24"/>
        </w:rPr>
      </w:pPr>
    </w:p>
    <w:p w:rsidR="00C55698" w:rsidRDefault="00C55698" w:rsidP="00C55698">
      <w:pPr>
        <w:pStyle w:val="NoSpacing"/>
        <w:rPr>
          <w:rFonts w:ascii="Arial" w:hAnsi="Arial" w:cs="Arial"/>
          <w:sz w:val="24"/>
          <w:szCs w:val="24"/>
          <w:highlight w:val="cyan"/>
        </w:rPr>
      </w:pPr>
      <w:r w:rsidRPr="002F1737">
        <w:rPr>
          <w:rFonts w:ascii="Arial" w:hAnsi="Arial" w:cs="Arial"/>
          <w:sz w:val="24"/>
          <w:szCs w:val="24"/>
          <w:highlight w:val="cyan"/>
        </w:rPr>
        <w:t>The proposed location may potentially provide a generally better location for animal supervision and monitoring co</w:t>
      </w:r>
      <w:r>
        <w:rPr>
          <w:rFonts w:ascii="Arial" w:hAnsi="Arial" w:cs="Arial"/>
          <w:sz w:val="24"/>
          <w:szCs w:val="24"/>
          <w:highlight w:val="cyan"/>
        </w:rPr>
        <w:t xml:space="preserve">mpared to </w:t>
      </w:r>
      <w:r w:rsidR="003937C2">
        <w:rPr>
          <w:rFonts w:ascii="Arial" w:hAnsi="Arial" w:cs="Arial"/>
          <w:sz w:val="24"/>
          <w:szCs w:val="24"/>
          <w:highlight w:val="cyan"/>
        </w:rPr>
        <w:t xml:space="preserve">that of </w:t>
      </w:r>
      <w:r>
        <w:rPr>
          <w:rFonts w:ascii="Arial" w:hAnsi="Arial" w:cs="Arial"/>
          <w:sz w:val="24"/>
          <w:szCs w:val="24"/>
          <w:highlight w:val="cyan"/>
        </w:rPr>
        <w:t xml:space="preserve">the </w:t>
      </w:r>
      <w:r w:rsidRPr="002F1737">
        <w:rPr>
          <w:rFonts w:ascii="Arial" w:hAnsi="Arial" w:cs="Arial"/>
          <w:sz w:val="24"/>
          <w:szCs w:val="24"/>
          <w:highlight w:val="cyan"/>
        </w:rPr>
        <w:t>farmstead.  This is not possib</w:t>
      </w:r>
      <w:r>
        <w:rPr>
          <w:rFonts w:ascii="Arial" w:hAnsi="Arial" w:cs="Arial"/>
          <w:sz w:val="24"/>
          <w:szCs w:val="24"/>
          <w:highlight w:val="cyan"/>
        </w:rPr>
        <w:t>le to establish however as the extent m</w:t>
      </w:r>
      <w:r w:rsidRPr="002F1737">
        <w:rPr>
          <w:rFonts w:ascii="Arial" w:hAnsi="Arial" w:cs="Arial"/>
          <w:sz w:val="24"/>
          <w:szCs w:val="24"/>
          <w:highlight w:val="cyan"/>
        </w:rPr>
        <w:t xml:space="preserve">ap and </w:t>
      </w:r>
      <w:r>
        <w:rPr>
          <w:rFonts w:ascii="Arial" w:hAnsi="Arial" w:cs="Arial"/>
          <w:sz w:val="24"/>
          <w:szCs w:val="24"/>
          <w:highlight w:val="cyan"/>
        </w:rPr>
        <w:t xml:space="preserve">the </w:t>
      </w:r>
      <w:r w:rsidRPr="002F1737">
        <w:rPr>
          <w:rFonts w:ascii="Arial" w:hAnsi="Arial" w:cs="Arial"/>
          <w:sz w:val="24"/>
          <w:szCs w:val="24"/>
          <w:highlight w:val="cyan"/>
        </w:rPr>
        <w:t>othe</w:t>
      </w:r>
      <w:r>
        <w:rPr>
          <w:rFonts w:ascii="Arial" w:hAnsi="Arial" w:cs="Arial"/>
          <w:sz w:val="24"/>
          <w:szCs w:val="24"/>
          <w:highlight w:val="cyan"/>
        </w:rPr>
        <w:t xml:space="preserve">r maps submitted do not indicate </w:t>
      </w:r>
      <w:r w:rsidRPr="002F1737">
        <w:rPr>
          <w:rFonts w:ascii="Arial" w:hAnsi="Arial" w:cs="Arial"/>
          <w:sz w:val="24"/>
          <w:szCs w:val="24"/>
          <w:highlight w:val="cyan"/>
        </w:rPr>
        <w:t xml:space="preserve">where </w:t>
      </w:r>
      <w:r w:rsidR="003719E9">
        <w:rPr>
          <w:rFonts w:ascii="Arial" w:hAnsi="Arial" w:cs="Arial"/>
          <w:sz w:val="24"/>
          <w:szCs w:val="24"/>
          <w:highlight w:val="cyan"/>
        </w:rPr>
        <w:t xml:space="preserve">particular </w:t>
      </w:r>
      <w:r w:rsidRPr="002F1737">
        <w:rPr>
          <w:rFonts w:ascii="Arial" w:hAnsi="Arial" w:cs="Arial"/>
          <w:sz w:val="24"/>
          <w:szCs w:val="24"/>
          <w:highlight w:val="cyan"/>
        </w:rPr>
        <w:t xml:space="preserve">animals are located </w:t>
      </w:r>
      <w:r>
        <w:rPr>
          <w:rFonts w:ascii="Arial" w:hAnsi="Arial" w:cs="Arial"/>
          <w:sz w:val="24"/>
          <w:szCs w:val="24"/>
          <w:highlight w:val="cyan"/>
        </w:rPr>
        <w:t xml:space="preserve">IE </w:t>
      </w:r>
      <w:r w:rsidR="003719E9">
        <w:rPr>
          <w:rFonts w:ascii="Arial" w:hAnsi="Arial" w:cs="Arial"/>
          <w:sz w:val="24"/>
          <w:szCs w:val="24"/>
          <w:highlight w:val="cyan"/>
        </w:rPr>
        <w:t>within which</w:t>
      </w:r>
      <w:r w:rsidRPr="002F1737">
        <w:rPr>
          <w:rFonts w:ascii="Arial" w:hAnsi="Arial" w:cs="Arial"/>
          <w:sz w:val="24"/>
          <w:szCs w:val="24"/>
          <w:highlight w:val="cyan"/>
        </w:rPr>
        <w:t xml:space="preserve"> fields /which buildings of the exte</w:t>
      </w:r>
      <w:r w:rsidR="003719E9">
        <w:rPr>
          <w:rFonts w:ascii="Arial" w:hAnsi="Arial" w:cs="Arial"/>
          <w:sz w:val="24"/>
          <w:szCs w:val="24"/>
          <w:highlight w:val="cyan"/>
        </w:rPr>
        <w:t xml:space="preserve">nsive farming operation.  </w:t>
      </w:r>
    </w:p>
    <w:p w:rsidR="00C55698" w:rsidRPr="002F1737" w:rsidRDefault="00C55698" w:rsidP="00C55698">
      <w:pPr>
        <w:pStyle w:val="NoSpacing"/>
        <w:rPr>
          <w:rFonts w:ascii="Arial" w:hAnsi="Arial" w:cs="Arial"/>
          <w:sz w:val="24"/>
          <w:szCs w:val="24"/>
          <w:highlight w:val="cyan"/>
        </w:rPr>
      </w:pPr>
    </w:p>
    <w:p w:rsidR="00C55698" w:rsidRDefault="00C55698" w:rsidP="00C55698">
      <w:pPr>
        <w:pStyle w:val="NoSpacing"/>
        <w:rPr>
          <w:rFonts w:ascii="Arial" w:hAnsi="Arial" w:cs="Arial"/>
          <w:sz w:val="24"/>
          <w:szCs w:val="24"/>
        </w:rPr>
      </w:pPr>
      <w:r w:rsidRPr="00117FD6">
        <w:rPr>
          <w:rFonts w:ascii="Arial" w:hAnsi="Arial" w:cs="Arial"/>
          <w:sz w:val="24"/>
          <w:szCs w:val="24"/>
          <w:highlight w:val="lightGray"/>
        </w:rPr>
        <w:t>Further information will be required to be submitted to clearly illustrate where different animals are positioned (and cared for during rearing) in order to be able to establish the relative benefits, if any, of the proposed location of the dwelling.</w:t>
      </w:r>
      <w:r>
        <w:rPr>
          <w:rFonts w:ascii="Arial" w:hAnsi="Arial" w:cs="Arial"/>
          <w:sz w:val="24"/>
          <w:szCs w:val="24"/>
        </w:rPr>
        <w:t xml:space="preserve"> </w:t>
      </w:r>
    </w:p>
    <w:p w:rsidR="003937C2" w:rsidRDefault="003937C2" w:rsidP="00C55698">
      <w:pPr>
        <w:rPr>
          <w:rFonts w:ascii="Arial" w:hAnsi="Arial" w:cs="Arial"/>
          <w:sz w:val="24"/>
          <w:szCs w:val="24"/>
        </w:rPr>
      </w:pPr>
    </w:p>
    <w:p w:rsidR="00C55698" w:rsidRDefault="00C55698" w:rsidP="00C55698">
      <w:pPr>
        <w:rPr>
          <w:rFonts w:ascii="Arial" w:hAnsi="Arial" w:cs="Arial"/>
          <w:sz w:val="24"/>
          <w:szCs w:val="24"/>
        </w:rPr>
      </w:pPr>
      <w:r w:rsidRPr="004D664B">
        <w:rPr>
          <w:rFonts w:ascii="Arial" w:hAnsi="Arial" w:cs="Arial"/>
          <w:sz w:val="24"/>
          <w:szCs w:val="24"/>
          <w:highlight w:val="cyan"/>
        </w:rPr>
        <w:t xml:space="preserve">Also, as no clear evidence has been submitted that specifies which workers will perform which </w:t>
      </w:r>
      <w:r>
        <w:rPr>
          <w:rFonts w:ascii="Arial" w:hAnsi="Arial" w:cs="Arial"/>
          <w:sz w:val="24"/>
          <w:szCs w:val="24"/>
          <w:highlight w:val="cyan"/>
        </w:rPr>
        <w:t>roles</w:t>
      </w:r>
      <w:r w:rsidRPr="004D664B">
        <w:rPr>
          <w:rFonts w:ascii="Arial" w:hAnsi="Arial" w:cs="Arial"/>
          <w:sz w:val="24"/>
          <w:szCs w:val="24"/>
          <w:highlight w:val="cyan"/>
        </w:rPr>
        <w:t xml:space="preserve"> in </w:t>
      </w:r>
      <w:r>
        <w:rPr>
          <w:rFonts w:ascii="Arial" w:hAnsi="Arial" w:cs="Arial"/>
          <w:sz w:val="24"/>
          <w:szCs w:val="24"/>
          <w:highlight w:val="cyan"/>
        </w:rPr>
        <w:t xml:space="preserve">any new/ </w:t>
      </w:r>
      <w:r w:rsidRPr="004D664B">
        <w:rPr>
          <w:rFonts w:ascii="Arial" w:hAnsi="Arial" w:cs="Arial"/>
          <w:sz w:val="24"/>
          <w:szCs w:val="24"/>
          <w:highlight w:val="cyan"/>
        </w:rPr>
        <w:t>post transitional working arrangemen</w:t>
      </w:r>
      <w:r w:rsidR="003937C2">
        <w:rPr>
          <w:rFonts w:ascii="Arial" w:hAnsi="Arial" w:cs="Arial"/>
          <w:sz w:val="24"/>
          <w:szCs w:val="24"/>
          <w:highlight w:val="cyan"/>
        </w:rPr>
        <w:t>ts, it is not possible to establish</w:t>
      </w:r>
      <w:r w:rsidRPr="004D664B">
        <w:rPr>
          <w:rFonts w:ascii="Arial" w:hAnsi="Arial" w:cs="Arial"/>
          <w:sz w:val="24"/>
          <w:szCs w:val="24"/>
          <w:highlight w:val="cyan"/>
        </w:rPr>
        <w:t xml:space="preserve"> if a new role/ new farm manager would be focused on the monitoring, care etc. of the livestock </w:t>
      </w:r>
      <w:r>
        <w:rPr>
          <w:rFonts w:ascii="Arial" w:hAnsi="Arial" w:cs="Arial"/>
          <w:sz w:val="24"/>
          <w:szCs w:val="24"/>
          <w:highlight w:val="cyan"/>
        </w:rPr>
        <w:t xml:space="preserve">that are </w:t>
      </w:r>
      <w:r w:rsidR="003937C2">
        <w:rPr>
          <w:rFonts w:ascii="Arial" w:hAnsi="Arial" w:cs="Arial"/>
          <w:sz w:val="24"/>
          <w:szCs w:val="24"/>
          <w:highlight w:val="cyan"/>
        </w:rPr>
        <w:t xml:space="preserve">(presumably) </w:t>
      </w:r>
      <w:r w:rsidRPr="004D664B">
        <w:rPr>
          <w:rFonts w:ascii="Arial" w:hAnsi="Arial" w:cs="Arial"/>
          <w:sz w:val="24"/>
          <w:szCs w:val="24"/>
          <w:highlight w:val="cyan"/>
        </w:rPr>
        <w:t xml:space="preserve">within a close proximity of the </w:t>
      </w:r>
      <w:r w:rsidR="000C1444">
        <w:rPr>
          <w:rFonts w:ascii="Arial" w:hAnsi="Arial" w:cs="Arial"/>
          <w:sz w:val="24"/>
          <w:szCs w:val="24"/>
          <w:highlight w:val="cyan"/>
        </w:rPr>
        <w:t>proposed</w:t>
      </w:r>
      <w:r>
        <w:rPr>
          <w:rFonts w:ascii="Arial" w:hAnsi="Arial" w:cs="Arial"/>
          <w:sz w:val="24"/>
          <w:szCs w:val="24"/>
          <w:highlight w:val="cyan"/>
        </w:rPr>
        <w:t xml:space="preserve"> </w:t>
      </w:r>
      <w:r w:rsidRPr="004D664B">
        <w:rPr>
          <w:rFonts w:ascii="Arial" w:hAnsi="Arial" w:cs="Arial"/>
          <w:sz w:val="24"/>
          <w:szCs w:val="24"/>
          <w:highlight w:val="cyan"/>
        </w:rPr>
        <w:t>dwelling.</w:t>
      </w:r>
      <w:r>
        <w:rPr>
          <w:rFonts w:ascii="Arial" w:hAnsi="Arial" w:cs="Arial"/>
          <w:sz w:val="24"/>
          <w:szCs w:val="24"/>
        </w:rPr>
        <w:t xml:space="preserve"> </w:t>
      </w:r>
    </w:p>
    <w:p w:rsidR="00C55698" w:rsidRDefault="00C55698" w:rsidP="00C55698">
      <w:pPr>
        <w:rPr>
          <w:rFonts w:ascii="Arial" w:hAnsi="Arial" w:cs="Arial"/>
          <w:sz w:val="24"/>
          <w:szCs w:val="24"/>
        </w:rPr>
      </w:pPr>
    </w:p>
    <w:p w:rsidR="00A35B27" w:rsidRDefault="00A35B27" w:rsidP="00A35B27">
      <w:pPr>
        <w:pStyle w:val="NoSpacing"/>
        <w:rPr>
          <w:rFonts w:ascii="Arial" w:hAnsi="Arial" w:cs="Arial"/>
          <w:i/>
          <w:sz w:val="24"/>
          <w:szCs w:val="24"/>
        </w:rPr>
      </w:pPr>
    </w:p>
    <w:p w:rsidR="00A35B27" w:rsidRDefault="00A35B27" w:rsidP="00A35B27">
      <w:pPr>
        <w:pStyle w:val="NoSpacing"/>
        <w:rPr>
          <w:rFonts w:ascii="Arial" w:hAnsi="Arial" w:cs="Arial"/>
          <w:i/>
          <w:sz w:val="24"/>
          <w:szCs w:val="24"/>
        </w:rPr>
      </w:pPr>
    </w:p>
    <w:p w:rsidR="00A35B27" w:rsidRDefault="00A35B27" w:rsidP="00A35B27">
      <w:pPr>
        <w:pStyle w:val="NoSpacing"/>
        <w:rPr>
          <w:rFonts w:ascii="Arial" w:hAnsi="Arial" w:cs="Arial"/>
          <w:i/>
          <w:sz w:val="24"/>
          <w:szCs w:val="24"/>
        </w:rPr>
      </w:pPr>
    </w:p>
    <w:p w:rsidR="00A35B27" w:rsidRDefault="00A35B27" w:rsidP="00A35B27">
      <w:pPr>
        <w:pStyle w:val="NoSpacing"/>
        <w:rPr>
          <w:rFonts w:ascii="Arial" w:hAnsi="Arial" w:cs="Arial"/>
          <w:i/>
          <w:sz w:val="24"/>
          <w:szCs w:val="24"/>
        </w:rPr>
      </w:pPr>
    </w:p>
    <w:p w:rsidR="00A35B27" w:rsidRDefault="00A35B27" w:rsidP="00A35B27">
      <w:pPr>
        <w:pStyle w:val="NoSpacing"/>
        <w:rPr>
          <w:rFonts w:ascii="Arial" w:hAnsi="Arial" w:cs="Arial"/>
          <w:i/>
          <w:sz w:val="24"/>
          <w:szCs w:val="24"/>
        </w:rPr>
      </w:pPr>
    </w:p>
    <w:p w:rsidR="00A35B27" w:rsidRDefault="00A35B27" w:rsidP="00A35B27">
      <w:pPr>
        <w:pStyle w:val="NoSpacing"/>
        <w:rPr>
          <w:rFonts w:ascii="Arial" w:hAnsi="Arial" w:cs="Arial"/>
          <w:i/>
          <w:sz w:val="24"/>
          <w:szCs w:val="24"/>
        </w:rPr>
      </w:pPr>
    </w:p>
    <w:p w:rsidR="00BF50B7" w:rsidRDefault="00BF50B7" w:rsidP="001B2713">
      <w:pPr>
        <w:pStyle w:val="NoSpacing"/>
        <w:rPr>
          <w:rFonts w:ascii="Arial" w:hAnsi="Arial" w:cs="Arial"/>
          <w:sz w:val="24"/>
          <w:szCs w:val="24"/>
        </w:rPr>
      </w:pPr>
    </w:p>
    <w:sectPr w:rsidR="00BF50B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IDFont+F4">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517EAC"/>
    <w:multiLevelType w:val="hybridMultilevel"/>
    <w:tmpl w:val="2A708D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7152C98"/>
    <w:multiLevelType w:val="hybridMultilevel"/>
    <w:tmpl w:val="5DEEF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A0A7402"/>
    <w:multiLevelType w:val="hybridMultilevel"/>
    <w:tmpl w:val="8AE87A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2F218FB"/>
    <w:multiLevelType w:val="hybridMultilevel"/>
    <w:tmpl w:val="267815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1E8E"/>
    <w:rsid w:val="000A19DD"/>
    <w:rsid w:val="000C1444"/>
    <w:rsid w:val="000D0E01"/>
    <w:rsid w:val="000D1980"/>
    <w:rsid w:val="00117FD6"/>
    <w:rsid w:val="00144DBA"/>
    <w:rsid w:val="001B2713"/>
    <w:rsid w:val="00213DB1"/>
    <w:rsid w:val="00220B99"/>
    <w:rsid w:val="00227C6B"/>
    <w:rsid w:val="00305CFC"/>
    <w:rsid w:val="003464CD"/>
    <w:rsid w:val="00354A54"/>
    <w:rsid w:val="003719E9"/>
    <w:rsid w:val="00390272"/>
    <w:rsid w:val="00392617"/>
    <w:rsid w:val="003937C2"/>
    <w:rsid w:val="003C6EB1"/>
    <w:rsid w:val="003D1E8E"/>
    <w:rsid w:val="003F3E0C"/>
    <w:rsid w:val="003F5676"/>
    <w:rsid w:val="00404878"/>
    <w:rsid w:val="004129AB"/>
    <w:rsid w:val="00453977"/>
    <w:rsid w:val="00473CE3"/>
    <w:rsid w:val="004924B4"/>
    <w:rsid w:val="00494FB6"/>
    <w:rsid w:val="004C7ADC"/>
    <w:rsid w:val="004D664B"/>
    <w:rsid w:val="00520159"/>
    <w:rsid w:val="00525DBF"/>
    <w:rsid w:val="00550516"/>
    <w:rsid w:val="005713B7"/>
    <w:rsid w:val="006134A4"/>
    <w:rsid w:val="006140AA"/>
    <w:rsid w:val="00645941"/>
    <w:rsid w:val="00680FC6"/>
    <w:rsid w:val="006C2218"/>
    <w:rsid w:val="006E1E42"/>
    <w:rsid w:val="006F258A"/>
    <w:rsid w:val="00707E26"/>
    <w:rsid w:val="00797487"/>
    <w:rsid w:val="007B3422"/>
    <w:rsid w:val="00890809"/>
    <w:rsid w:val="008979E5"/>
    <w:rsid w:val="008A2B12"/>
    <w:rsid w:val="008C1DBD"/>
    <w:rsid w:val="008F3CF0"/>
    <w:rsid w:val="00934E98"/>
    <w:rsid w:val="00953F9E"/>
    <w:rsid w:val="0096255F"/>
    <w:rsid w:val="009A348A"/>
    <w:rsid w:val="00A31FB1"/>
    <w:rsid w:val="00A35B27"/>
    <w:rsid w:val="00A3767D"/>
    <w:rsid w:val="00A521B9"/>
    <w:rsid w:val="00A812C2"/>
    <w:rsid w:val="00A94D2C"/>
    <w:rsid w:val="00AA34E8"/>
    <w:rsid w:val="00AB5E29"/>
    <w:rsid w:val="00B00DCD"/>
    <w:rsid w:val="00B4141E"/>
    <w:rsid w:val="00B44A63"/>
    <w:rsid w:val="00B72A68"/>
    <w:rsid w:val="00B8143C"/>
    <w:rsid w:val="00B84B32"/>
    <w:rsid w:val="00BA2564"/>
    <w:rsid w:val="00BC35D2"/>
    <w:rsid w:val="00BF50B7"/>
    <w:rsid w:val="00C55698"/>
    <w:rsid w:val="00CB3B63"/>
    <w:rsid w:val="00D34783"/>
    <w:rsid w:val="00D735A0"/>
    <w:rsid w:val="00D8643E"/>
    <w:rsid w:val="00DB01A4"/>
    <w:rsid w:val="00DE6D5A"/>
    <w:rsid w:val="00E522BA"/>
    <w:rsid w:val="00E96668"/>
    <w:rsid w:val="00EC3918"/>
    <w:rsid w:val="00F27DC4"/>
    <w:rsid w:val="00F36009"/>
    <w:rsid w:val="00F57776"/>
    <w:rsid w:val="00F85585"/>
    <w:rsid w:val="00FB1F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53A50C"/>
  <w15:chartTrackingRefBased/>
  <w15:docId w15:val="{EF1C51FF-C8F6-43A2-AC9F-11629D02BF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C221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D1E8E"/>
    <w:pPr>
      <w:spacing w:after="0" w:line="240" w:lineRule="auto"/>
    </w:pPr>
  </w:style>
  <w:style w:type="paragraph" w:styleId="ListParagraph">
    <w:name w:val="List Paragraph"/>
    <w:basedOn w:val="Normal"/>
    <w:uiPriority w:val="34"/>
    <w:qFormat/>
    <w:rsid w:val="00F5777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835</TotalTime>
  <Pages>8</Pages>
  <Words>2990</Words>
  <Characters>17045</Characters>
  <Application>Microsoft Office Word</Application>
  <DocSecurity>0</DocSecurity>
  <Lines>142</Lines>
  <Paragraphs>39</Paragraphs>
  <ScaleCrop>false</ScaleCrop>
  <HeadingPairs>
    <vt:vector size="2" baseType="variant">
      <vt:variant>
        <vt:lpstr>Title</vt:lpstr>
      </vt:variant>
      <vt:variant>
        <vt:i4>1</vt:i4>
      </vt:variant>
    </vt:vector>
  </HeadingPairs>
  <TitlesOfParts>
    <vt:vector size="1" baseType="lpstr">
      <vt:lpstr/>
    </vt:vector>
  </TitlesOfParts>
  <Company>WCBC</Company>
  <LinksUpToDate>false</LinksUpToDate>
  <CharactersWithSpaces>19996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Clive Stanisstreet</dc:creator>
  <cp:keywords/>
  <dc:description/>
  <cp:lastModifiedBy>Clive Stanisstreet</cp:lastModifiedBy>
  <cp:revision>48</cp:revision>
  <dcterms:created xsi:type="dcterms:W3CDTF">2024-06-26T13:02:00Z</dcterms:created>
  <dcterms:modified xsi:type="dcterms:W3CDTF">2024-06-28T13:43:00Z</dcterms:modified>
</cp:coreProperties>
</file>