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11241" w:rsidRDefault="00811241" w:rsidP="00811241">
      <w:pPr>
        <w:ind w:right="-316"/>
        <w:rPr>
          <w:color w:val="FF0000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5669280</wp:posOffset>
                </wp:positionH>
                <wp:positionV relativeFrom="page">
                  <wp:posOffset>619125</wp:posOffset>
                </wp:positionV>
                <wp:extent cx="1174115" cy="1181735"/>
                <wp:effectExtent l="1905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115" cy="118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1241" w:rsidRDefault="00811241" w:rsidP="00811241">
                            <w:pPr>
                              <w:ind w:left="426"/>
                            </w:pPr>
                            <w:r>
                              <w:rPr>
                                <w:noProof/>
                                <w:sz w:val="20"/>
                                <w:lang w:val="en-GB"/>
                              </w:rPr>
                              <w:drawing>
                                <wp:inline distT="0" distB="0" distL="0" distR="0">
                                  <wp:extent cx="922020" cy="1188720"/>
                                  <wp:effectExtent l="0" t="0" r="0" b="0"/>
                                  <wp:docPr id="1" name="Picture 1" descr="logo bla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 bla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2020" cy="1188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46.4pt;margin-top:48.75pt;width:92.45pt;height:93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" o:allowincell="f" filled="f" stroked="f" strokeweight="0">
                <v:textbox inset="0,0,0,0">
                  <w:txbxContent>
                    <w:p w:rsidR="00811241" w:rsidRDefault="00811241" w:rsidP="00811241">
                      <w:pPr>
                        <w:ind w:left="426"/>
                      </w:pPr>
                      <w:r>
                        <w:rPr>
                          <w:noProof/>
                          <w:sz w:val="20"/>
                          <w:lang w:val="en-GB"/>
                        </w:rPr>
                        <w:drawing>
                          <wp:inline distT="0" distB="0" distL="0" distR="0">
                            <wp:extent cx="922020" cy="1188720"/>
                            <wp:effectExtent l="0" t="0" r="0" b="0"/>
                            <wp:docPr id="1" name="Picture 1" descr="logo bla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 blac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2020" cy="1188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811241" w:rsidRDefault="00811241" w:rsidP="00811241">
      <w:pPr>
        <w:rPr>
          <w:rFonts w:ascii="CG Times" w:hAnsi="CG Times"/>
          <w:b/>
          <w:sz w:val="56"/>
        </w:rPr>
      </w:pPr>
    </w:p>
    <w:p w:rsidR="00811241" w:rsidRDefault="00811241" w:rsidP="00811241">
      <w:pPr>
        <w:rPr>
          <w:rFonts w:ascii="Arial" w:hAnsi="Arial"/>
        </w:rPr>
      </w:pPr>
      <w:r>
        <w:rPr>
          <w:rFonts w:ascii="Arial" w:hAnsi="Arial"/>
          <w:b/>
          <w:sz w:val="56"/>
        </w:rPr>
        <w:t>MEMORANDUM</w:t>
      </w:r>
    </w:p>
    <w:p w:rsidR="00811241" w:rsidRDefault="00811241" w:rsidP="00811241"/>
    <w:p w:rsidR="00811241" w:rsidRDefault="00811241" w:rsidP="00811241"/>
    <w:p w:rsidR="00811241" w:rsidRDefault="00811241" w:rsidP="00811241">
      <w:pPr>
        <w:rPr>
          <w:rFonts w:ascii="CG Times" w:hAnsi="CG Times"/>
        </w:rPr>
      </w:pPr>
      <w:r>
        <w:rPr>
          <w:rFonts w:ascii="CG Times" w:hAnsi="CG Times"/>
        </w:rPr>
        <w:t>___________________________________________________________________________</w:t>
      </w:r>
    </w:p>
    <w:p w:rsidR="00811241" w:rsidRDefault="00811241" w:rsidP="00811241">
      <w:pPr>
        <w:rPr>
          <w:rFonts w:ascii="CG Times" w:hAnsi="CG Times"/>
        </w:rPr>
      </w:pPr>
    </w:p>
    <w:tbl>
      <w:tblPr>
        <w:tblW w:w="10637" w:type="dxa"/>
        <w:tblLayout w:type="fixed"/>
        <w:tblLook w:val="04A0" w:firstRow="1" w:lastRow="0" w:firstColumn="1" w:lastColumn="0" w:noHBand="0" w:noVBand="1"/>
      </w:tblPr>
      <w:tblGrid>
        <w:gridCol w:w="1134"/>
        <w:gridCol w:w="3929"/>
        <w:gridCol w:w="855"/>
        <w:gridCol w:w="1163"/>
        <w:gridCol w:w="3556"/>
      </w:tblGrid>
      <w:tr w:rsidR="00811241" w:rsidTr="00420BB7">
        <w:tc>
          <w:tcPr>
            <w:tcW w:w="1134" w:type="dxa"/>
            <w:hideMark/>
          </w:tcPr>
          <w:p w:rsidR="00811241" w:rsidRDefault="0081124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From:</w:t>
            </w:r>
          </w:p>
        </w:tc>
        <w:tc>
          <w:tcPr>
            <w:tcW w:w="3929" w:type="dxa"/>
          </w:tcPr>
          <w:p w:rsidR="00811241" w:rsidRDefault="0081124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Chief Officer, Environment &amp; Technical</w:t>
            </w:r>
          </w:p>
          <w:p w:rsidR="00811241" w:rsidRDefault="00811241">
            <w:pPr>
              <w:rPr>
                <w:rFonts w:ascii="Arial" w:hAnsi="Arial"/>
                <w:sz w:val="22"/>
              </w:rPr>
            </w:pPr>
          </w:p>
        </w:tc>
        <w:tc>
          <w:tcPr>
            <w:tcW w:w="855" w:type="dxa"/>
          </w:tcPr>
          <w:p w:rsidR="00811241" w:rsidRDefault="0081124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To:</w:t>
            </w:r>
          </w:p>
          <w:p w:rsidR="00811241" w:rsidRDefault="0081124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sz w:val="22"/>
              </w:rPr>
              <w:t>FAO:</w:t>
            </w:r>
          </w:p>
          <w:p w:rsidR="00811241" w:rsidRDefault="00811241">
            <w:pPr>
              <w:rPr>
                <w:rFonts w:ascii="Arial" w:hAnsi="Arial"/>
                <w:sz w:val="22"/>
              </w:rPr>
            </w:pPr>
          </w:p>
        </w:tc>
        <w:tc>
          <w:tcPr>
            <w:tcW w:w="4719" w:type="dxa"/>
            <w:gridSpan w:val="2"/>
            <w:hideMark/>
          </w:tcPr>
          <w:p w:rsidR="00811241" w:rsidRDefault="00811241" w:rsidP="00811241">
            <w:pPr>
              <w:ind w:right="711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Chief Officer Planning &amp; Regulatory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  <w:p w:rsidR="00811241" w:rsidRDefault="003D7D24" w:rsidP="003D7D24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Sharon Holman</w:t>
            </w:r>
          </w:p>
        </w:tc>
      </w:tr>
      <w:tr w:rsidR="00811241" w:rsidTr="00420BB7">
        <w:tc>
          <w:tcPr>
            <w:tcW w:w="1134" w:type="dxa"/>
            <w:hideMark/>
          </w:tcPr>
          <w:p w:rsidR="00811241" w:rsidRDefault="0081124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Our Ref:</w:t>
            </w:r>
          </w:p>
        </w:tc>
        <w:tc>
          <w:tcPr>
            <w:tcW w:w="3929" w:type="dxa"/>
            <w:hideMark/>
          </w:tcPr>
          <w:p w:rsidR="00811241" w:rsidRDefault="00811241" w:rsidP="00CB52E6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ET/DC/DB/</w:t>
            </w:r>
            <w:r w:rsidR="00546517">
              <w:rPr>
                <w:rFonts w:ascii="Arial" w:hAnsi="Arial"/>
                <w:sz w:val="22"/>
              </w:rPr>
              <w:t>P/</w:t>
            </w:r>
            <w:r w:rsidR="00CB52E6">
              <w:rPr>
                <w:rFonts w:ascii="Arial" w:hAnsi="Arial"/>
                <w:sz w:val="22"/>
              </w:rPr>
              <w:t>2023/0008</w:t>
            </w:r>
          </w:p>
        </w:tc>
        <w:tc>
          <w:tcPr>
            <w:tcW w:w="2018" w:type="dxa"/>
            <w:gridSpan w:val="2"/>
          </w:tcPr>
          <w:p w:rsidR="00811241" w:rsidRPr="00420BB7" w:rsidRDefault="0081124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Your Ref:</w:t>
            </w:r>
            <w:r w:rsidR="00420BB7">
              <w:rPr>
                <w:rFonts w:ascii="Arial" w:hAnsi="Arial"/>
                <w:b/>
                <w:sz w:val="22"/>
              </w:rPr>
              <w:t xml:space="preserve"> </w:t>
            </w:r>
            <w:r w:rsidR="00420BB7" w:rsidRPr="00420BB7">
              <w:rPr>
                <w:rFonts w:ascii="Arial" w:hAnsi="Arial"/>
                <w:sz w:val="22"/>
              </w:rPr>
              <w:t>P/202</w:t>
            </w:r>
            <w:r w:rsidR="00CB52E6">
              <w:rPr>
                <w:rFonts w:ascii="Arial" w:hAnsi="Arial"/>
                <w:sz w:val="22"/>
              </w:rPr>
              <w:t>3/0008</w:t>
            </w:r>
          </w:p>
          <w:p w:rsidR="00811241" w:rsidRDefault="00811241">
            <w:pPr>
              <w:rPr>
                <w:rFonts w:ascii="Arial" w:hAnsi="Arial"/>
                <w:sz w:val="22"/>
              </w:rPr>
            </w:pPr>
          </w:p>
        </w:tc>
        <w:tc>
          <w:tcPr>
            <w:tcW w:w="3556" w:type="dxa"/>
          </w:tcPr>
          <w:p w:rsidR="00811241" w:rsidRDefault="00811241" w:rsidP="003F0266">
            <w:pPr>
              <w:rPr>
                <w:rFonts w:ascii="Arial" w:hAnsi="Arial"/>
                <w:sz w:val="22"/>
              </w:rPr>
            </w:pPr>
          </w:p>
        </w:tc>
      </w:tr>
      <w:tr w:rsidR="00811241" w:rsidTr="00420BB7">
        <w:tc>
          <w:tcPr>
            <w:tcW w:w="1134" w:type="dxa"/>
            <w:hideMark/>
          </w:tcPr>
          <w:p w:rsidR="00811241" w:rsidRDefault="0081124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Date:</w:t>
            </w:r>
          </w:p>
        </w:tc>
        <w:tc>
          <w:tcPr>
            <w:tcW w:w="3929" w:type="dxa"/>
            <w:hideMark/>
          </w:tcPr>
          <w:p w:rsidR="00811241" w:rsidRDefault="00CB52E6">
            <w:pPr>
              <w:rPr>
                <w:rFonts w:ascii="Arial" w:hAnsi="Arial"/>
                <w:sz w:val="22"/>
                <w:vertAlign w:val="superscript"/>
              </w:rPr>
            </w:pPr>
            <w:r>
              <w:rPr>
                <w:rFonts w:ascii="Arial" w:hAnsi="Arial"/>
                <w:sz w:val="22"/>
              </w:rPr>
              <w:t>3 July</w:t>
            </w:r>
            <w:r w:rsidR="00811241">
              <w:rPr>
                <w:rFonts w:ascii="Arial" w:hAnsi="Arial"/>
                <w:sz w:val="22"/>
              </w:rPr>
              <w:t xml:space="preserve"> 2023</w:t>
            </w:r>
          </w:p>
        </w:tc>
        <w:tc>
          <w:tcPr>
            <w:tcW w:w="855" w:type="dxa"/>
          </w:tcPr>
          <w:p w:rsidR="00811241" w:rsidRDefault="00811241">
            <w:pPr>
              <w:rPr>
                <w:rFonts w:ascii="Arial" w:hAnsi="Arial"/>
                <w:sz w:val="22"/>
              </w:rPr>
            </w:pPr>
          </w:p>
        </w:tc>
        <w:tc>
          <w:tcPr>
            <w:tcW w:w="4719" w:type="dxa"/>
            <w:gridSpan w:val="2"/>
          </w:tcPr>
          <w:p w:rsidR="00811241" w:rsidRDefault="00811241">
            <w:pPr>
              <w:rPr>
                <w:rFonts w:ascii="CG Times" w:hAnsi="CG Times"/>
                <w:sz w:val="22"/>
              </w:rPr>
            </w:pPr>
          </w:p>
        </w:tc>
      </w:tr>
    </w:tbl>
    <w:p w:rsidR="00811241" w:rsidRDefault="00811241" w:rsidP="00811241">
      <w:pPr>
        <w:pBdr>
          <w:bottom w:val="single" w:sz="12" w:space="1" w:color="auto"/>
        </w:pBdr>
        <w:rPr>
          <w:rFonts w:ascii="CG Times" w:hAnsi="CG Times"/>
        </w:rPr>
      </w:pPr>
    </w:p>
    <w:p w:rsidR="00811241" w:rsidRPr="00811241" w:rsidRDefault="00811241" w:rsidP="00811241">
      <w:pPr>
        <w:rPr>
          <w:rFonts w:ascii="CG Times" w:hAnsi="CG Times"/>
        </w:rPr>
      </w:pPr>
    </w:p>
    <w:p w:rsidR="00811241" w:rsidRDefault="00CB52E6" w:rsidP="00811241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Change of Use of Building from Class A1(Retail) to Class B1(Business) and B8 (Storage &amp; Distribution)</w:t>
      </w:r>
    </w:p>
    <w:p w:rsidR="00811241" w:rsidRDefault="00811241" w:rsidP="00811241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</w:rPr>
      </w:pPr>
    </w:p>
    <w:p w:rsidR="00811241" w:rsidRDefault="00CB52E6" w:rsidP="00811241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Former Cooperative Store, Well Street, Cefn Mawr</w:t>
      </w:r>
    </w:p>
    <w:p w:rsidR="00811241" w:rsidRDefault="00811241" w:rsidP="00811241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</w:rPr>
      </w:pPr>
    </w:p>
    <w:p w:rsidR="00811241" w:rsidRDefault="00811241" w:rsidP="00811241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</w:rPr>
      </w:pPr>
    </w:p>
    <w:p w:rsidR="0052016F" w:rsidRDefault="00811241" w:rsidP="003F0266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 refer to </w:t>
      </w:r>
      <w:r w:rsidR="00546517">
        <w:rPr>
          <w:rFonts w:ascii="Arial" w:hAnsi="Arial"/>
          <w:sz w:val="22"/>
        </w:rPr>
        <w:t>the above application</w:t>
      </w:r>
      <w:r w:rsidR="0052016F">
        <w:rPr>
          <w:rFonts w:ascii="Arial" w:hAnsi="Arial"/>
          <w:sz w:val="22"/>
        </w:rPr>
        <w:t>, our previous memo dated 8</w:t>
      </w:r>
      <w:r w:rsidR="0052016F" w:rsidRPr="0052016F">
        <w:rPr>
          <w:rFonts w:ascii="Arial" w:hAnsi="Arial"/>
          <w:sz w:val="22"/>
          <w:vertAlign w:val="superscript"/>
        </w:rPr>
        <w:t>th</w:t>
      </w:r>
      <w:r w:rsidR="0052016F">
        <w:rPr>
          <w:rFonts w:ascii="Arial" w:hAnsi="Arial"/>
          <w:sz w:val="22"/>
        </w:rPr>
        <w:t xml:space="preserve"> March 2023, Connect Consultants Transport technical Note dated 6 June 2023</w:t>
      </w:r>
      <w:r w:rsidR="00CB52E6">
        <w:rPr>
          <w:rFonts w:ascii="Arial" w:hAnsi="Arial"/>
          <w:sz w:val="22"/>
        </w:rPr>
        <w:t xml:space="preserve"> and enclose </w:t>
      </w:r>
      <w:r w:rsidR="0052016F">
        <w:rPr>
          <w:rFonts w:ascii="Arial" w:hAnsi="Arial"/>
          <w:sz w:val="22"/>
        </w:rPr>
        <w:t>a subsequent email exchange with Connect Consulting referring to relevant comments and qualifications</w:t>
      </w:r>
      <w:r w:rsidR="003D311D">
        <w:rPr>
          <w:rFonts w:ascii="Arial" w:hAnsi="Arial"/>
          <w:sz w:val="22"/>
        </w:rPr>
        <w:t xml:space="preserve"> discussed on 30 June 2023</w:t>
      </w:r>
      <w:r w:rsidR="0052016F">
        <w:rPr>
          <w:rFonts w:ascii="Arial" w:hAnsi="Arial"/>
          <w:sz w:val="22"/>
        </w:rPr>
        <w:t>.</w:t>
      </w:r>
    </w:p>
    <w:p w:rsidR="003D311D" w:rsidRDefault="003D311D" w:rsidP="003F0266">
      <w:pPr>
        <w:jc w:val="both"/>
        <w:rPr>
          <w:rFonts w:ascii="Arial" w:hAnsi="Arial"/>
          <w:sz w:val="22"/>
        </w:rPr>
      </w:pPr>
    </w:p>
    <w:p w:rsidR="003D311D" w:rsidRDefault="003D311D" w:rsidP="003F0266">
      <w:pPr>
        <w:jc w:val="both"/>
        <w:rPr>
          <w:rFonts w:ascii="Arial" w:hAnsi="Arial"/>
          <w:sz w:val="22"/>
        </w:rPr>
      </w:pPr>
    </w:p>
    <w:p w:rsidR="0052016F" w:rsidRDefault="0052016F" w:rsidP="003F0266">
      <w:pPr>
        <w:jc w:val="both"/>
        <w:rPr>
          <w:rFonts w:ascii="Arial" w:hAnsi="Arial"/>
          <w:sz w:val="22"/>
        </w:rPr>
      </w:pPr>
    </w:p>
    <w:p w:rsidR="005970BD" w:rsidRDefault="005970BD" w:rsidP="003F0266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We confirm receipt of the Swept path analysis and additional comments regarding traffic data.</w:t>
      </w:r>
    </w:p>
    <w:p w:rsidR="005970BD" w:rsidRDefault="005970BD" w:rsidP="003F0266">
      <w:pPr>
        <w:jc w:val="both"/>
        <w:rPr>
          <w:rFonts w:ascii="Arial" w:hAnsi="Arial"/>
          <w:sz w:val="22"/>
        </w:rPr>
      </w:pPr>
    </w:p>
    <w:p w:rsidR="003F0266" w:rsidRPr="003F0266" w:rsidRDefault="003F0266" w:rsidP="003F0266">
      <w:pPr>
        <w:rPr>
          <w:rFonts w:ascii="Arial" w:hAnsi="Arial"/>
          <w:sz w:val="22"/>
        </w:rPr>
      </w:pPr>
    </w:p>
    <w:p w:rsidR="003F0266" w:rsidRPr="003F0266" w:rsidRDefault="003F0266" w:rsidP="003F0266">
      <w:pPr>
        <w:rPr>
          <w:rFonts w:ascii="Arial" w:hAnsi="Arial"/>
          <w:sz w:val="22"/>
        </w:rPr>
      </w:pPr>
    </w:p>
    <w:p w:rsidR="003F0266" w:rsidRDefault="008F2EB3" w:rsidP="003F0266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Summary and Conclusion:</w:t>
      </w:r>
    </w:p>
    <w:p w:rsidR="008F2EB3" w:rsidRPr="00764D63" w:rsidRDefault="008F2EB3" w:rsidP="003F0266">
      <w:pPr>
        <w:rPr>
          <w:rFonts w:ascii="Arial" w:hAnsi="Arial"/>
          <w:b/>
          <w:sz w:val="22"/>
        </w:rPr>
      </w:pPr>
    </w:p>
    <w:p w:rsidR="00811241" w:rsidRDefault="003D7D24" w:rsidP="00811241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Subject to application of conditions referred to in the attached memo being applied,</w:t>
      </w:r>
      <w:r w:rsidR="003D311D">
        <w:rPr>
          <w:rFonts w:ascii="Arial" w:hAnsi="Arial"/>
          <w:sz w:val="22"/>
        </w:rPr>
        <w:t xml:space="preserve"> and accepted by the applicant or their agent,</w:t>
      </w:r>
      <w:r>
        <w:rPr>
          <w:rFonts w:ascii="Arial" w:hAnsi="Arial"/>
          <w:sz w:val="22"/>
        </w:rPr>
        <w:t xml:space="preserve"> we have no additional comments to make, to what is an entrance with an existing entrance with existing right of access for all vehicles including HGV’s.</w:t>
      </w:r>
    </w:p>
    <w:p w:rsidR="003D7D24" w:rsidRDefault="003D7D24" w:rsidP="00811241">
      <w:pPr>
        <w:rPr>
          <w:rFonts w:ascii="Arial" w:hAnsi="Arial"/>
          <w:sz w:val="22"/>
        </w:rPr>
      </w:pPr>
    </w:p>
    <w:p w:rsidR="003D7D24" w:rsidRDefault="003D7D24" w:rsidP="00811241">
      <w:pPr>
        <w:rPr>
          <w:rFonts w:ascii="Arial" w:hAnsi="Arial"/>
          <w:sz w:val="22"/>
        </w:rPr>
      </w:pPr>
    </w:p>
    <w:p w:rsidR="00811241" w:rsidRDefault="00811241" w:rsidP="00811241">
      <w:pPr>
        <w:rPr>
          <w:rFonts w:ascii="Arial" w:hAnsi="Arial"/>
          <w:sz w:val="22"/>
        </w:rPr>
      </w:pPr>
    </w:p>
    <w:p w:rsidR="00811241" w:rsidRDefault="00811241" w:rsidP="00811241">
      <w:pPr>
        <w:rPr>
          <w:rFonts w:ascii="Arial" w:hAnsi="Arial"/>
          <w:sz w:val="22"/>
        </w:rPr>
      </w:pPr>
    </w:p>
    <w:p w:rsidR="00811241" w:rsidRDefault="00811241" w:rsidP="00811241">
      <w:pPr>
        <w:rPr>
          <w:rFonts w:ascii="Arial" w:hAnsi="Arial"/>
          <w:sz w:val="22"/>
        </w:rPr>
      </w:pPr>
    </w:p>
    <w:p w:rsidR="00811241" w:rsidRDefault="00811241" w:rsidP="00811241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/>
          <w:sz w:val="22"/>
        </w:rPr>
      </w:pPr>
    </w:p>
    <w:p w:rsidR="00811241" w:rsidRDefault="00811241" w:rsidP="00811241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/>
          <w:sz w:val="22"/>
        </w:rPr>
      </w:pPr>
    </w:p>
    <w:p w:rsidR="00811241" w:rsidRDefault="00811241" w:rsidP="00811241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sz w:val="22"/>
        </w:rPr>
      </w:pPr>
    </w:p>
    <w:p w:rsidR="00811241" w:rsidRDefault="00811241" w:rsidP="00811241">
      <w:pPr>
        <w:rPr>
          <w:rFonts w:ascii="Arial" w:hAnsi="Arial"/>
          <w:sz w:val="22"/>
        </w:rPr>
      </w:pPr>
    </w:p>
    <w:p w:rsidR="00811241" w:rsidRDefault="00811241" w:rsidP="00811241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Chief Officer, Environment &amp; Technical</w:t>
      </w:r>
    </w:p>
    <w:p w:rsidR="00EE29BE" w:rsidRDefault="00EE29BE"/>
    <w:sectPr w:rsidR="00EE29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5AB"/>
    <w:multiLevelType w:val="hybridMultilevel"/>
    <w:tmpl w:val="7D5225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241"/>
    <w:rsid w:val="001036E1"/>
    <w:rsid w:val="00111487"/>
    <w:rsid w:val="00380C94"/>
    <w:rsid w:val="003B547C"/>
    <w:rsid w:val="003D311D"/>
    <w:rsid w:val="003D7D24"/>
    <w:rsid w:val="003F0266"/>
    <w:rsid w:val="00420BB7"/>
    <w:rsid w:val="0052016F"/>
    <w:rsid w:val="00546517"/>
    <w:rsid w:val="00594E7F"/>
    <w:rsid w:val="005970BD"/>
    <w:rsid w:val="00616BF8"/>
    <w:rsid w:val="00717F5D"/>
    <w:rsid w:val="00764D63"/>
    <w:rsid w:val="007A2C12"/>
    <w:rsid w:val="00811241"/>
    <w:rsid w:val="00831F32"/>
    <w:rsid w:val="008F2EB3"/>
    <w:rsid w:val="00953A8E"/>
    <w:rsid w:val="00CB52E6"/>
    <w:rsid w:val="00CD6B68"/>
    <w:rsid w:val="00DF65C1"/>
    <w:rsid w:val="00EE29BE"/>
    <w:rsid w:val="00EE3E25"/>
    <w:rsid w:val="00F64C36"/>
    <w:rsid w:val="00FB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F5F269-98A3-4AF4-B0FD-05097B2E2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24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1124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E25"/>
    <w:rPr>
      <w:rFonts w:ascii="Segoe UI" w:eastAsia="Times New Roman" w:hAnsi="Segoe UI" w:cs="Segoe UI"/>
      <w:sz w:val="18"/>
      <w:szCs w:val="18"/>
      <w:lang w:val="en-US" w:eastAsia="en-GB"/>
    </w:rPr>
  </w:style>
  <w:style w:type="paragraph" w:styleId="ListParagraph">
    <w:name w:val="List Paragraph"/>
    <w:basedOn w:val="Normal"/>
    <w:uiPriority w:val="34"/>
    <w:qFormat/>
    <w:rsid w:val="00520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Cerys Jones</dc:creator>
  <cp:keywords/>
  <dc:description/>
  <cp:lastModifiedBy>Sharon Holman</cp:lastModifiedBy>
  <cp:revision>2</cp:revision>
  <cp:lastPrinted>2023-06-29T16:52:00Z</cp:lastPrinted>
  <dcterms:created xsi:type="dcterms:W3CDTF">2023-07-24T10:10:00Z</dcterms:created>
  <dcterms:modified xsi:type="dcterms:W3CDTF">2023-07-24T10:10:00Z</dcterms:modified>
</cp:coreProperties>
</file>