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FE04C" w14:textId="78018E94" w:rsidR="004462A1" w:rsidRPr="004462A1" w:rsidRDefault="004462A1">
      <w:pPr>
        <w:rPr>
          <w:sz w:val="36"/>
          <w:szCs w:val="36"/>
        </w:rPr>
      </w:pPr>
      <w:r w:rsidRPr="004462A1">
        <w:rPr>
          <w:sz w:val="36"/>
          <w:szCs w:val="36"/>
        </w:rPr>
        <w:t>Access Statement 17 York Street</w:t>
      </w:r>
    </w:p>
    <w:p w14:paraId="0098C7B6" w14:textId="77777777" w:rsidR="004462A1" w:rsidRDefault="004462A1"/>
    <w:p w14:paraId="6F6F0540" w14:textId="5C9CA5FD" w:rsidR="00466FE9" w:rsidRDefault="000941D3">
      <w:r>
        <w:t>The property is currently operating as a hairdressing business and has done so from 2012,</w:t>
      </w:r>
    </w:p>
    <w:p w14:paraId="787770B3" w14:textId="5EC1D873" w:rsidR="000941D3" w:rsidRDefault="000941D3">
      <w:r>
        <w:t>However, the business has now expanded, and the occupiers would like to use the first floor as this was previously not used. The existing first front window has restricted opening maximum of 1 inch this is not adequate not only as a fire escape but also for ventilation. The reason for this is the design of the low roof and the kick board for the fixing of the guttering this cannot be altered.</w:t>
      </w:r>
    </w:p>
    <w:p w14:paraId="163EEB71" w14:textId="2E283CA1" w:rsidR="000941D3" w:rsidRDefault="000941D3">
      <w:r>
        <w:t xml:space="preserve">Therefore, we propose a slightly different design of opening with a replacement window casement and opening below the guttering. This will allow the window to fully open out and provide ventilation and escape route for the </w:t>
      </w:r>
      <w:r w:rsidR="004462A1">
        <w:t>owner’s,</w:t>
      </w:r>
      <w:r>
        <w:t xml:space="preserve"> staff and clients.</w:t>
      </w:r>
    </w:p>
    <w:sectPr w:rsidR="000941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1D3"/>
    <w:rsid w:val="000941D3"/>
    <w:rsid w:val="004462A1"/>
    <w:rsid w:val="00466FE9"/>
    <w:rsid w:val="00843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F7E78"/>
  <w15:chartTrackingRefBased/>
  <w15:docId w15:val="{952A8F01-C92B-4309-B1FD-5F132DD7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114</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Leeza Steggles</dc:creator>
  <cp:keywords/>
  <dc:description/>
  <cp:lastModifiedBy>Leeza Steggles</cp:lastModifiedBy>
  <cp:revision>1</cp:revision>
  <dcterms:created xsi:type="dcterms:W3CDTF">2022-11-29T15:49:00Z</dcterms:created>
  <dcterms:modified xsi:type="dcterms:W3CDTF">2022-11-29T16:00:00Z</dcterms:modified>
</cp:coreProperties>
</file>