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tasks.xml" ContentType="application/vnd.ms-office.documenttask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5BC9" w:rsidP="005B6A88" w:rsidRDefault="00485BC9" w14:paraId="39900AD4" w14:textId="77777777">
      <w:pPr>
        <w:pStyle w:val="Title"/>
        <w:rPr>
          <w:rFonts w:ascii="National Trust" w:hAnsi="National Trust"/>
        </w:rPr>
      </w:pPr>
      <w:bookmarkStart w:name="_Hlk126660666" w:id="1"/>
    </w:p>
    <w:p w:rsidRPr="00B9410E" w:rsidR="00DF6E3D" w:rsidP="005B6A88" w:rsidRDefault="00812E3B" w14:paraId="2268DB23" w14:textId="6DE9B34A">
      <w:pPr>
        <w:pStyle w:val="Title"/>
        <w:rPr>
          <w:rFonts w:ascii="National Trust" w:hAnsi="National Trust"/>
          <w:color w:val="2F5496" w:themeColor="accent1" w:themeShade="BF"/>
        </w:rPr>
      </w:pPr>
      <w:proofErr w:type="spellStart"/>
      <w:r w:rsidRPr="00B9410E">
        <w:rPr>
          <w:rFonts w:ascii="National Trust" w:hAnsi="National Trust"/>
          <w:color w:val="2F5496" w:themeColor="accent1" w:themeShade="BF"/>
        </w:rPr>
        <w:t>Hafod</w:t>
      </w:r>
      <w:proofErr w:type="spellEnd"/>
      <w:r w:rsidRPr="00B9410E">
        <w:rPr>
          <w:rFonts w:ascii="National Trust" w:hAnsi="National Trust"/>
          <w:color w:val="2F5496" w:themeColor="accent1" w:themeShade="BF"/>
        </w:rPr>
        <w:t xml:space="preserve"> Commemorative Woodland</w:t>
      </w:r>
    </w:p>
    <w:p w:rsidRPr="00B9410E" w:rsidR="00812E3B" w:rsidP="005B6A88" w:rsidRDefault="00812E3B" w14:paraId="782FF4E4" w14:textId="2C56050A">
      <w:pPr>
        <w:pStyle w:val="Title"/>
        <w:rPr>
          <w:rFonts w:ascii="National Trust" w:hAnsi="National Trust"/>
          <w:color w:val="2F5496" w:themeColor="accent1" w:themeShade="BF"/>
        </w:rPr>
      </w:pPr>
      <w:r w:rsidRPr="00B9410E">
        <w:rPr>
          <w:rFonts w:ascii="National Trust" w:hAnsi="National Trust"/>
          <w:color w:val="2F5496" w:themeColor="accent1" w:themeShade="BF"/>
        </w:rPr>
        <w:t>Biodiversity Enhancement Plan</w:t>
      </w:r>
    </w:p>
    <w:p w:rsidRPr="00B9410E" w:rsidR="00DE7CC1" w:rsidP="00DE7CC1" w:rsidRDefault="00DE7CC1" w14:paraId="42145F7F" w14:textId="77777777">
      <w:pPr>
        <w:rPr>
          <w:rFonts w:ascii="National Trust" w:hAnsi="National Trust"/>
          <w:color w:val="2F5496" w:themeColor="accent1" w:themeShade="BF"/>
        </w:rPr>
      </w:pPr>
    </w:p>
    <w:p w:rsidRPr="00B9410E" w:rsidR="00F65E72" w:rsidP="00DE7CC1" w:rsidRDefault="00F65E72" w14:paraId="52A7303E" w14:textId="53D32865">
      <w:pPr>
        <w:pStyle w:val="Title"/>
        <w:rPr>
          <w:rFonts w:ascii="National Trust" w:hAnsi="National Trust"/>
          <w:color w:val="2F5496" w:themeColor="accent1" w:themeShade="BF"/>
          <w:sz w:val="44"/>
          <w:szCs w:val="44"/>
        </w:rPr>
      </w:pPr>
      <w:r w:rsidRPr="00B9410E">
        <w:rPr>
          <w:rFonts w:ascii="National Trust" w:hAnsi="National Trust"/>
          <w:color w:val="2F5496" w:themeColor="accent1" w:themeShade="BF"/>
          <w:sz w:val="44"/>
          <w:szCs w:val="44"/>
        </w:rPr>
        <w:t>National Trust</w:t>
      </w:r>
      <w:r w:rsidRPr="00B9410E" w:rsidR="00DE7CC1">
        <w:rPr>
          <w:rFonts w:ascii="National Trust" w:hAnsi="National Trust"/>
          <w:color w:val="2F5496" w:themeColor="accent1" w:themeShade="BF"/>
          <w:sz w:val="44"/>
          <w:szCs w:val="44"/>
        </w:rPr>
        <w:t xml:space="preserve"> Cymru</w:t>
      </w:r>
    </w:p>
    <w:bookmarkEnd w:id="1"/>
    <w:p w:rsidR="00446AD1" w:rsidP="00446AD1" w:rsidRDefault="00446AD1" w14:paraId="64760BEC" w14:textId="77777777">
      <w:pPr>
        <w:rPr>
          <w:sz w:val="28"/>
          <w:szCs w:val="28"/>
        </w:rPr>
      </w:pPr>
    </w:p>
    <w:sdt>
      <w:sdtPr>
        <w:rPr>
          <w:rFonts w:asciiTheme="minorHAnsi" w:hAnsiTheme="minorHAnsi" w:eastAsiaTheme="minorHAnsi" w:cstheme="minorBidi"/>
          <w:color w:val="auto"/>
          <w:sz w:val="22"/>
          <w:szCs w:val="22"/>
          <w:lang w:val="en-GB"/>
        </w:rPr>
        <w:id w:val="-2084908148"/>
        <w:docPartObj>
          <w:docPartGallery w:val="Table of Contents"/>
          <w:docPartUnique/>
        </w:docPartObj>
      </w:sdtPr>
      <w:sdtEndPr>
        <w:rPr>
          <w:b/>
          <w:bCs/>
          <w:noProof/>
        </w:rPr>
      </w:sdtEndPr>
      <w:sdtContent>
        <w:p w:rsidR="00CA78CB" w:rsidRDefault="00CA78CB" w14:paraId="223704EB" w14:textId="634AA65F">
          <w:pPr>
            <w:pStyle w:val="TOCHeading"/>
          </w:pPr>
          <w:r>
            <w:t>Contents</w:t>
          </w:r>
        </w:p>
        <w:p w:rsidR="00AF2756" w:rsidRDefault="00CA78CB" w14:paraId="1A8D25A4" w14:textId="40A09571">
          <w:pPr>
            <w:pStyle w:val="TOC1"/>
            <w:tabs>
              <w:tab w:val="left" w:pos="440"/>
              <w:tab w:val="right" w:leader="dot" w:pos="9016"/>
            </w:tabs>
            <w:rPr>
              <w:rFonts w:eastAsiaTheme="minorEastAsia"/>
              <w:noProof/>
              <w:lang w:eastAsia="en-GB"/>
            </w:rPr>
          </w:pPr>
          <w:r>
            <w:fldChar w:fldCharType="begin"/>
          </w:r>
          <w:r>
            <w:instrText xml:space="preserve"> TOC \o "1-3" \h \z \u </w:instrText>
          </w:r>
          <w:r>
            <w:fldChar w:fldCharType="separate"/>
          </w:r>
          <w:hyperlink w:history="1" w:anchor="_Toc126663178">
            <w:r w:rsidRPr="00AE1A06" w:rsidR="00AF2756">
              <w:rPr>
                <w:rStyle w:val="Hyperlink"/>
                <w:noProof/>
              </w:rPr>
              <w:t>1.</w:t>
            </w:r>
            <w:r w:rsidR="00AF2756">
              <w:rPr>
                <w:rFonts w:eastAsiaTheme="minorEastAsia"/>
                <w:noProof/>
                <w:lang w:eastAsia="en-GB"/>
              </w:rPr>
              <w:tab/>
            </w:r>
            <w:r w:rsidRPr="00AE1A06" w:rsidR="00AF2756">
              <w:rPr>
                <w:rStyle w:val="Hyperlink"/>
                <w:noProof/>
              </w:rPr>
              <w:t>Background</w:t>
            </w:r>
            <w:r w:rsidR="00AF2756">
              <w:rPr>
                <w:noProof/>
                <w:webHidden/>
              </w:rPr>
              <w:tab/>
            </w:r>
            <w:r w:rsidR="00AF2756">
              <w:rPr>
                <w:noProof/>
                <w:webHidden/>
              </w:rPr>
              <w:fldChar w:fldCharType="begin"/>
            </w:r>
            <w:r w:rsidR="00AF2756">
              <w:rPr>
                <w:noProof/>
                <w:webHidden/>
              </w:rPr>
              <w:instrText xml:space="preserve"> PAGEREF _Toc126663178 \h </w:instrText>
            </w:r>
            <w:r w:rsidR="00AF2756">
              <w:rPr>
                <w:noProof/>
                <w:webHidden/>
              </w:rPr>
            </w:r>
            <w:r w:rsidR="00AF2756">
              <w:rPr>
                <w:noProof/>
                <w:webHidden/>
              </w:rPr>
              <w:fldChar w:fldCharType="separate"/>
            </w:r>
            <w:r w:rsidR="00AF2756">
              <w:rPr>
                <w:noProof/>
                <w:webHidden/>
              </w:rPr>
              <w:t>2</w:t>
            </w:r>
            <w:r w:rsidR="00AF2756">
              <w:rPr>
                <w:noProof/>
                <w:webHidden/>
              </w:rPr>
              <w:fldChar w:fldCharType="end"/>
            </w:r>
          </w:hyperlink>
        </w:p>
        <w:p w:rsidR="00AF2756" w:rsidRDefault="00AF2756" w14:paraId="33E9C578" w14:textId="19B4CBF3">
          <w:pPr>
            <w:pStyle w:val="TOC1"/>
            <w:tabs>
              <w:tab w:val="left" w:pos="440"/>
              <w:tab w:val="right" w:leader="dot" w:pos="9016"/>
            </w:tabs>
            <w:rPr>
              <w:rFonts w:eastAsiaTheme="minorEastAsia"/>
              <w:noProof/>
              <w:lang w:eastAsia="en-GB"/>
            </w:rPr>
          </w:pPr>
          <w:hyperlink w:history="1" w:anchor="_Toc126663179">
            <w:r w:rsidRPr="00AE1A06">
              <w:rPr>
                <w:rStyle w:val="Hyperlink"/>
                <w:noProof/>
              </w:rPr>
              <w:t>2.</w:t>
            </w:r>
            <w:r>
              <w:rPr>
                <w:rFonts w:eastAsiaTheme="minorEastAsia"/>
                <w:noProof/>
                <w:lang w:eastAsia="en-GB"/>
              </w:rPr>
              <w:tab/>
            </w:r>
            <w:r w:rsidRPr="00AE1A06">
              <w:rPr>
                <w:rStyle w:val="Hyperlink"/>
                <w:noProof/>
              </w:rPr>
              <w:t>Approach to woodland creation</w:t>
            </w:r>
            <w:r>
              <w:rPr>
                <w:noProof/>
                <w:webHidden/>
              </w:rPr>
              <w:tab/>
            </w:r>
            <w:r>
              <w:rPr>
                <w:noProof/>
                <w:webHidden/>
              </w:rPr>
              <w:fldChar w:fldCharType="begin"/>
            </w:r>
            <w:r>
              <w:rPr>
                <w:noProof/>
                <w:webHidden/>
              </w:rPr>
              <w:instrText xml:space="preserve"> PAGEREF _Toc126663179 \h </w:instrText>
            </w:r>
            <w:r>
              <w:rPr>
                <w:noProof/>
                <w:webHidden/>
              </w:rPr>
            </w:r>
            <w:r>
              <w:rPr>
                <w:noProof/>
                <w:webHidden/>
              </w:rPr>
              <w:fldChar w:fldCharType="separate"/>
            </w:r>
            <w:r>
              <w:rPr>
                <w:noProof/>
                <w:webHidden/>
              </w:rPr>
              <w:t>2</w:t>
            </w:r>
            <w:r>
              <w:rPr>
                <w:noProof/>
                <w:webHidden/>
              </w:rPr>
              <w:fldChar w:fldCharType="end"/>
            </w:r>
          </w:hyperlink>
        </w:p>
        <w:p w:rsidR="00AF2756" w:rsidRDefault="00AF2756" w14:paraId="2A494B9C" w14:textId="6FE0E320">
          <w:pPr>
            <w:pStyle w:val="TOC1"/>
            <w:tabs>
              <w:tab w:val="left" w:pos="440"/>
              <w:tab w:val="right" w:leader="dot" w:pos="9016"/>
            </w:tabs>
            <w:rPr>
              <w:rFonts w:eastAsiaTheme="minorEastAsia"/>
              <w:noProof/>
              <w:lang w:eastAsia="en-GB"/>
            </w:rPr>
          </w:pPr>
          <w:hyperlink w:history="1" w:anchor="_Toc126663180">
            <w:r w:rsidRPr="00AE1A06">
              <w:rPr>
                <w:rStyle w:val="Hyperlink"/>
                <w:noProof/>
              </w:rPr>
              <w:t>3.</w:t>
            </w:r>
            <w:r>
              <w:rPr>
                <w:rFonts w:eastAsiaTheme="minorEastAsia"/>
                <w:noProof/>
                <w:lang w:eastAsia="en-GB"/>
              </w:rPr>
              <w:tab/>
            </w:r>
            <w:r w:rsidRPr="00AE1A06">
              <w:rPr>
                <w:rStyle w:val="Hyperlink"/>
                <w:noProof/>
              </w:rPr>
              <w:t>Policy</w:t>
            </w:r>
            <w:r>
              <w:rPr>
                <w:noProof/>
                <w:webHidden/>
              </w:rPr>
              <w:tab/>
            </w:r>
            <w:r>
              <w:rPr>
                <w:noProof/>
                <w:webHidden/>
              </w:rPr>
              <w:fldChar w:fldCharType="begin"/>
            </w:r>
            <w:r>
              <w:rPr>
                <w:noProof/>
                <w:webHidden/>
              </w:rPr>
              <w:instrText xml:space="preserve"> PAGEREF _Toc126663180 \h </w:instrText>
            </w:r>
            <w:r>
              <w:rPr>
                <w:noProof/>
                <w:webHidden/>
              </w:rPr>
            </w:r>
            <w:r>
              <w:rPr>
                <w:noProof/>
                <w:webHidden/>
              </w:rPr>
              <w:fldChar w:fldCharType="separate"/>
            </w:r>
            <w:r>
              <w:rPr>
                <w:noProof/>
                <w:webHidden/>
              </w:rPr>
              <w:t>3</w:t>
            </w:r>
            <w:r>
              <w:rPr>
                <w:noProof/>
                <w:webHidden/>
              </w:rPr>
              <w:fldChar w:fldCharType="end"/>
            </w:r>
          </w:hyperlink>
        </w:p>
        <w:p w:rsidR="00AF2756" w:rsidRDefault="00AF2756" w14:paraId="58E6704B" w14:textId="3E3EC8A9">
          <w:pPr>
            <w:pStyle w:val="TOC1"/>
            <w:tabs>
              <w:tab w:val="left" w:pos="440"/>
              <w:tab w:val="right" w:leader="dot" w:pos="9016"/>
            </w:tabs>
            <w:rPr>
              <w:rFonts w:eastAsiaTheme="minorEastAsia"/>
              <w:noProof/>
              <w:lang w:eastAsia="en-GB"/>
            </w:rPr>
          </w:pPr>
          <w:hyperlink w:history="1" w:anchor="_Toc126663181">
            <w:r w:rsidRPr="00AE1A06">
              <w:rPr>
                <w:rStyle w:val="Hyperlink"/>
                <w:noProof/>
              </w:rPr>
              <w:t>4.</w:t>
            </w:r>
            <w:r>
              <w:rPr>
                <w:rFonts w:eastAsiaTheme="minorEastAsia"/>
                <w:noProof/>
                <w:lang w:eastAsia="en-GB"/>
              </w:rPr>
              <w:tab/>
            </w:r>
            <w:r w:rsidRPr="00AE1A06">
              <w:rPr>
                <w:rStyle w:val="Hyperlink"/>
                <w:noProof/>
              </w:rPr>
              <w:t>Summary of PEA outcomes and ecological constraints of the project</w:t>
            </w:r>
            <w:r>
              <w:rPr>
                <w:noProof/>
                <w:webHidden/>
              </w:rPr>
              <w:tab/>
            </w:r>
            <w:r>
              <w:rPr>
                <w:noProof/>
                <w:webHidden/>
              </w:rPr>
              <w:fldChar w:fldCharType="begin"/>
            </w:r>
            <w:r>
              <w:rPr>
                <w:noProof/>
                <w:webHidden/>
              </w:rPr>
              <w:instrText xml:space="preserve"> PAGEREF _Toc126663181 \h </w:instrText>
            </w:r>
            <w:r>
              <w:rPr>
                <w:noProof/>
                <w:webHidden/>
              </w:rPr>
            </w:r>
            <w:r>
              <w:rPr>
                <w:noProof/>
                <w:webHidden/>
              </w:rPr>
              <w:fldChar w:fldCharType="separate"/>
            </w:r>
            <w:r>
              <w:rPr>
                <w:noProof/>
                <w:webHidden/>
              </w:rPr>
              <w:t>3</w:t>
            </w:r>
            <w:r>
              <w:rPr>
                <w:noProof/>
                <w:webHidden/>
              </w:rPr>
              <w:fldChar w:fldCharType="end"/>
            </w:r>
          </w:hyperlink>
        </w:p>
        <w:p w:rsidR="00AF2756" w:rsidRDefault="00AF2756" w14:paraId="1B6ED82C" w14:textId="2089D54C">
          <w:pPr>
            <w:pStyle w:val="TOC1"/>
            <w:tabs>
              <w:tab w:val="left" w:pos="440"/>
              <w:tab w:val="right" w:leader="dot" w:pos="9016"/>
            </w:tabs>
            <w:rPr>
              <w:rFonts w:eastAsiaTheme="minorEastAsia"/>
              <w:noProof/>
              <w:lang w:eastAsia="en-GB"/>
            </w:rPr>
          </w:pPr>
          <w:hyperlink w:history="1" w:anchor="_Toc126663182">
            <w:r w:rsidRPr="00AE1A06">
              <w:rPr>
                <w:rStyle w:val="Hyperlink"/>
                <w:noProof/>
              </w:rPr>
              <w:t>5.</w:t>
            </w:r>
            <w:r>
              <w:rPr>
                <w:rFonts w:eastAsiaTheme="minorEastAsia"/>
                <w:noProof/>
                <w:lang w:eastAsia="en-GB"/>
              </w:rPr>
              <w:tab/>
            </w:r>
            <w:r w:rsidRPr="00AE1A06">
              <w:rPr>
                <w:rStyle w:val="Hyperlink"/>
                <w:noProof/>
              </w:rPr>
              <w:t>Biodiversity Enhancement Plan</w:t>
            </w:r>
            <w:r>
              <w:rPr>
                <w:noProof/>
                <w:webHidden/>
              </w:rPr>
              <w:tab/>
            </w:r>
            <w:r>
              <w:rPr>
                <w:noProof/>
                <w:webHidden/>
              </w:rPr>
              <w:fldChar w:fldCharType="begin"/>
            </w:r>
            <w:r>
              <w:rPr>
                <w:noProof/>
                <w:webHidden/>
              </w:rPr>
              <w:instrText xml:space="preserve"> PAGEREF _Toc126663182 \h </w:instrText>
            </w:r>
            <w:r>
              <w:rPr>
                <w:noProof/>
                <w:webHidden/>
              </w:rPr>
            </w:r>
            <w:r>
              <w:rPr>
                <w:noProof/>
                <w:webHidden/>
              </w:rPr>
              <w:fldChar w:fldCharType="separate"/>
            </w:r>
            <w:r>
              <w:rPr>
                <w:noProof/>
                <w:webHidden/>
              </w:rPr>
              <w:t>4</w:t>
            </w:r>
            <w:r>
              <w:rPr>
                <w:noProof/>
                <w:webHidden/>
              </w:rPr>
              <w:fldChar w:fldCharType="end"/>
            </w:r>
          </w:hyperlink>
        </w:p>
        <w:p w:rsidR="00AF2756" w:rsidRDefault="00AF2756" w14:paraId="0667CB2E" w14:textId="03F990AA">
          <w:pPr>
            <w:pStyle w:val="TOC2"/>
            <w:tabs>
              <w:tab w:val="right" w:leader="dot" w:pos="9016"/>
            </w:tabs>
            <w:rPr>
              <w:rFonts w:eastAsiaTheme="minorEastAsia"/>
              <w:noProof/>
              <w:lang w:eastAsia="en-GB"/>
            </w:rPr>
          </w:pPr>
          <w:hyperlink w:history="1" w:anchor="_Toc126663183">
            <w:r w:rsidRPr="00AE1A06">
              <w:rPr>
                <w:rStyle w:val="Hyperlink"/>
                <w:noProof/>
              </w:rPr>
              <w:t>5.1 Tree planting scheme</w:t>
            </w:r>
            <w:r>
              <w:rPr>
                <w:noProof/>
                <w:webHidden/>
              </w:rPr>
              <w:tab/>
            </w:r>
            <w:r>
              <w:rPr>
                <w:noProof/>
                <w:webHidden/>
              </w:rPr>
              <w:fldChar w:fldCharType="begin"/>
            </w:r>
            <w:r>
              <w:rPr>
                <w:noProof/>
                <w:webHidden/>
              </w:rPr>
              <w:instrText xml:space="preserve"> PAGEREF _Toc126663183 \h </w:instrText>
            </w:r>
            <w:r>
              <w:rPr>
                <w:noProof/>
                <w:webHidden/>
              </w:rPr>
            </w:r>
            <w:r>
              <w:rPr>
                <w:noProof/>
                <w:webHidden/>
              </w:rPr>
              <w:fldChar w:fldCharType="separate"/>
            </w:r>
            <w:r>
              <w:rPr>
                <w:noProof/>
                <w:webHidden/>
              </w:rPr>
              <w:t>4</w:t>
            </w:r>
            <w:r>
              <w:rPr>
                <w:noProof/>
                <w:webHidden/>
              </w:rPr>
              <w:fldChar w:fldCharType="end"/>
            </w:r>
          </w:hyperlink>
        </w:p>
        <w:p w:rsidR="00AF2756" w:rsidRDefault="00AF2756" w14:paraId="56EA6A38" w14:textId="3CE74686">
          <w:pPr>
            <w:pStyle w:val="TOC2"/>
            <w:tabs>
              <w:tab w:val="right" w:leader="dot" w:pos="9016"/>
            </w:tabs>
            <w:rPr>
              <w:rFonts w:eastAsiaTheme="minorEastAsia"/>
              <w:noProof/>
              <w:lang w:eastAsia="en-GB"/>
            </w:rPr>
          </w:pPr>
          <w:hyperlink w:history="1" w:anchor="_Toc126663184">
            <w:r w:rsidRPr="00AE1A06">
              <w:rPr>
                <w:rStyle w:val="Hyperlink"/>
                <w:noProof/>
              </w:rPr>
              <w:t>5.2 Wetlands and ponds</w:t>
            </w:r>
            <w:r>
              <w:rPr>
                <w:noProof/>
                <w:webHidden/>
              </w:rPr>
              <w:tab/>
            </w:r>
            <w:r>
              <w:rPr>
                <w:noProof/>
                <w:webHidden/>
              </w:rPr>
              <w:fldChar w:fldCharType="begin"/>
            </w:r>
            <w:r>
              <w:rPr>
                <w:noProof/>
                <w:webHidden/>
              </w:rPr>
              <w:instrText xml:space="preserve"> PAGEREF _Toc126663184 \h </w:instrText>
            </w:r>
            <w:r>
              <w:rPr>
                <w:noProof/>
                <w:webHidden/>
              </w:rPr>
            </w:r>
            <w:r>
              <w:rPr>
                <w:noProof/>
                <w:webHidden/>
              </w:rPr>
              <w:fldChar w:fldCharType="separate"/>
            </w:r>
            <w:r>
              <w:rPr>
                <w:noProof/>
                <w:webHidden/>
              </w:rPr>
              <w:t>5</w:t>
            </w:r>
            <w:r>
              <w:rPr>
                <w:noProof/>
                <w:webHidden/>
              </w:rPr>
              <w:fldChar w:fldCharType="end"/>
            </w:r>
          </w:hyperlink>
        </w:p>
        <w:p w:rsidR="00AF2756" w:rsidRDefault="00AF2756" w14:paraId="79F9BD42" w14:textId="5B049ECD">
          <w:pPr>
            <w:pStyle w:val="TOC2"/>
            <w:tabs>
              <w:tab w:val="right" w:leader="dot" w:pos="9016"/>
            </w:tabs>
            <w:rPr>
              <w:rFonts w:eastAsiaTheme="minorEastAsia"/>
              <w:noProof/>
              <w:lang w:eastAsia="en-GB"/>
            </w:rPr>
          </w:pPr>
          <w:hyperlink w:history="1" w:anchor="_Toc126663185">
            <w:r w:rsidRPr="00AE1A06">
              <w:rPr>
                <w:rStyle w:val="Hyperlink"/>
                <w:noProof/>
              </w:rPr>
              <w:t>5.3 Open habitats and mosaics</w:t>
            </w:r>
            <w:r>
              <w:rPr>
                <w:noProof/>
                <w:webHidden/>
              </w:rPr>
              <w:tab/>
            </w:r>
            <w:r>
              <w:rPr>
                <w:noProof/>
                <w:webHidden/>
              </w:rPr>
              <w:fldChar w:fldCharType="begin"/>
            </w:r>
            <w:r>
              <w:rPr>
                <w:noProof/>
                <w:webHidden/>
              </w:rPr>
              <w:instrText xml:space="preserve"> PAGEREF _Toc126663185 \h </w:instrText>
            </w:r>
            <w:r>
              <w:rPr>
                <w:noProof/>
                <w:webHidden/>
              </w:rPr>
            </w:r>
            <w:r>
              <w:rPr>
                <w:noProof/>
                <w:webHidden/>
              </w:rPr>
              <w:fldChar w:fldCharType="separate"/>
            </w:r>
            <w:r>
              <w:rPr>
                <w:noProof/>
                <w:webHidden/>
              </w:rPr>
              <w:t>5</w:t>
            </w:r>
            <w:r>
              <w:rPr>
                <w:noProof/>
                <w:webHidden/>
              </w:rPr>
              <w:fldChar w:fldCharType="end"/>
            </w:r>
          </w:hyperlink>
        </w:p>
        <w:p w:rsidR="00AF2756" w:rsidRDefault="00AF2756" w14:paraId="7CDE81C9" w14:textId="53A6A524">
          <w:pPr>
            <w:pStyle w:val="TOC2"/>
            <w:tabs>
              <w:tab w:val="right" w:leader="dot" w:pos="9016"/>
            </w:tabs>
            <w:rPr>
              <w:rFonts w:eastAsiaTheme="minorEastAsia"/>
              <w:noProof/>
              <w:lang w:eastAsia="en-GB"/>
            </w:rPr>
          </w:pPr>
          <w:hyperlink w:history="1" w:anchor="_Toc126663186">
            <w:r w:rsidRPr="00AE1A06">
              <w:rPr>
                <w:rStyle w:val="Hyperlink"/>
                <w:noProof/>
              </w:rPr>
              <w:t>5.4 Bee banks and other features</w:t>
            </w:r>
            <w:r>
              <w:rPr>
                <w:noProof/>
                <w:webHidden/>
              </w:rPr>
              <w:tab/>
            </w:r>
            <w:r>
              <w:rPr>
                <w:noProof/>
                <w:webHidden/>
              </w:rPr>
              <w:fldChar w:fldCharType="begin"/>
            </w:r>
            <w:r>
              <w:rPr>
                <w:noProof/>
                <w:webHidden/>
              </w:rPr>
              <w:instrText xml:space="preserve"> PAGEREF _Toc126663186 \h </w:instrText>
            </w:r>
            <w:r>
              <w:rPr>
                <w:noProof/>
                <w:webHidden/>
              </w:rPr>
            </w:r>
            <w:r>
              <w:rPr>
                <w:noProof/>
                <w:webHidden/>
              </w:rPr>
              <w:fldChar w:fldCharType="separate"/>
            </w:r>
            <w:r>
              <w:rPr>
                <w:noProof/>
                <w:webHidden/>
              </w:rPr>
              <w:t>6</w:t>
            </w:r>
            <w:r>
              <w:rPr>
                <w:noProof/>
                <w:webHidden/>
              </w:rPr>
              <w:fldChar w:fldCharType="end"/>
            </w:r>
          </w:hyperlink>
        </w:p>
        <w:p w:rsidR="00AF2756" w:rsidRDefault="00AF2756" w14:paraId="7F26031D" w14:textId="6A57E599">
          <w:pPr>
            <w:pStyle w:val="TOC1"/>
            <w:tabs>
              <w:tab w:val="left" w:pos="440"/>
              <w:tab w:val="right" w:leader="dot" w:pos="9016"/>
            </w:tabs>
            <w:rPr>
              <w:rFonts w:eastAsiaTheme="minorEastAsia"/>
              <w:noProof/>
              <w:lang w:eastAsia="en-GB"/>
            </w:rPr>
          </w:pPr>
          <w:hyperlink w:history="1" w:anchor="_Toc126663187">
            <w:r w:rsidRPr="00AE1A06">
              <w:rPr>
                <w:rStyle w:val="Hyperlink"/>
                <w:noProof/>
              </w:rPr>
              <w:t>6.</w:t>
            </w:r>
            <w:r>
              <w:rPr>
                <w:rFonts w:eastAsiaTheme="minorEastAsia"/>
                <w:noProof/>
                <w:lang w:eastAsia="en-GB"/>
              </w:rPr>
              <w:tab/>
            </w:r>
            <w:r w:rsidRPr="00AE1A06">
              <w:rPr>
                <w:rStyle w:val="Hyperlink"/>
                <w:noProof/>
              </w:rPr>
              <w:t>Additional Mitigation for Protected Species</w:t>
            </w:r>
            <w:r>
              <w:rPr>
                <w:noProof/>
                <w:webHidden/>
              </w:rPr>
              <w:tab/>
            </w:r>
            <w:r>
              <w:rPr>
                <w:noProof/>
                <w:webHidden/>
              </w:rPr>
              <w:fldChar w:fldCharType="begin"/>
            </w:r>
            <w:r>
              <w:rPr>
                <w:noProof/>
                <w:webHidden/>
              </w:rPr>
              <w:instrText xml:space="preserve"> PAGEREF _Toc126663187 \h </w:instrText>
            </w:r>
            <w:r>
              <w:rPr>
                <w:noProof/>
                <w:webHidden/>
              </w:rPr>
            </w:r>
            <w:r>
              <w:rPr>
                <w:noProof/>
                <w:webHidden/>
              </w:rPr>
              <w:fldChar w:fldCharType="separate"/>
            </w:r>
            <w:r>
              <w:rPr>
                <w:noProof/>
                <w:webHidden/>
              </w:rPr>
              <w:t>6</w:t>
            </w:r>
            <w:r>
              <w:rPr>
                <w:noProof/>
                <w:webHidden/>
              </w:rPr>
              <w:fldChar w:fldCharType="end"/>
            </w:r>
          </w:hyperlink>
        </w:p>
        <w:p w:rsidR="00AF2756" w:rsidRDefault="00AF2756" w14:paraId="70525C8E" w14:textId="36DD559E">
          <w:pPr>
            <w:pStyle w:val="TOC3"/>
            <w:tabs>
              <w:tab w:val="right" w:leader="dot" w:pos="9016"/>
            </w:tabs>
            <w:rPr>
              <w:rFonts w:eastAsiaTheme="minorEastAsia"/>
              <w:noProof/>
              <w:lang w:eastAsia="en-GB"/>
            </w:rPr>
          </w:pPr>
          <w:hyperlink w:history="1" w:anchor="_Toc126663188">
            <w:r w:rsidRPr="00AE1A06">
              <w:rPr>
                <w:rStyle w:val="Hyperlink"/>
                <w:noProof/>
              </w:rPr>
              <w:t>6.1 Great Crested Newts</w:t>
            </w:r>
            <w:r>
              <w:rPr>
                <w:noProof/>
                <w:webHidden/>
              </w:rPr>
              <w:tab/>
            </w:r>
            <w:r>
              <w:rPr>
                <w:noProof/>
                <w:webHidden/>
              </w:rPr>
              <w:fldChar w:fldCharType="begin"/>
            </w:r>
            <w:r>
              <w:rPr>
                <w:noProof/>
                <w:webHidden/>
              </w:rPr>
              <w:instrText xml:space="preserve"> PAGEREF _Toc126663188 \h </w:instrText>
            </w:r>
            <w:r>
              <w:rPr>
                <w:noProof/>
                <w:webHidden/>
              </w:rPr>
            </w:r>
            <w:r>
              <w:rPr>
                <w:noProof/>
                <w:webHidden/>
              </w:rPr>
              <w:fldChar w:fldCharType="separate"/>
            </w:r>
            <w:r>
              <w:rPr>
                <w:noProof/>
                <w:webHidden/>
              </w:rPr>
              <w:t>7</w:t>
            </w:r>
            <w:r>
              <w:rPr>
                <w:noProof/>
                <w:webHidden/>
              </w:rPr>
              <w:fldChar w:fldCharType="end"/>
            </w:r>
          </w:hyperlink>
        </w:p>
        <w:p w:rsidR="00AF2756" w:rsidRDefault="00AF2756" w14:paraId="22B59884" w14:textId="38DDC068">
          <w:pPr>
            <w:pStyle w:val="TOC3"/>
            <w:tabs>
              <w:tab w:val="right" w:leader="dot" w:pos="9016"/>
            </w:tabs>
            <w:rPr>
              <w:rFonts w:eastAsiaTheme="minorEastAsia"/>
              <w:noProof/>
              <w:lang w:eastAsia="en-GB"/>
            </w:rPr>
          </w:pPr>
          <w:hyperlink w:history="1" w:anchor="_Toc126663189">
            <w:r w:rsidRPr="00AE1A06">
              <w:rPr>
                <w:rStyle w:val="Hyperlink"/>
                <w:noProof/>
              </w:rPr>
              <w:t>6.2 Badgers</w:t>
            </w:r>
            <w:r>
              <w:rPr>
                <w:noProof/>
                <w:webHidden/>
              </w:rPr>
              <w:tab/>
            </w:r>
            <w:r>
              <w:rPr>
                <w:noProof/>
                <w:webHidden/>
              </w:rPr>
              <w:fldChar w:fldCharType="begin"/>
            </w:r>
            <w:r>
              <w:rPr>
                <w:noProof/>
                <w:webHidden/>
              </w:rPr>
              <w:instrText xml:space="preserve"> PAGEREF _Toc126663189 \h </w:instrText>
            </w:r>
            <w:r>
              <w:rPr>
                <w:noProof/>
                <w:webHidden/>
              </w:rPr>
            </w:r>
            <w:r>
              <w:rPr>
                <w:noProof/>
                <w:webHidden/>
              </w:rPr>
              <w:fldChar w:fldCharType="separate"/>
            </w:r>
            <w:r>
              <w:rPr>
                <w:noProof/>
                <w:webHidden/>
              </w:rPr>
              <w:t>8</w:t>
            </w:r>
            <w:r>
              <w:rPr>
                <w:noProof/>
                <w:webHidden/>
              </w:rPr>
              <w:fldChar w:fldCharType="end"/>
            </w:r>
          </w:hyperlink>
        </w:p>
        <w:p w:rsidR="00AF2756" w:rsidRDefault="00AF2756" w14:paraId="2BA8CD35" w14:textId="3C129BDE">
          <w:pPr>
            <w:pStyle w:val="TOC3"/>
            <w:tabs>
              <w:tab w:val="right" w:leader="dot" w:pos="9016"/>
            </w:tabs>
            <w:rPr>
              <w:rFonts w:eastAsiaTheme="minorEastAsia"/>
              <w:noProof/>
              <w:lang w:eastAsia="en-GB"/>
            </w:rPr>
          </w:pPr>
          <w:hyperlink w:history="1" w:anchor="_Toc126663190">
            <w:r w:rsidRPr="00AE1A06">
              <w:rPr>
                <w:rStyle w:val="Hyperlink"/>
                <w:noProof/>
              </w:rPr>
              <w:t>6.3 Reptiles</w:t>
            </w:r>
            <w:r>
              <w:rPr>
                <w:noProof/>
                <w:webHidden/>
              </w:rPr>
              <w:tab/>
            </w:r>
            <w:r>
              <w:rPr>
                <w:noProof/>
                <w:webHidden/>
              </w:rPr>
              <w:fldChar w:fldCharType="begin"/>
            </w:r>
            <w:r>
              <w:rPr>
                <w:noProof/>
                <w:webHidden/>
              </w:rPr>
              <w:instrText xml:space="preserve"> PAGEREF _Toc126663190 \h </w:instrText>
            </w:r>
            <w:r>
              <w:rPr>
                <w:noProof/>
                <w:webHidden/>
              </w:rPr>
            </w:r>
            <w:r>
              <w:rPr>
                <w:noProof/>
                <w:webHidden/>
              </w:rPr>
              <w:fldChar w:fldCharType="separate"/>
            </w:r>
            <w:r>
              <w:rPr>
                <w:noProof/>
                <w:webHidden/>
              </w:rPr>
              <w:t>8</w:t>
            </w:r>
            <w:r>
              <w:rPr>
                <w:noProof/>
                <w:webHidden/>
              </w:rPr>
              <w:fldChar w:fldCharType="end"/>
            </w:r>
          </w:hyperlink>
        </w:p>
        <w:p w:rsidR="00AF2756" w:rsidRDefault="00AF2756" w14:paraId="05D52826" w14:textId="5033E0C2">
          <w:pPr>
            <w:pStyle w:val="TOC3"/>
            <w:tabs>
              <w:tab w:val="right" w:leader="dot" w:pos="9016"/>
            </w:tabs>
            <w:rPr>
              <w:rFonts w:eastAsiaTheme="minorEastAsia"/>
              <w:noProof/>
              <w:lang w:eastAsia="en-GB"/>
            </w:rPr>
          </w:pPr>
          <w:hyperlink w:history="1" w:anchor="_Toc126663191">
            <w:r w:rsidRPr="00AE1A06">
              <w:rPr>
                <w:rStyle w:val="Hyperlink"/>
                <w:noProof/>
              </w:rPr>
              <w:t>6.4 Birds</w:t>
            </w:r>
            <w:r>
              <w:rPr>
                <w:noProof/>
                <w:webHidden/>
              </w:rPr>
              <w:tab/>
            </w:r>
            <w:r>
              <w:rPr>
                <w:noProof/>
                <w:webHidden/>
              </w:rPr>
              <w:fldChar w:fldCharType="begin"/>
            </w:r>
            <w:r>
              <w:rPr>
                <w:noProof/>
                <w:webHidden/>
              </w:rPr>
              <w:instrText xml:space="preserve"> PAGEREF _Toc126663191 \h </w:instrText>
            </w:r>
            <w:r>
              <w:rPr>
                <w:noProof/>
                <w:webHidden/>
              </w:rPr>
            </w:r>
            <w:r>
              <w:rPr>
                <w:noProof/>
                <w:webHidden/>
              </w:rPr>
              <w:fldChar w:fldCharType="separate"/>
            </w:r>
            <w:r>
              <w:rPr>
                <w:noProof/>
                <w:webHidden/>
              </w:rPr>
              <w:t>8</w:t>
            </w:r>
            <w:r>
              <w:rPr>
                <w:noProof/>
                <w:webHidden/>
              </w:rPr>
              <w:fldChar w:fldCharType="end"/>
            </w:r>
          </w:hyperlink>
        </w:p>
        <w:p w:rsidR="00AF2756" w:rsidRDefault="00AF2756" w14:paraId="5D71EEA1" w14:textId="18DEC341">
          <w:pPr>
            <w:pStyle w:val="TOC3"/>
            <w:tabs>
              <w:tab w:val="left" w:pos="1100"/>
              <w:tab w:val="right" w:leader="dot" w:pos="9016"/>
            </w:tabs>
            <w:rPr>
              <w:rFonts w:eastAsiaTheme="minorEastAsia"/>
              <w:noProof/>
              <w:lang w:eastAsia="en-GB"/>
            </w:rPr>
          </w:pPr>
          <w:hyperlink w:history="1" w:anchor="_Toc126663192">
            <w:r w:rsidRPr="00AE1A06">
              <w:rPr>
                <w:rStyle w:val="Hyperlink"/>
                <w:noProof/>
              </w:rPr>
              <w:t>6.5</w:t>
            </w:r>
            <w:r>
              <w:rPr>
                <w:rFonts w:eastAsiaTheme="minorEastAsia"/>
                <w:noProof/>
                <w:lang w:eastAsia="en-GB"/>
              </w:rPr>
              <w:tab/>
            </w:r>
            <w:r w:rsidRPr="00AE1A06">
              <w:rPr>
                <w:rStyle w:val="Hyperlink"/>
                <w:noProof/>
              </w:rPr>
              <w:t>Bats</w:t>
            </w:r>
            <w:r>
              <w:rPr>
                <w:noProof/>
                <w:webHidden/>
              </w:rPr>
              <w:tab/>
            </w:r>
            <w:r>
              <w:rPr>
                <w:noProof/>
                <w:webHidden/>
              </w:rPr>
              <w:fldChar w:fldCharType="begin"/>
            </w:r>
            <w:r>
              <w:rPr>
                <w:noProof/>
                <w:webHidden/>
              </w:rPr>
              <w:instrText xml:space="preserve"> PAGEREF _Toc126663192 \h </w:instrText>
            </w:r>
            <w:r>
              <w:rPr>
                <w:noProof/>
                <w:webHidden/>
              </w:rPr>
            </w:r>
            <w:r>
              <w:rPr>
                <w:noProof/>
                <w:webHidden/>
              </w:rPr>
              <w:fldChar w:fldCharType="separate"/>
            </w:r>
            <w:r>
              <w:rPr>
                <w:noProof/>
                <w:webHidden/>
              </w:rPr>
              <w:t>8</w:t>
            </w:r>
            <w:r>
              <w:rPr>
                <w:noProof/>
                <w:webHidden/>
              </w:rPr>
              <w:fldChar w:fldCharType="end"/>
            </w:r>
          </w:hyperlink>
        </w:p>
        <w:p w:rsidR="00AF2756" w:rsidRDefault="00AF2756" w14:paraId="76DC727F" w14:textId="618AA0AE">
          <w:pPr>
            <w:pStyle w:val="TOC3"/>
            <w:tabs>
              <w:tab w:val="right" w:leader="dot" w:pos="9016"/>
            </w:tabs>
            <w:rPr>
              <w:rFonts w:eastAsiaTheme="minorEastAsia"/>
              <w:noProof/>
              <w:lang w:eastAsia="en-GB"/>
            </w:rPr>
          </w:pPr>
          <w:hyperlink w:history="1" w:anchor="_Toc126663193">
            <w:r w:rsidRPr="00AE1A06">
              <w:rPr>
                <w:rStyle w:val="Hyperlink"/>
                <w:noProof/>
              </w:rPr>
              <w:t>6.6 Other species</w:t>
            </w:r>
            <w:r>
              <w:rPr>
                <w:noProof/>
                <w:webHidden/>
              </w:rPr>
              <w:tab/>
            </w:r>
            <w:r>
              <w:rPr>
                <w:noProof/>
                <w:webHidden/>
              </w:rPr>
              <w:fldChar w:fldCharType="begin"/>
            </w:r>
            <w:r>
              <w:rPr>
                <w:noProof/>
                <w:webHidden/>
              </w:rPr>
              <w:instrText xml:space="preserve"> PAGEREF _Toc126663193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02217471" w14:textId="636A69B5">
          <w:pPr>
            <w:pStyle w:val="TOC1"/>
            <w:tabs>
              <w:tab w:val="left" w:pos="440"/>
              <w:tab w:val="right" w:leader="dot" w:pos="9016"/>
            </w:tabs>
            <w:rPr>
              <w:rFonts w:eastAsiaTheme="minorEastAsia"/>
              <w:noProof/>
              <w:lang w:eastAsia="en-GB"/>
            </w:rPr>
          </w:pPr>
          <w:hyperlink w:history="1" w:anchor="_Toc126663194">
            <w:r w:rsidRPr="00AE1A06">
              <w:rPr>
                <w:rStyle w:val="Hyperlink"/>
                <w:noProof/>
              </w:rPr>
              <w:t>7.</w:t>
            </w:r>
            <w:r>
              <w:rPr>
                <w:rFonts w:eastAsiaTheme="minorEastAsia"/>
                <w:noProof/>
                <w:lang w:eastAsia="en-GB"/>
              </w:rPr>
              <w:tab/>
            </w:r>
            <w:r w:rsidRPr="00AE1A06">
              <w:rPr>
                <w:rStyle w:val="Hyperlink"/>
                <w:noProof/>
              </w:rPr>
              <w:t>List of Appendices</w:t>
            </w:r>
            <w:r>
              <w:rPr>
                <w:noProof/>
                <w:webHidden/>
              </w:rPr>
              <w:tab/>
            </w:r>
            <w:r>
              <w:rPr>
                <w:noProof/>
                <w:webHidden/>
              </w:rPr>
              <w:fldChar w:fldCharType="begin"/>
            </w:r>
            <w:r>
              <w:rPr>
                <w:noProof/>
                <w:webHidden/>
              </w:rPr>
              <w:instrText xml:space="preserve"> PAGEREF _Toc126663194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587CC1BB" w14:textId="3465C450">
          <w:pPr>
            <w:pStyle w:val="TOC2"/>
            <w:tabs>
              <w:tab w:val="right" w:leader="dot" w:pos="9016"/>
            </w:tabs>
            <w:rPr>
              <w:rFonts w:eastAsiaTheme="minorEastAsia"/>
              <w:noProof/>
              <w:lang w:eastAsia="en-GB"/>
            </w:rPr>
          </w:pPr>
          <w:hyperlink w:history="1" w:anchor="_Toc126663195">
            <w:r w:rsidRPr="00AE1A06">
              <w:rPr>
                <w:rStyle w:val="Hyperlink"/>
                <w:noProof/>
              </w:rPr>
              <w:t>7.1 Appendix 1: EIA decision letter</w:t>
            </w:r>
            <w:r>
              <w:rPr>
                <w:noProof/>
                <w:webHidden/>
              </w:rPr>
              <w:tab/>
            </w:r>
            <w:r>
              <w:rPr>
                <w:noProof/>
                <w:webHidden/>
              </w:rPr>
              <w:fldChar w:fldCharType="begin"/>
            </w:r>
            <w:r>
              <w:rPr>
                <w:noProof/>
                <w:webHidden/>
              </w:rPr>
              <w:instrText xml:space="preserve"> PAGEREF _Toc126663195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452102FE" w14:textId="0B7B4C94">
          <w:pPr>
            <w:pStyle w:val="TOC2"/>
            <w:tabs>
              <w:tab w:val="right" w:leader="dot" w:pos="9016"/>
            </w:tabs>
            <w:rPr>
              <w:rFonts w:eastAsiaTheme="minorEastAsia"/>
              <w:noProof/>
              <w:lang w:eastAsia="en-GB"/>
            </w:rPr>
          </w:pPr>
          <w:hyperlink w:history="1" w:anchor="_Toc126663196">
            <w:r w:rsidRPr="00AE1A06">
              <w:rPr>
                <w:rStyle w:val="Hyperlink"/>
                <w:noProof/>
              </w:rPr>
              <w:t>7.2 Appendix 2: Preliminary Ecological Appraisal</w:t>
            </w:r>
            <w:r>
              <w:rPr>
                <w:noProof/>
                <w:webHidden/>
              </w:rPr>
              <w:tab/>
            </w:r>
            <w:r>
              <w:rPr>
                <w:noProof/>
                <w:webHidden/>
              </w:rPr>
              <w:fldChar w:fldCharType="begin"/>
            </w:r>
            <w:r>
              <w:rPr>
                <w:noProof/>
                <w:webHidden/>
              </w:rPr>
              <w:instrText xml:space="preserve"> PAGEREF _Toc126663196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1E7CB5DF" w14:textId="235FE63A">
          <w:pPr>
            <w:pStyle w:val="TOC2"/>
            <w:tabs>
              <w:tab w:val="right" w:leader="dot" w:pos="9016"/>
            </w:tabs>
            <w:rPr>
              <w:rFonts w:eastAsiaTheme="minorEastAsia"/>
              <w:noProof/>
              <w:lang w:eastAsia="en-GB"/>
            </w:rPr>
          </w:pPr>
          <w:hyperlink w:history="1" w:anchor="_Toc126663197">
            <w:r w:rsidRPr="00AE1A06">
              <w:rPr>
                <w:rStyle w:val="Hyperlink"/>
                <w:noProof/>
              </w:rPr>
              <w:t>7.3 Appendix 3: Biodiversity Enhancement Map</w:t>
            </w:r>
            <w:r>
              <w:rPr>
                <w:noProof/>
                <w:webHidden/>
              </w:rPr>
              <w:tab/>
            </w:r>
            <w:r>
              <w:rPr>
                <w:noProof/>
                <w:webHidden/>
              </w:rPr>
              <w:fldChar w:fldCharType="begin"/>
            </w:r>
            <w:r>
              <w:rPr>
                <w:noProof/>
                <w:webHidden/>
              </w:rPr>
              <w:instrText xml:space="preserve"> PAGEREF _Toc126663197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3159FF8F" w14:textId="12313820">
          <w:pPr>
            <w:pStyle w:val="TOC2"/>
            <w:tabs>
              <w:tab w:val="right" w:leader="dot" w:pos="9016"/>
            </w:tabs>
            <w:rPr>
              <w:rFonts w:eastAsiaTheme="minorEastAsia"/>
              <w:noProof/>
              <w:lang w:eastAsia="en-GB"/>
            </w:rPr>
          </w:pPr>
          <w:hyperlink w:history="1" w:anchor="_Toc126663198">
            <w:r w:rsidRPr="00AE1A06">
              <w:rPr>
                <w:rStyle w:val="Hyperlink"/>
                <w:noProof/>
              </w:rPr>
              <w:t>7.4 Appendix 4: Tree Species List</w:t>
            </w:r>
            <w:r>
              <w:rPr>
                <w:noProof/>
                <w:webHidden/>
              </w:rPr>
              <w:tab/>
            </w:r>
            <w:r>
              <w:rPr>
                <w:noProof/>
                <w:webHidden/>
              </w:rPr>
              <w:fldChar w:fldCharType="begin"/>
            </w:r>
            <w:r>
              <w:rPr>
                <w:noProof/>
                <w:webHidden/>
              </w:rPr>
              <w:instrText xml:space="preserve"> PAGEREF _Toc126663198 \h </w:instrText>
            </w:r>
            <w:r>
              <w:rPr>
                <w:noProof/>
                <w:webHidden/>
              </w:rPr>
            </w:r>
            <w:r>
              <w:rPr>
                <w:noProof/>
                <w:webHidden/>
              </w:rPr>
              <w:fldChar w:fldCharType="separate"/>
            </w:r>
            <w:r>
              <w:rPr>
                <w:noProof/>
                <w:webHidden/>
              </w:rPr>
              <w:t>9</w:t>
            </w:r>
            <w:r>
              <w:rPr>
                <w:noProof/>
                <w:webHidden/>
              </w:rPr>
              <w:fldChar w:fldCharType="end"/>
            </w:r>
          </w:hyperlink>
        </w:p>
        <w:p w:rsidR="00AF2756" w:rsidRDefault="00AF2756" w14:paraId="64ADD8BB" w14:textId="1AFF89D0">
          <w:pPr>
            <w:pStyle w:val="TOC2"/>
            <w:tabs>
              <w:tab w:val="right" w:leader="dot" w:pos="9016"/>
            </w:tabs>
            <w:rPr>
              <w:rFonts w:eastAsiaTheme="minorEastAsia"/>
              <w:noProof/>
              <w:lang w:eastAsia="en-GB"/>
            </w:rPr>
          </w:pPr>
          <w:hyperlink w:history="1" w:anchor="_Toc126663199">
            <w:r w:rsidRPr="00AE1A06">
              <w:rPr>
                <w:rStyle w:val="Hyperlink"/>
                <w:noProof/>
              </w:rPr>
              <w:t>7.5 Appendix 5: Draft proposals for pond creation</w:t>
            </w:r>
            <w:r>
              <w:rPr>
                <w:noProof/>
                <w:webHidden/>
              </w:rPr>
              <w:tab/>
            </w:r>
            <w:r>
              <w:rPr>
                <w:noProof/>
                <w:webHidden/>
              </w:rPr>
              <w:fldChar w:fldCharType="begin"/>
            </w:r>
            <w:r>
              <w:rPr>
                <w:noProof/>
                <w:webHidden/>
              </w:rPr>
              <w:instrText xml:space="preserve"> PAGEREF _Toc126663199 \h </w:instrText>
            </w:r>
            <w:r>
              <w:rPr>
                <w:noProof/>
                <w:webHidden/>
              </w:rPr>
            </w:r>
            <w:r>
              <w:rPr>
                <w:noProof/>
                <w:webHidden/>
              </w:rPr>
              <w:fldChar w:fldCharType="separate"/>
            </w:r>
            <w:r>
              <w:rPr>
                <w:noProof/>
                <w:webHidden/>
              </w:rPr>
              <w:t>9</w:t>
            </w:r>
            <w:r>
              <w:rPr>
                <w:noProof/>
                <w:webHidden/>
              </w:rPr>
              <w:fldChar w:fldCharType="end"/>
            </w:r>
          </w:hyperlink>
        </w:p>
        <w:p w:rsidR="00CA78CB" w:rsidRDefault="00CA78CB" w14:paraId="33C46777" w14:textId="7C605838">
          <w:r>
            <w:rPr>
              <w:b/>
              <w:bCs/>
              <w:noProof/>
            </w:rPr>
            <w:fldChar w:fldCharType="end"/>
          </w:r>
        </w:p>
      </w:sdtContent>
    </w:sdt>
    <w:p w:rsidR="005639B7" w:rsidP="00446AD1" w:rsidRDefault="005639B7" w14:paraId="4726038B" w14:textId="45A7D697">
      <w:pPr>
        <w:rPr>
          <w:b/>
          <w:bCs/>
        </w:rPr>
      </w:pPr>
    </w:p>
    <w:p w:rsidR="00CA2DC6" w:rsidP="004D31C1" w:rsidRDefault="00CA2DC6" w14:paraId="52E04AD4" w14:textId="78990C94">
      <w:pPr>
        <w:pStyle w:val="Heading1"/>
        <w:numPr>
          <w:ilvl w:val="0"/>
          <w:numId w:val="6"/>
        </w:numPr>
      </w:pPr>
      <w:bookmarkStart w:name="_Toc126663178" w:id="2"/>
      <w:r w:rsidRPr="00791CAF">
        <w:t>Background</w:t>
      </w:r>
      <w:bookmarkEnd w:id="2"/>
    </w:p>
    <w:p w:rsidRPr="00605A1B" w:rsidR="00605A1B" w:rsidP="00E20AD3" w:rsidRDefault="00605A1B" w14:paraId="228470F2" w14:textId="77777777">
      <w:pPr>
        <w:spacing w:after="0"/>
      </w:pPr>
    </w:p>
    <w:p w:rsidR="001D6509" w:rsidP="00446AD1" w:rsidRDefault="001D6509" w14:paraId="715E9376" w14:textId="093F24F1">
      <w:proofErr w:type="spellStart"/>
      <w:r>
        <w:t>Hafod</w:t>
      </w:r>
      <w:proofErr w:type="spellEnd"/>
      <w:r w:rsidR="00FB4911">
        <w:t xml:space="preserve"> is a </w:t>
      </w:r>
      <w:r w:rsidR="007175C6">
        <w:t>9.5</w:t>
      </w:r>
      <w:r w:rsidR="00FB4911">
        <w:t xml:space="preserve">ha site located </w:t>
      </w:r>
      <w:r w:rsidR="00564D81">
        <w:t>east of the village of Johnstown</w:t>
      </w:r>
      <w:r w:rsidR="009870D0">
        <w:t xml:space="preserve">. </w:t>
      </w:r>
      <w:r w:rsidR="00A25A05">
        <w:t xml:space="preserve">It </w:t>
      </w:r>
      <w:r w:rsidR="009870D0">
        <w:t xml:space="preserve">is located </w:t>
      </w:r>
      <w:r w:rsidR="009E0A95">
        <w:t xml:space="preserve">to the </w:t>
      </w:r>
      <w:r w:rsidR="00A25A05">
        <w:t xml:space="preserve">south-east of </w:t>
      </w:r>
      <w:proofErr w:type="spellStart"/>
      <w:r w:rsidR="00A25A05">
        <w:t>Hafod</w:t>
      </w:r>
      <w:proofErr w:type="spellEnd"/>
      <w:r w:rsidR="00A25A05">
        <w:t xml:space="preserve"> y </w:t>
      </w:r>
      <w:proofErr w:type="spellStart"/>
      <w:r w:rsidR="00A25A05">
        <w:t>Bonc</w:t>
      </w:r>
      <w:proofErr w:type="spellEnd"/>
      <w:r w:rsidR="00A25A05">
        <w:t xml:space="preserve"> Country Park </w:t>
      </w:r>
      <w:r w:rsidR="009E0A95">
        <w:t xml:space="preserve">and the </w:t>
      </w:r>
      <w:r w:rsidR="00FD6249">
        <w:t>Johnstown Newt Sites SAC</w:t>
      </w:r>
      <w:r w:rsidR="00092F37">
        <w:t xml:space="preserve">. It is part of the Erddig Estate National Trust property, the majority of which is located </w:t>
      </w:r>
      <w:r w:rsidR="0067699D">
        <w:t xml:space="preserve">to the north-east of </w:t>
      </w:r>
      <w:proofErr w:type="spellStart"/>
      <w:r w:rsidR="003316F5">
        <w:t>Hafod</w:t>
      </w:r>
      <w:proofErr w:type="spellEnd"/>
      <w:r w:rsidR="003316F5">
        <w:t xml:space="preserve"> and </w:t>
      </w:r>
      <w:r w:rsidR="0067699D">
        <w:t>the A483.</w:t>
      </w:r>
    </w:p>
    <w:p w:rsidRPr="00024AB8" w:rsidR="005639B7" w:rsidP="00446AD1" w:rsidRDefault="004E546F" w14:paraId="5C784A47" w14:textId="4FFA141B">
      <w:r>
        <w:t xml:space="preserve">The vision for </w:t>
      </w:r>
      <w:r w:rsidR="00162114">
        <w:t xml:space="preserve">a </w:t>
      </w:r>
      <w:r>
        <w:t>Commemorative Woodland</w:t>
      </w:r>
      <w:r w:rsidR="00903BAC">
        <w:t xml:space="preserve"> </w:t>
      </w:r>
      <w:r w:rsidR="00162114">
        <w:t xml:space="preserve">at </w:t>
      </w:r>
      <w:proofErr w:type="spellStart"/>
      <w:r w:rsidR="00162114">
        <w:t>Hafod</w:t>
      </w:r>
      <w:proofErr w:type="spellEnd"/>
      <w:r w:rsidR="00162114">
        <w:t xml:space="preserve"> </w:t>
      </w:r>
      <w:r w:rsidR="00903BAC">
        <w:t xml:space="preserve">is </w:t>
      </w:r>
      <w:r w:rsidR="008F19F3">
        <w:t xml:space="preserve">for </w:t>
      </w:r>
      <w:r w:rsidR="00903BAC">
        <w:t>a newly plant</w:t>
      </w:r>
      <w:r w:rsidR="00CC0E18">
        <w:t>ed</w:t>
      </w:r>
      <w:r w:rsidR="00903BAC">
        <w:t xml:space="preserve"> woodland </w:t>
      </w:r>
      <w:r w:rsidR="008F19F3">
        <w:t xml:space="preserve">which </w:t>
      </w:r>
      <w:r w:rsidR="00CB6161">
        <w:t>commemorate</w:t>
      </w:r>
      <w:r w:rsidR="008F19F3">
        <w:t>s</w:t>
      </w:r>
      <w:r w:rsidR="00CB6161">
        <w:t xml:space="preserve"> those lost to the Covid 19 pandemic</w:t>
      </w:r>
      <w:r w:rsidR="00E9654F">
        <w:t>,</w:t>
      </w:r>
      <w:r w:rsidR="324E3E02">
        <w:t xml:space="preserve"> </w:t>
      </w:r>
      <w:r w:rsidR="008F19F3">
        <w:t xml:space="preserve">provides </w:t>
      </w:r>
      <w:r w:rsidR="00E9654F">
        <w:t xml:space="preserve">a green space </w:t>
      </w:r>
      <w:r w:rsidR="324E3E02">
        <w:t>to serve local communities</w:t>
      </w:r>
      <w:r w:rsidR="00E9654F">
        <w:t>, and enhance</w:t>
      </w:r>
      <w:r w:rsidR="008F19F3">
        <w:t>s</w:t>
      </w:r>
      <w:r w:rsidR="00E9654F">
        <w:t xml:space="preserve"> </w:t>
      </w:r>
      <w:r w:rsidR="00AD4E06">
        <w:t xml:space="preserve">local </w:t>
      </w:r>
      <w:r w:rsidR="00E9654F">
        <w:t>biodiversity</w:t>
      </w:r>
      <w:r w:rsidR="00CB6161">
        <w:t xml:space="preserve">. The design of the new woodlands includes </w:t>
      </w:r>
      <w:r w:rsidR="00DF2D29">
        <w:t xml:space="preserve">mixed </w:t>
      </w:r>
      <w:r w:rsidR="00CB6161">
        <w:t xml:space="preserve">conifer and broadleaved </w:t>
      </w:r>
      <w:r w:rsidR="00DF2D29">
        <w:t xml:space="preserve">woodlands </w:t>
      </w:r>
      <w:r w:rsidR="00CB6161">
        <w:t xml:space="preserve">and </w:t>
      </w:r>
      <w:r w:rsidR="00DF2D29">
        <w:t xml:space="preserve">areas of </w:t>
      </w:r>
      <w:r w:rsidR="00903BAC">
        <w:t>native broadleaved woodland</w:t>
      </w:r>
      <w:r w:rsidR="00347538">
        <w:t>.</w:t>
      </w:r>
      <w:r w:rsidR="00DF2D29">
        <w:t xml:space="preserve"> </w:t>
      </w:r>
      <w:r w:rsidR="00903BAC">
        <w:t xml:space="preserve">The woodland will incorporate natural wildflower meadows, </w:t>
      </w:r>
      <w:proofErr w:type="gramStart"/>
      <w:r w:rsidR="00903BAC">
        <w:t>glades</w:t>
      </w:r>
      <w:proofErr w:type="gramEnd"/>
      <w:r w:rsidR="00903BAC">
        <w:t xml:space="preserve"> and paths</w:t>
      </w:r>
      <w:r w:rsidR="00C46D50">
        <w:t>, including an area identified as surviving ridge and furrow earthworks, as well as several new ponds and wetland areas</w:t>
      </w:r>
      <w:r w:rsidR="00566460">
        <w:t xml:space="preserve">. The project will </w:t>
      </w:r>
      <w:r w:rsidR="00911B8C">
        <w:t>create</w:t>
      </w:r>
      <w:r w:rsidR="00566460">
        <w:t xml:space="preserve"> and extend habitat networks, increase biodiversity in the local area and provide valuable amenity space for the local </w:t>
      </w:r>
      <w:r w:rsidR="00895D16">
        <w:t>community.</w:t>
      </w:r>
    </w:p>
    <w:p w:rsidR="0038185E" w:rsidP="00446AD1" w:rsidRDefault="001E1707" w14:paraId="393B0895" w14:textId="08C786FF">
      <w:r>
        <w:t>E</w:t>
      </w:r>
      <w:r w:rsidR="00720171">
        <w:t xml:space="preserve">nvironmental </w:t>
      </w:r>
      <w:r>
        <w:t>I</w:t>
      </w:r>
      <w:r w:rsidR="00720171">
        <w:t>mpact Assessment</w:t>
      </w:r>
      <w:r>
        <w:t xml:space="preserve"> (Forestry) consen</w:t>
      </w:r>
      <w:r w:rsidRPr="006D728A">
        <w:t xml:space="preserve">t has been </w:t>
      </w:r>
      <w:r w:rsidRPr="006D728A" w:rsidR="00DF5117">
        <w:t xml:space="preserve">sought, and </w:t>
      </w:r>
      <w:r w:rsidRPr="006D728A" w:rsidR="006652D6">
        <w:t xml:space="preserve">NRW has deemed that </w:t>
      </w:r>
      <w:r w:rsidRPr="006D728A" w:rsidR="00894031">
        <w:t xml:space="preserve">consent is not </w:t>
      </w:r>
      <w:r w:rsidRPr="006D728A" w:rsidR="006652D6">
        <w:t>require</w:t>
      </w:r>
      <w:r w:rsidRPr="006D728A" w:rsidR="00894031">
        <w:t>d</w:t>
      </w:r>
      <w:r w:rsidRPr="006D728A" w:rsidR="006652D6">
        <w:t xml:space="preserve"> </w:t>
      </w:r>
      <w:r w:rsidRPr="006D728A" w:rsidR="00894031">
        <w:t xml:space="preserve">for the </w:t>
      </w:r>
      <w:r w:rsidRPr="006D728A" w:rsidR="001F7F4D">
        <w:t>woodland planting project</w:t>
      </w:r>
      <w:r w:rsidRPr="006D728A" w:rsidR="42740A8E">
        <w:t xml:space="preserve"> (Appendix</w:t>
      </w:r>
      <w:r w:rsidRPr="006D728A" w:rsidR="006D728A">
        <w:t xml:space="preserve"> 1</w:t>
      </w:r>
      <w:r w:rsidRPr="006D728A" w:rsidR="42740A8E">
        <w:t>)</w:t>
      </w:r>
      <w:r w:rsidRPr="006D728A" w:rsidR="00C538E8">
        <w:t>.</w:t>
      </w:r>
    </w:p>
    <w:p w:rsidR="00710BEC" w:rsidP="00446AD1" w:rsidRDefault="00E50A28" w14:paraId="7521579D" w14:textId="7651BFE1">
      <w:r w:rsidRPr="00E50A28">
        <w:t>The outline phasing for the proposal is as follows:</w:t>
      </w:r>
    </w:p>
    <w:p w:rsidR="00710BEC" w:rsidP="00791CAF" w:rsidRDefault="00E50A28" w14:paraId="29BC9F0F" w14:textId="19512579">
      <w:pPr>
        <w:pStyle w:val="ListParagraph"/>
        <w:numPr>
          <w:ilvl w:val="0"/>
          <w:numId w:val="5"/>
        </w:numPr>
        <w:rPr/>
      </w:pPr>
      <w:r w:rsidRPr="787CA765" w:rsidR="00E50A28">
        <w:rPr>
          <w:u w:val="single"/>
        </w:rPr>
        <w:t>Phase 1 –Soft-works</w:t>
      </w:r>
      <w:r w:rsidR="00E50A28">
        <w:rPr/>
        <w:t xml:space="preserve"> (October 2022-March 2023).  Tree and shrub planting (approximately 1</w:t>
      </w:r>
      <w:r w:rsidR="57D61579">
        <w:rPr/>
        <w:t>5</w:t>
      </w:r>
      <w:r w:rsidR="00E50A28">
        <w:rPr/>
        <w:t xml:space="preserve">,000 </w:t>
      </w:r>
      <w:r w:rsidR="00E50A28">
        <w:rPr/>
        <w:t>new</w:t>
      </w:r>
      <w:r w:rsidR="00E50A28">
        <w:rPr/>
        <w:t xml:space="preserve"> trees) and hedge</w:t>
      </w:r>
      <w:r w:rsidR="473702E5">
        <w:rPr/>
        <w:t xml:space="preserve"> re-planting work</w:t>
      </w:r>
      <w:r w:rsidR="00E50A28">
        <w:rPr/>
        <w:t>.</w:t>
      </w:r>
      <w:r w:rsidR="00710BEC">
        <w:rPr/>
        <w:t xml:space="preserve"> </w:t>
      </w:r>
    </w:p>
    <w:p w:rsidR="007A4E51" w:rsidP="007A4E51" w:rsidRDefault="007A4E51" w14:paraId="7FF5C247" w14:textId="77777777">
      <w:pPr>
        <w:pStyle w:val="ListParagraph"/>
      </w:pPr>
    </w:p>
    <w:p w:rsidR="00710BEC" w:rsidP="00791CAF" w:rsidRDefault="00E50A28" w14:paraId="3320BF21" w14:textId="1342C590">
      <w:pPr>
        <w:pStyle w:val="ListParagraph"/>
        <w:numPr>
          <w:ilvl w:val="0"/>
          <w:numId w:val="5"/>
        </w:numPr>
        <w:rPr/>
      </w:pPr>
      <w:r w:rsidRPr="787CA765" w:rsidR="00E50A28">
        <w:rPr>
          <w:u w:val="single"/>
        </w:rPr>
        <w:t>Phase 2 –Hard-works</w:t>
      </w:r>
      <w:r w:rsidR="00E50A28">
        <w:rPr/>
        <w:t xml:space="preserve"> (Summer 2023-</w:t>
      </w:r>
      <w:r w:rsidR="2ABDB422">
        <w:rPr/>
        <w:t xml:space="preserve">Winter </w:t>
      </w:r>
      <w:r w:rsidR="00E50A28">
        <w:rPr/>
        <w:t>2023).  Dates to be confirme</w:t>
      </w:r>
      <w:r w:rsidR="53D69681">
        <w:rPr/>
        <w:t>d</w:t>
      </w:r>
      <w:r w:rsidR="00E50A28">
        <w:rPr/>
        <w:t>.</w:t>
      </w:r>
    </w:p>
    <w:p w:rsidR="00710BEC" w:rsidP="00791CAF" w:rsidRDefault="00E50A28" w14:paraId="3E43301B" w14:textId="6D1D1266">
      <w:pPr>
        <w:ind w:left="720"/>
      </w:pPr>
      <w:r w:rsidRPr="00E50A28">
        <w:t>Installation of paths, highway crossing, bike racks, benches, verge alterations and excavation of ponds/ scrapes.</w:t>
      </w:r>
    </w:p>
    <w:p w:rsidR="00E50A28" w:rsidP="00791CAF" w:rsidRDefault="00E50A28" w14:paraId="18F7BC00" w14:textId="4C0D41EC">
      <w:pPr>
        <w:pStyle w:val="ListParagraph"/>
        <w:numPr>
          <w:ilvl w:val="0"/>
          <w:numId w:val="5"/>
        </w:numPr>
      </w:pPr>
      <w:r w:rsidRPr="639E1988">
        <w:rPr>
          <w:u w:val="single"/>
        </w:rPr>
        <w:t>Phase 2 –Soft-works</w:t>
      </w:r>
      <w:r>
        <w:t>.  Planting of an orchard, flower meadow creation and bulb planting</w:t>
      </w:r>
    </w:p>
    <w:p w:rsidR="00107180" w:rsidP="00446AD1" w:rsidRDefault="004954EA" w14:paraId="440DE7F1" w14:textId="7EBA7ED9">
      <w:r>
        <w:t xml:space="preserve">This document outlines our plans for habitat creation and biodiversity enhancement, including the recommendations from a </w:t>
      </w:r>
      <w:r w:rsidR="00BD2C38">
        <w:t>Preliminary Ecological Appraisal (PEA)</w:t>
      </w:r>
      <w:r w:rsidR="3EBF9281">
        <w:t xml:space="preserve"> which is included in </w:t>
      </w:r>
      <w:r w:rsidRPr="006D728A" w:rsidR="3EBF9281">
        <w:t xml:space="preserve">Appendix </w:t>
      </w:r>
      <w:r w:rsidR="006D728A">
        <w:t>2.</w:t>
      </w:r>
    </w:p>
    <w:p w:rsidR="00791CAF" w:rsidP="00446AD1" w:rsidRDefault="00791CAF" w14:paraId="327905A2" w14:textId="1A908EF7">
      <w:pPr>
        <w:rPr>
          <w:b/>
          <w:bCs/>
        </w:rPr>
      </w:pPr>
    </w:p>
    <w:p w:rsidR="00A023BD" w:rsidP="004D31C1" w:rsidRDefault="00A023BD" w14:paraId="36C963FC" w14:textId="2BF17E36">
      <w:pPr>
        <w:pStyle w:val="Heading1"/>
        <w:numPr>
          <w:ilvl w:val="0"/>
          <w:numId w:val="6"/>
        </w:numPr>
      </w:pPr>
      <w:bookmarkStart w:name="_Toc126663179" w:id="3"/>
      <w:r w:rsidRPr="00A023BD">
        <w:t>Approach to woodland creation</w:t>
      </w:r>
      <w:bookmarkEnd w:id="3"/>
    </w:p>
    <w:p w:rsidRPr="00821390" w:rsidR="00821390" w:rsidP="00E20AD3" w:rsidRDefault="00821390" w14:paraId="6A839D27" w14:textId="77777777">
      <w:pPr>
        <w:spacing w:after="0"/>
      </w:pPr>
    </w:p>
    <w:p w:rsidR="00991BE9" w:rsidP="00DA4004" w:rsidRDefault="006E2897" w14:paraId="798BCFE2" w14:textId="5F249355">
      <w:r>
        <w:t xml:space="preserve">The </w:t>
      </w:r>
      <w:r w:rsidR="00E33608">
        <w:t>N</w:t>
      </w:r>
      <w:r>
        <w:t xml:space="preserve">ational </w:t>
      </w:r>
      <w:r w:rsidR="00E33608">
        <w:t>T</w:t>
      </w:r>
      <w:r>
        <w:t>rust</w:t>
      </w:r>
      <w:r w:rsidR="00E33608">
        <w:t xml:space="preserve"> woodland management policy </w:t>
      </w:r>
      <w:r>
        <w:t xml:space="preserve">has a core </w:t>
      </w:r>
      <w:r w:rsidR="078EBAC1">
        <w:t>principle</w:t>
      </w:r>
      <w:r w:rsidR="00821390">
        <w:t xml:space="preserve"> of </w:t>
      </w:r>
      <w:r w:rsidR="00E33608">
        <w:t xml:space="preserve">managing woodlands for nature, </w:t>
      </w:r>
      <w:proofErr w:type="gramStart"/>
      <w:r w:rsidR="00E33608">
        <w:t>people</w:t>
      </w:r>
      <w:proofErr w:type="gramEnd"/>
      <w:r w:rsidR="00E33608">
        <w:t xml:space="preserve"> and climate</w:t>
      </w:r>
      <w:r w:rsidR="00582E4C">
        <w:t xml:space="preserve">. </w:t>
      </w:r>
      <w:r w:rsidR="00821390">
        <w:t>This involves creating and maintain</w:t>
      </w:r>
      <w:r w:rsidR="00225253">
        <w:t>ing</w:t>
      </w:r>
      <w:r w:rsidR="00821390">
        <w:t xml:space="preserve"> woodlands with good structural </w:t>
      </w:r>
      <w:r w:rsidR="00DB1F83">
        <w:t>and</w:t>
      </w:r>
      <w:r w:rsidR="00821390">
        <w:t xml:space="preserve"> species diversity</w:t>
      </w:r>
      <w:r w:rsidR="00DB1F83">
        <w:t>, making them naturally resilient</w:t>
      </w:r>
      <w:r w:rsidR="006C0887">
        <w:t xml:space="preserve"> and </w:t>
      </w:r>
      <w:r w:rsidR="00123D3F">
        <w:t xml:space="preserve">of high value for nature. </w:t>
      </w:r>
    </w:p>
    <w:p w:rsidR="00DA4004" w:rsidP="00DA4004" w:rsidRDefault="00796D16" w14:paraId="4E343687" w14:textId="0C2C4A5C">
      <w:r>
        <w:t xml:space="preserve">Best </w:t>
      </w:r>
      <w:r w:rsidR="00123D3F">
        <w:t xml:space="preserve">practice </w:t>
      </w:r>
      <w:r>
        <w:t xml:space="preserve">for environmental protection </w:t>
      </w:r>
      <w:r w:rsidR="00123D3F">
        <w:t xml:space="preserve">will be followed throughout the creation </w:t>
      </w:r>
      <w:r w:rsidR="00991BE9">
        <w:t xml:space="preserve">of woodland and other habitats </w:t>
      </w:r>
      <w:r w:rsidR="00C77F73">
        <w:t xml:space="preserve">at </w:t>
      </w:r>
      <w:proofErr w:type="spellStart"/>
      <w:r w:rsidR="00C77F73">
        <w:t>Hafod</w:t>
      </w:r>
      <w:proofErr w:type="spellEnd"/>
      <w:r w:rsidR="00991BE9">
        <w:t>. This will include:</w:t>
      </w:r>
    </w:p>
    <w:p w:rsidR="00991BE9" w:rsidP="00991BE9" w:rsidRDefault="00991BE9" w14:paraId="6E436CCE" w14:textId="4EA4EA0D">
      <w:pPr>
        <w:pStyle w:val="ListParagraph"/>
        <w:numPr>
          <w:ilvl w:val="0"/>
          <w:numId w:val="5"/>
        </w:numPr>
      </w:pPr>
      <w:r>
        <w:t>Sourcing all tree</w:t>
      </w:r>
      <w:r w:rsidR="00A611E8">
        <w:t>s from stock grown in the UK or Ireland from peat-free suppliers</w:t>
      </w:r>
    </w:p>
    <w:p w:rsidR="00A611E8" w:rsidP="00991BE9" w:rsidRDefault="00A611E8" w14:paraId="27B3DE26" w14:textId="11083E8D">
      <w:pPr>
        <w:pStyle w:val="ListParagraph"/>
        <w:numPr>
          <w:ilvl w:val="0"/>
          <w:numId w:val="5"/>
        </w:numPr>
      </w:pPr>
      <w:r>
        <w:t>Good biosecurity controls from procurement through to ongoing management.</w:t>
      </w:r>
    </w:p>
    <w:p w:rsidR="00A611E8" w:rsidP="00991BE9" w:rsidRDefault="00441DA9" w14:paraId="045470A8" w14:textId="22B51AE7">
      <w:pPr>
        <w:pStyle w:val="ListParagraph"/>
        <w:numPr>
          <w:ilvl w:val="0"/>
          <w:numId w:val="5"/>
        </w:numPr>
      </w:pPr>
      <w:r>
        <w:t>Selecting the most environmentally sound options for tree protection during planting.</w:t>
      </w:r>
    </w:p>
    <w:p w:rsidR="00BA3BE4" w:rsidP="005B6A88" w:rsidRDefault="00441DA9" w14:paraId="2A7AC392" w14:textId="2C2A356A">
      <w:pPr>
        <w:pStyle w:val="ListParagraph"/>
        <w:numPr>
          <w:ilvl w:val="0"/>
          <w:numId w:val="5"/>
        </w:numPr>
      </w:pPr>
      <w:r>
        <w:lastRenderedPageBreak/>
        <w:t xml:space="preserve">Ongoing maintenance </w:t>
      </w:r>
      <w:r w:rsidR="00C41BD7">
        <w:t xml:space="preserve">and management </w:t>
      </w:r>
      <w:r>
        <w:t>which protects soils and water, a</w:t>
      </w:r>
      <w:r w:rsidR="00C41BD7">
        <w:t>nd archaeological features.</w:t>
      </w:r>
    </w:p>
    <w:p w:rsidR="008319B7" w:rsidP="008319B7" w:rsidRDefault="008319B7" w14:paraId="196B49CB" w14:textId="77777777"/>
    <w:p w:rsidRPr="005B6A88" w:rsidR="005B6A88" w:rsidP="004D31C1" w:rsidRDefault="005B6A88" w14:paraId="1BD5CF86" w14:textId="33D371C3">
      <w:pPr>
        <w:pStyle w:val="Heading1"/>
        <w:numPr>
          <w:ilvl w:val="0"/>
          <w:numId w:val="6"/>
        </w:numPr>
      </w:pPr>
      <w:bookmarkStart w:name="_Toc126663180" w:id="4"/>
      <w:r>
        <w:t>Policy</w:t>
      </w:r>
      <w:bookmarkEnd w:id="4"/>
    </w:p>
    <w:p w:rsidRPr="00A023BD" w:rsidR="00A023BD" w:rsidP="00E20AD3" w:rsidRDefault="00A023BD" w14:paraId="49DF0BE0" w14:textId="58889165">
      <w:pPr>
        <w:spacing w:after="0"/>
        <w:rPr>
          <w:rFonts w:ascii="Calibri" w:hAnsi="Calibri" w:eastAsia="Calibri" w:cs="Calibri"/>
        </w:rPr>
      </w:pPr>
    </w:p>
    <w:p w:rsidRPr="00A023BD" w:rsidR="00A023BD" w:rsidP="639E1988" w:rsidRDefault="691640D1" w14:paraId="4C6B9D0C" w14:textId="2B1D43FC">
      <w:pPr>
        <w:rPr>
          <w:rFonts w:ascii="Calibri" w:hAnsi="Calibri" w:eastAsia="Calibri" w:cs="Calibri"/>
        </w:rPr>
      </w:pPr>
      <w:r w:rsidRPr="639E1988">
        <w:rPr>
          <w:rFonts w:ascii="Calibri" w:hAnsi="Calibri" w:eastAsia="Calibri" w:cs="Calibri"/>
        </w:rPr>
        <w:t xml:space="preserve">The Wrexham Unitary Development Plan (UDP) remains the adopted plan for the application area.  This will be replaced by the Wrexham Local Development Plan (LDP) 2013 – 2028 which is currently partly way through Matters Arising stage of Examination.  The submitted scheme is considered to meet the requirements of the adopted UDP policies and emerging final policy wording within the LDP and conformity with key policy on the natural environment SP15.  Detailed policy consideration is provided within the submitted Planning Statement, submitted alongside this Biodiversity Enhancement Report.  </w:t>
      </w:r>
    </w:p>
    <w:p w:rsidRPr="00A023BD" w:rsidR="00A023BD" w:rsidP="639E1988" w:rsidRDefault="691640D1" w14:paraId="5E8938BB" w14:textId="1EB6F595">
      <w:pPr>
        <w:rPr>
          <w:rFonts w:ascii="Calibri" w:hAnsi="Calibri" w:eastAsia="Calibri" w:cs="Calibri"/>
        </w:rPr>
      </w:pPr>
      <w:r w:rsidRPr="639E1988">
        <w:rPr>
          <w:rFonts w:ascii="Calibri" w:hAnsi="Calibri" w:eastAsia="Calibri" w:cs="Calibri"/>
        </w:rPr>
        <w:t xml:space="preserve">Planning Policy Wales (PPW) and Future Wales (FW) provide the policy basis for the requirement for biodiversity enhancement in development.  Welsh Government recently updated the position </w:t>
      </w:r>
      <w:proofErr w:type="gramStart"/>
      <w:r w:rsidRPr="639E1988">
        <w:rPr>
          <w:rFonts w:ascii="Calibri" w:hAnsi="Calibri" w:eastAsia="Calibri" w:cs="Calibri"/>
        </w:rPr>
        <w:t>with regard to</w:t>
      </w:r>
      <w:proofErr w:type="gramEnd"/>
      <w:r w:rsidRPr="639E1988">
        <w:rPr>
          <w:rFonts w:ascii="Calibri" w:hAnsi="Calibri" w:eastAsia="Calibri" w:cs="Calibri"/>
        </w:rPr>
        <w:t xml:space="preserve"> biodiversity requirements for the Welsh Planning system in a letter to Heads of Planning dated 20</w:t>
      </w:r>
      <w:r w:rsidRPr="639E1988">
        <w:rPr>
          <w:rFonts w:ascii="Calibri" w:hAnsi="Calibri" w:eastAsia="Calibri" w:cs="Calibri"/>
          <w:vertAlign w:val="superscript"/>
        </w:rPr>
        <w:t>th</w:t>
      </w:r>
      <w:r w:rsidRPr="639E1988">
        <w:rPr>
          <w:rFonts w:ascii="Calibri" w:hAnsi="Calibri" w:eastAsia="Calibri" w:cs="Calibri"/>
        </w:rPr>
        <w:t xml:space="preserve"> December 2022.  </w:t>
      </w:r>
      <w:r w:rsidR="00705647">
        <w:t xml:space="preserve">Planning Policy Wales (PPW) </w:t>
      </w:r>
      <w:r w:rsidR="006E2E8B">
        <w:t>set</w:t>
      </w:r>
      <w:r w:rsidR="00705647">
        <w:t xml:space="preserve"> out a framework for planning authorities to maintain and enhance biodiversity in the exercise of their functions (providing a net benefit for biodiversity). As such it encourages proposals to </w:t>
      </w:r>
      <w:r w:rsidR="006A1F03">
        <w:t>‘</w:t>
      </w:r>
      <w:r w:rsidR="00705647">
        <w:t>pro-actively maintain and enhance biodiversity and ecosystems with a focus on avoidance, minimisation and mitigation of impacts within the context of the site with offsite mitigation seen as a last resort in considering the resilience of ecosystems, their diversity, extent, condition, connectivity and adaptability.</w:t>
      </w:r>
      <w:r w:rsidR="002D69CB">
        <w:t>’</w:t>
      </w:r>
      <w:r w:rsidR="003023CC">
        <w:rPr>
          <w:rStyle w:val="FootnoteReference"/>
        </w:rPr>
        <w:footnoteReference w:id="2"/>
      </w:r>
    </w:p>
    <w:p w:rsidR="00A023BD" w:rsidP="639E1988" w:rsidRDefault="691640D1" w14:paraId="2D356208" w14:textId="3927DCC1">
      <w:pPr>
        <w:rPr>
          <w:rFonts w:ascii="Calibri" w:hAnsi="Calibri" w:eastAsia="Calibri" w:cs="Calibri"/>
        </w:rPr>
      </w:pPr>
      <w:r w:rsidRPr="787CA765" w:rsidR="691640D1">
        <w:rPr>
          <w:rFonts w:ascii="Calibri" w:hAnsi="Calibri" w:eastAsia="Calibri" w:cs="Calibri"/>
        </w:rPr>
        <w:t>Planning applications submitted by the National Trust follow the policy requirements of NT for developments on its own land.</w:t>
      </w:r>
    </w:p>
    <w:p w:rsidR="7B4C8B7F" w:rsidRDefault="7B4C8B7F" w14:paraId="078177C7" w14:textId="18E46024">
      <w:r w:rsidRPr="787CA765" w:rsidR="7B4C8B7F">
        <w:rPr>
          <w:rFonts w:ascii="Calibri" w:hAnsi="Calibri" w:eastAsia="Calibri" w:cs="Calibri"/>
          <w:noProof w:val="0"/>
          <w:sz w:val="22"/>
          <w:szCs w:val="22"/>
          <w:lang w:val="en-GB"/>
        </w:rPr>
        <w:t xml:space="preserve">All planning policy issues are discussed within the submitted Planning Statement (PS), and Appendix 1 of the PS provides an overview of National and Local Planning Policy.  </w:t>
      </w:r>
    </w:p>
    <w:p w:rsidRPr="00A023BD" w:rsidR="003023CC" w:rsidP="639E1988" w:rsidRDefault="003023CC" w14:paraId="539036B6" w14:textId="77777777">
      <w:pPr>
        <w:rPr>
          <w:rFonts w:ascii="Calibri" w:hAnsi="Calibri" w:eastAsia="Calibri" w:cs="Calibri"/>
        </w:rPr>
      </w:pPr>
    </w:p>
    <w:p w:rsidR="00107180" w:rsidP="004D31C1" w:rsidRDefault="0030294B" w14:paraId="4A641AC0" w14:textId="118596EC">
      <w:pPr>
        <w:pStyle w:val="Heading1"/>
        <w:numPr>
          <w:ilvl w:val="0"/>
          <w:numId w:val="6"/>
        </w:numPr>
      </w:pPr>
      <w:bookmarkStart w:name="_Toc126663181" w:id="5"/>
      <w:r w:rsidRPr="00791CAF">
        <w:t xml:space="preserve">Summary of </w:t>
      </w:r>
      <w:r w:rsidR="00A023BD">
        <w:t>PEA</w:t>
      </w:r>
      <w:r w:rsidRPr="00791CAF">
        <w:t xml:space="preserve"> outcomes and </w:t>
      </w:r>
      <w:r w:rsidRPr="00791CAF" w:rsidR="003B677C">
        <w:t>ecological constraints of the project</w:t>
      </w:r>
      <w:bookmarkEnd w:id="5"/>
    </w:p>
    <w:p w:rsidRPr="00491914" w:rsidR="00491914" w:rsidP="00E20AD3" w:rsidRDefault="00491914" w14:paraId="18C446B6" w14:textId="77777777">
      <w:pPr>
        <w:spacing w:after="0"/>
      </w:pPr>
    </w:p>
    <w:p w:rsidR="00A247D5" w:rsidP="00446AD1" w:rsidRDefault="001464F4" w14:paraId="1DD00091" w14:textId="05EDDDFF">
      <w:r>
        <w:t>A PEA</w:t>
      </w:r>
      <w:r w:rsidR="003F5230">
        <w:t xml:space="preserve"> was produced in December 2022 by Marches Ecology</w:t>
      </w:r>
      <w:r w:rsidR="1224E2BD">
        <w:t xml:space="preserve"> (Appendix</w:t>
      </w:r>
      <w:r w:rsidR="003F72D9">
        <w:t xml:space="preserve"> 2)</w:t>
      </w:r>
      <w:r w:rsidR="00DE37AF">
        <w:t xml:space="preserve"> comprising of an ecological background data searc</w:t>
      </w:r>
      <w:r w:rsidR="00D57C28">
        <w:t>h</w:t>
      </w:r>
      <w:r w:rsidR="00DE37AF">
        <w:t xml:space="preserve"> and an extended Phase 1 survey</w:t>
      </w:r>
      <w:r w:rsidR="00D57C28">
        <w:t xml:space="preserve">. </w:t>
      </w:r>
      <w:r w:rsidR="004206D7">
        <w:t>The site currently consist</w:t>
      </w:r>
      <w:r w:rsidR="00230A8E">
        <w:t>s</w:t>
      </w:r>
      <w:r w:rsidR="004206D7">
        <w:t xml:space="preserve"> of </w:t>
      </w:r>
      <w:r w:rsidR="00971F55">
        <w:t>three agricultural</w:t>
      </w:r>
      <w:r w:rsidR="00320711">
        <w:t>ly improved</w:t>
      </w:r>
      <w:r w:rsidR="00971F55">
        <w:t xml:space="preserve"> pasture fields, </w:t>
      </w:r>
      <w:r w:rsidR="001E734E">
        <w:t>consisting</w:t>
      </w:r>
      <w:r w:rsidR="00971F55">
        <w:t xml:space="preserve"> of agricultural grassland species</w:t>
      </w:r>
      <w:r w:rsidR="001E39D6">
        <w:t xml:space="preserve">, </w:t>
      </w:r>
      <w:r w:rsidR="00725438">
        <w:t xml:space="preserve">and </w:t>
      </w:r>
      <w:r w:rsidR="001E39D6">
        <w:t xml:space="preserve">bounded by defunct hedges and </w:t>
      </w:r>
      <w:r w:rsidR="00552A9B">
        <w:t>lines of trees/shrubs.</w:t>
      </w:r>
      <w:r w:rsidR="00AA436A">
        <w:t xml:space="preserve"> A waterbody is located to the south of the site</w:t>
      </w:r>
      <w:r w:rsidR="002F36B5">
        <w:t>, and another smaller waterbody is adjacent to NT land to the north</w:t>
      </w:r>
      <w:r w:rsidR="00AA436A">
        <w:t>.</w:t>
      </w:r>
      <w:r w:rsidR="00230A8E">
        <w:t xml:space="preserve"> An area of amenity grassland and </w:t>
      </w:r>
      <w:r w:rsidR="00C80BB6">
        <w:t xml:space="preserve">scattered planted trees adjacent to the </w:t>
      </w:r>
      <w:proofErr w:type="spellStart"/>
      <w:r w:rsidR="00C80BB6">
        <w:t>Hafod</w:t>
      </w:r>
      <w:proofErr w:type="spellEnd"/>
      <w:r w:rsidR="00C80BB6">
        <w:t xml:space="preserve"> y </w:t>
      </w:r>
      <w:proofErr w:type="spellStart"/>
      <w:r w:rsidR="00C80BB6">
        <w:t>Bonc</w:t>
      </w:r>
      <w:proofErr w:type="spellEnd"/>
      <w:r w:rsidR="00C80BB6">
        <w:t xml:space="preserve"> car park is also included within the planning application boundaries.</w:t>
      </w:r>
      <w:r w:rsidR="004206D7">
        <w:t xml:space="preserve"> </w:t>
      </w:r>
    </w:p>
    <w:p w:rsidRPr="00942B25" w:rsidR="00FA52B4" w:rsidP="00942B25" w:rsidRDefault="00C80BB6" w14:paraId="379D7F56" w14:textId="6BA2C7B7">
      <w:r>
        <w:lastRenderedPageBreak/>
        <w:t xml:space="preserve">The PEA </w:t>
      </w:r>
      <w:r w:rsidR="00CE63EE">
        <w:t>states</w:t>
      </w:r>
      <w:r>
        <w:t xml:space="preserve"> that </w:t>
      </w:r>
      <w:r w:rsidR="00655112">
        <w:t>n</w:t>
      </w:r>
      <w:r w:rsidRPr="00655112" w:rsidR="00655112">
        <w:t>o statutory or non-statutory designated sites would be directly impacted by the proposed work.</w:t>
      </w:r>
      <w:r w:rsidR="00BF24A7">
        <w:t xml:space="preserve"> However, some potential indirect impacts on </w:t>
      </w:r>
      <w:r w:rsidR="008F5A0F">
        <w:t>Great Crested Newts (</w:t>
      </w:r>
      <w:r w:rsidR="00116874">
        <w:t>a</w:t>
      </w:r>
      <w:r w:rsidR="00BD256A">
        <w:t>n Annex II</w:t>
      </w:r>
      <w:r w:rsidR="00116874">
        <w:t xml:space="preserve"> </w:t>
      </w:r>
      <w:r w:rsidR="005313FA">
        <w:t xml:space="preserve">species </w:t>
      </w:r>
      <w:r w:rsidR="00116874">
        <w:t xml:space="preserve">of the neighbouring Johnstone Newt Sites SAC) </w:t>
      </w:r>
      <w:r w:rsidR="00247946">
        <w:t xml:space="preserve">were identified, </w:t>
      </w:r>
      <w:r w:rsidR="00495E58">
        <w:t xml:space="preserve">along with potential indirect impacts on other protected species. </w:t>
      </w:r>
      <w:r w:rsidR="003B677C">
        <w:t>A mitigation plan to address these potential impacts is summarised below</w:t>
      </w:r>
      <w:r w:rsidR="002526E2">
        <w:t xml:space="preserve"> (</w:t>
      </w:r>
      <w:r w:rsidR="00855126">
        <w:t>S</w:t>
      </w:r>
      <w:r w:rsidR="002526E2">
        <w:t>ection</w:t>
      </w:r>
      <w:r w:rsidR="00855126">
        <w:t xml:space="preserve"> 6</w:t>
      </w:r>
      <w:r w:rsidR="002526E2">
        <w:t>)</w:t>
      </w:r>
      <w:r w:rsidR="003B677C">
        <w:t xml:space="preserve">, along with </w:t>
      </w:r>
      <w:r w:rsidR="00C31462">
        <w:t xml:space="preserve">plans for broader biodiversity enhancement across the </w:t>
      </w:r>
      <w:r w:rsidR="00A10104">
        <w:t xml:space="preserve">whole </w:t>
      </w:r>
      <w:r w:rsidR="00C31462">
        <w:t>site</w:t>
      </w:r>
      <w:r w:rsidR="002526E2">
        <w:t xml:space="preserve"> (</w:t>
      </w:r>
      <w:r w:rsidR="00855126">
        <w:t>Section 5</w:t>
      </w:r>
      <w:r w:rsidR="002526E2">
        <w:t>)</w:t>
      </w:r>
      <w:r w:rsidR="00C31462">
        <w:t xml:space="preserve">. </w:t>
      </w:r>
    </w:p>
    <w:p w:rsidR="00A26BCF" w:rsidP="00446AD1" w:rsidRDefault="00F05591" w14:paraId="721E2180" w14:textId="1C256D2A">
      <w:r>
        <w:t xml:space="preserve">The proposed hard works would involve </w:t>
      </w:r>
      <w:r w:rsidR="003E5AC6">
        <w:t>the loss of a small section of hedgerow, a small area of amenity grassland and a small area of agriculturally improved grassland. The</w:t>
      </w:r>
      <w:r w:rsidR="00301B69">
        <w:t xml:space="preserve"> PEA </w:t>
      </w:r>
      <w:r w:rsidR="00CE63EE">
        <w:t>states</w:t>
      </w:r>
      <w:r w:rsidR="00301B69">
        <w:t xml:space="preserve"> that the</w:t>
      </w:r>
      <w:r w:rsidR="003E5AC6">
        <w:t xml:space="preserve"> </w:t>
      </w:r>
      <w:r w:rsidR="000B2A63">
        <w:t>loss or alteration of these habitats would not result in any significant</w:t>
      </w:r>
      <w:r w:rsidR="00BD7CA1">
        <w:t xml:space="preserve"> impacts</w:t>
      </w:r>
      <w:r w:rsidR="00A26BCF">
        <w:t>.</w:t>
      </w:r>
      <w:r w:rsidR="000B2A63">
        <w:t xml:space="preserve"> </w:t>
      </w:r>
    </w:p>
    <w:p w:rsidR="00C31462" w:rsidP="235C593D" w:rsidRDefault="00DF63D7" w14:paraId="0A3BF610" w14:textId="67B273F4">
      <w:r>
        <w:t xml:space="preserve">The PEA concludes that </w:t>
      </w:r>
      <w:r w:rsidR="0003183B">
        <w:t>the proposed habitat creation</w:t>
      </w:r>
      <w:r w:rsidR="006C6F5F">
        <w:t xml:space="preserve"> at </w:t>
      </w:r>
      <w:proofErr w:type="spellStart"/>
      <w:r w:rsidR="006C6F5F">
        <w:t>Hafod</w:t>
      </w:r>
      <w:proofErr w:type="spellEnd"/>
      <w:r w:rsidR="00842132">
        <w:t xml:space="preserve"> is </w:t>
      </w:r>
      <w:r w:rsidR="0003183B">
        <w:t>likely to be of benefit to a range of wildlife and in the short to medium-term be of much greater value than that offered by the existing agricultural fields</w:t>
      </w:r>
      <w:r w:rsidR="00533251">
        <w:t>, and that t</w:t>
      </w:r>
      <w:r w:rsidR="0003183B">
        <w:t>he proposal would satisfy th</w:t>
      </w:r>
      <w:r w:rsidR="00533251">
        <w:t>e Welsh Government</w:t>
      </w:r>
      <w:r w:rsidR="0003183B">
        <w:t xml:space="preserve"> requirement</w:t>
      </w:r>
      <w:r w:rsidR="00533251">
        <w:t xml:space="preserve"> </w:t>
      </w:r>
      <w:r w:rsidR="00B42294">
        <w:t>to achieve net b</w:t>
      </w:r>
      <w:r w:rsidR="00533251">
        <w:t xml:space="preserve">iodiversity </w:t>
      </w:r>
      <w:r w:rsidR="00B42294">
        <w:t>g</w:t>
      </w:r>
      <w:r w:rsidR="00533251">
        <w:t>ain</w:t>
      </w:r>
      <w:r w:rsidR="0003183B">
        <w:t>.</w:t>
      </w:r>
      <w:r w:rsidR="7AFCF0B1">
        <w:t xml:space="preserve"> Furthermore,</w:t>
      </w:r>
      <w:r w:rsidR="41BD6DFE">
        <w:t xml:space="preserve"> NRW stated within their </w:t>
      </w:r>
      <w:r w:rsidR="00DC2191">
        <w:t>decision</w:t>
      </w:r>
      <w:r w:rsidR="41BD6DFE">
        <w:t xml:space="preserve"> letter for the EIA </w:t>
      </w:r>
      <w:r w:rsidR="001D6080">
        <w:t xml:space="preserve">(Appendix </w:t>
      </w:r>
      <w:r w:rsidR="00AF6499">
        <w:t>1</w:t>
      </w:r>
      <w:r w:rsidR="001D6080">
        <w:t xml:space="preserve">) </w:t>
      </w:r>
      <w:r w:rsidR="41BD6DFE">
        <w:t>that ‘</w:t>
      </w:r>
      <w:r w:rsidRPr="639E1988" w:rsidR="2DC7A3E7">
        <w:rPr>
          <w:rFonts w:ascii="Calibri" w:hAnsi="Calibri" w:eastAsia="Calibri" w:cs="Calibri"/>
        </w:rPr>
        <w:t>The proposals are not likely to offer any significant environmental impact and are likely to have positive gains such as increased native woodland cover, habitat connectivity, structural and habitat diversification, and</w:t>
      </w:r>
      <w:r w:rsidRPr="639E1988" w:rsidR="765F2453">
        <w:rPr>
          <w:rFonts w:ascii="Calibri" w:hAnsi="Calibri" w:eastAsia="Calibri" w:cs="Calibri"/>
        </w:rPr>
        <w:t xml:space="preserve"> </w:t>
      </w:r>
      <w:r w:rsidRPr="639E1988" w:rsidR="2DC7A3E7">
        <w:rPr>
          <w:rFonts w:ascii="Calibri" w:hAnsi="Calibri" w:eastAsia="Calibri" w:cs="Calibri"/>
        </w:rPr>
        <w:t>will facilitate the production of several ecosystem services including carbon sequestration, soil improvement, as well as providing health and social benefits to the visiting public.’</w:t>
      </w:r>
      <w:r w:rsidR="41BD6DFE">
        <w:t xml:space="preserve"> </w:t>
      </w:r>
      <w:r w:rsidR="7AFCF0B1">
        <w:t xml:space="preserve"> </w:t>
      </w:r>
    </w:p>
    <w:p w:rsidR="00A31CD4" w:rsidP="00A31CD4" w:rsidRDefault="00A31CD4" w14:paraId="5E438561" w14:textId="77777777"/>
    <w:p w:rsidR="00DF163A" w:rsidP="00DF163A" w:rsidRDefault="00A31CD4" w14:paraId="7400D6C9" w14:textId="3389919C">
      <w:pPr>
        <w:pStyle w:val="Heading1"/>
        <w:numPr>
          <w:ilvl w:val="0"/>
          <w:numId w:val="6"/>
        </w:numPr>
      </w:pPr>
      <w:bookmarkStart w:name="_Toc126663182" w:id="6"/>
      <w:r w:rsidRPr="00A31CD4">
        <w:t>Biodiversity Enhancement Plan</w:t>
      </w:r>
      <w:bookmarkEnd w:id="6"/>
    </w:p>
    <w:p w:rsidRPr="00E20AD3" w:rsidR="00E20AD3" w:rsidP="00E20AD3" w:rsidRDefault="00E20AD3" w14:paraId="0B129F81" w14:textId="77777777">
      <w:pPr>
        <w:spacing w:after="0"/>
      </w:pPr>
    </w:p>
    <w:p w:rsidR="00A31CD4" w:rsidP="00A31CD4" w:rsidRDefault="00A31CD4" w14:paraId="1FD747AD" w14:textId="520148A7">
      <w:r>
        <w:t xml:space="preserve">The </w:t>
      </w:r>
      <w:r w:rsidR="00346DE0">
        <w:t xml:space="preserve">site of the </w:t>
      </w:r>
      <w:proofErr w:type="spellStart"/>
      <w:r>
        <w:t>Hafod</w:t>
      </w:r>
      <w:proofErr w:type="spellEnd"/>
      <w:r>
        <w:t xml:space="preserve"> Commemorative Woodland </w:t>
      </w:r>
      <w:r w:rsidR="00346DE0">
        <w:t>is an</w:t>
      </w:r>
      <w:r w:rsidR="00CA3A58">
        <w:t xml:space="preserve"> </w:t>
      </w:r>
      <w:r>
        <w:t>agriculturally improved grassland site with low value for biodiversity</w:t>
      </w:r>
      <w:r w:rsidR="00AD609A">
        <w:t>.</w:t>
      </w:r>
      <w:r>
        <w:t xml:space="preserve"> </w:t>
      </w:r>
      <w:r w:rsidR="00AD609A">
        <w:t>A</w:t>
      </w:r>
      <w:r>
        <w:t xml:space="preserve"> mosaic of habitats</w:t>
      </w:r>
      <w:r w:rsidR="00AD609A">
        <w:t xml:space="preserve"> will be created</w:t>
      </w:r>
      <w:r>
        <w:t>, ranging from dense woodland, scrub, open grassland</w:t>
      </w:r>
      <w:r w:rsidR="00B44591">
        <w:t>,</w:t>
      </w:r>
      <w:r>
        <w:t xml:space="preserve"> </w:t>
      </w:r>
      <w:proofErr w:type="gramStart"/>
      <w:r>
        <w:t>ponds</w:t>
      </w:r>
      <w:proofErr w:type="gramEnd"/>
      <w:r>
        <w:t xml:space="preserve"> and wetlands. This will be of high </w:t>
      </w:r>
      <w:r w:rsidR="00195DBB">
        <w:t xml:space="preserve">biodiversity </w:t>
      </w:r>
      <w:r>
        <w:t xml:space="preserve">value </w:t>
      </w:r>
      <w:r w:rsidR="00195DBB">
        <w:t xml:space="preserve">and tailored specifically to benefit </w:t>
      </w:r>
      <w:r>
        <w:t>locally important species</w:t>
      </w:r>
      <w:r w:rsidR="00195DBB">
        <w:t xml:space="preserve"> where possible</w:t>
      </w:r>
      <w:r>
        <w:t xml:space="preserve">. The improvements </w:t>
      </w:r>
      <w:r w:rsidR="007A60B8">
        <w:t xml:space="preserve">in habitat value </w:t>
      </w:r>
      <w:r>
        <w:t>will increase with time, as trees mature and habitats develop, and ongoing management will ensure that a mosaic is maintained in the future.</w:t>
      </w:r>
    </w:p>
    <w:p w:rsidR="639E1988" w:rsidP="639E1988" w:rsidRDefault="00A31CD4" w14:paraId="29408D21" w14:textId="20B71D66">
      <w:proofErr w:type="gramStart"/>
      <w:r>
        <w:t>In order to</w:t>
      </w:r>
      <w:proofErr w:type="gramEnd"/>
      <w:r>
        <w:t xml:space="preserve"> maximise the benefits to biodiversity in general, and specifically for nationally and locally important species, the following measures will be included in habitat creation work.</w:t>
      </w:r>
      <w:r w:rsidR="00F21E50">
        <w:t xml:space="preserve"> A map showing indicative locations for some of these </w:t>
      </w:r>
      <w:r w:rsidR="006722D1">
        <w:t xml:space="preserve">enhancements is </w:t>
      </w:r>
      <w:r w:rsidR="006439DE">
        <w:t>found in Appendi</w:t>
      </w:r>
      <w:r w:rsidR="00AF6499">
        <w:t>x 3.</w:t>
      </w:r>
    </w:p>
    <w:p w:rsidR="00E20AD3" w:rsidP="00E20AD3" w:rsidRDefault="00E20AD3" w14:paraId="79CEAC6D" w14:textId="77777777">
      <w:pPr>
        <w:spacing w:after="0"/>
      </w:pPr>
    </w:p>
    <w:p w:rsidR="639E1988" w:rsidP="00E20AD3" w:rsidRDefault="004D31C1" w14:paraId="2E27BDAF" w14:textId="70AD9145">
      <w:pPr>
        <w:pStyle w:val="Heading2"/>
      </w:pPr>
      <w:bookmarkStart w:name="_Toc126663183" w:id="7"/>
      <w:r>
        <w:t xml:space="preserve">5.1 </w:t>
      </w:r>
      <w:r w:rsidR="00A31CD4">
        <w:t>Tree planting scheme</w:t>
      </w:r>
      <w:bookmarkEnd w:id="7"/>
    </w:p>
    <w:p w:rsidRPr="00E20AD3" w:rsidR="00E20AD3" w:rsidP="00E20AD3" w:rsidRDefault="00E20AD3" w14:paraId="307FCE7A" w14:textId="77777777"/>
    <w:p w:rsidR="00DD5543" w:rsidP="00A31CD4" w:rsidRDefault="00A31CD4" w14:paraId="0D1EC8BC" w14:textId="29376F9A">
      <w:r>
        <w:t xml:space="preserve">The tree species included in the planting scheme will form a </w:t>
      </w:r>
      <w:r w:rsidR="61F1D398">
        <w:t xml:space="preserve">diverse </w:t>
      </w:r>
      <w:r>
        <w:t xml:space="preserve">mixed woodland appropriate to local conditions and the wider landscape. </w:t>
      </w:r>
      <w:r w:rsidR="65E0A285">
        <w:t xml:space="preserve">This will include native broadleaved species, as well as </w:t>
      </w:r>
      <w:r w:rsidR="39DAC04C">
        <w:t xml:space="preserve">mixed </w:t>
      </w:r>
      <w:r w:rsidR="65E0A285">
        <w:t>conifer</w:t>
      </w:r>
      <w:r w:rsidR="63CF4721">
        <w:t xml:space="preserve">s, resulting in a </w:t>
      </w:r>
      <w:r w:rsidR="192D32E5">
        <w:t>diverse and resilient woodland canopy in the future.</w:t>
      </w:r>
      <w:r w:rsidR="65E0A285">
        <w:t xml:space="preserve"> </w:t>
      </w:r>
      <w:r>
        <w:t>All trees will be sourced from</w:t>
      </w:r>
      <w:r w:rsidR="10F8E90F">
        <w:t xml:space="preserve"> suppliers which meet National Trust standards for biosecurity and are from </w:t>
      </w:r>
      <w:r w:rsidR="009D0B38">
        <w:t>UK</w:t>
      </w:r>
      <w:r w:rsidR="10F8E90F">
        <w:t xml:space="preserve"> provenance stock</w:t>
      </w:r>
      <w:r w:rsidR="009D0B38">
        <w:t xml:space="preserve"> (locally sourced where possible)</w:t>
      </w:r>
      <w:r w:rsidR="10F8E90F">
        <w:t>.</w:t>
      </w:r>
      <w:r>
        <w:t xml:space="preserve"> </w:t>
      </w:r>
      <w:r w:rsidR="00E878E2">
        <w:t xml:space="preserve">A full list of species </w:t>
      </w:r>
      <w:r w:rsidR="007E7866">
        <w:t>can be found in Appendi</w:t>
      </w:r>
      <w:r w:rsidR="00A466B2">
        <w:t>x 4.</w:t>
      </w:r>
    </w:p>
    <w:p w:rsidR="00DD5543" w:rsidRDefault="00DD5543" w14:paraId="1BA3B61B" w14:textId="40922382">
      <w:r>
        <w:t xml:space="preserve">Some areas will be planted and maintained as scrub which will provide habitat for </w:t>
      </w:r>
      <w:proofErr w:type="gramStart"/>
      <w:r>
        <w:t>a number of</w:t>
      </w:r>
      <w:proofErr w:type="gramEnd"/>
      <w:r>
        <w:t xml:space="preserve"> priority bird species</w:t>
      </w:r>
      <w:r w:rsidR="25233E8E">
        <w:t xml:space="preserve"> found in the area</w:t>
      </w:r>
      <w:r>
        <w:t>,</w:t>
      </w:r>
      <w:r w:rsidR="003B5813">
        <w:t xml:space="preserve"> such as</w:t>
      </w:r>
      <w:r w:rsidR="25FA5FAD">
        <w:t xml:space="preserve"> </w:t>
      </w:r>
      <w:r w:rsidR="60A353ED">
        <w:t xml:space="preserve">Willow Warbler, </w:t>
      </w:r>
      <w:r w:rsidR="103A79AB">
        <w:t>Yellowhammer, Linnet and Dunnock</w:t>
      </w:r>
      <w:r w:rsidR="40581ED9">
        <w:t xml:space="preserve">. </w:t>
      </w:r>
      <w:r w:rsidR="00CA7027">
        <w:lastRenderedPageBreak/>
        <w:t>The b</w:t>
      </w:r>
      <w:r>
        <w:t xml:space="preserve">erries and fruit </w:t>
      </w:r>
      <w:r w:rsidR="00CA7027">
        <w:t xml:space="preserve">from these scrub species </w:t>
      </w:r>
      <w:r>
        <w:t xml:space="preserve">will provide a food source for badgers, </w:t>
      </w:r>
      <w:proofErr w:type="gramStart"/>
      <w:r>
        <w:t>birds</w:t>
      </w:r>
      <w:proofErr w:type="gramEnd"/>
      <w:r>
        <w:t xml:space="preserve"> and small mammals, whilst spring flowering shrubs will be beneficial for pollinators.</w:t>
      </w:r>
    </w:p>
    <w:p w:rsidR="0005558A" w:rsidP="0005558A" w:rsidRDefault="0005558A" w14:paraId="641D67EE" w14:textId="579705E5">
      <w:r>
        <w:t xml:space="preserve">Wetland tolerant tree species will be included around some of the waterbodies and in wetter areas of the site, and will benefit species such as reed bunting, and </w:t>
      </w:r>
      <w:r w:rsidR="002E4E4E">
        <w:t xml:space="preserve">provide habitat for </w:t>
      </w:r>
      <w:r w:rsidR="5D618D5B">
        <w:t xml:space="preserve">invertebrates such as </w:t>
      </w:r>
      <w:r>
        <w:t>alder signal moth and alder leaf beetle.</w:t>
      </w:r>
    </w:p>
    <w:p w:rsidR="00A31CD4" w:rsidP="00A31CD4" w:rsidRDefault="0005558A" w14:paraId="7D90F595" w14:textId="52AA25F8">
      <w:r>
        <w:t>Other tree species of local interest or value to local biodiversity which will also be included in the tree planting scheme include</w:t>
      </w:r>
      <w:r w:rsidR="00E878E2">
        <w:t xml:space="preserve"> Elm, and Black Poplar. </w:t>
      </w:r>
    </w:p>
    <w:p w:rsidR="00A31CD4" w:rsidP="00CA78CB" w:rsidRDefault="004D31C1" w14:paraId="3D2A587B" w14:textId="1502828B">
      <w:pPr>
        <w:pStyle w:val="Heading2"/>
      </w:pPr>
      <w:bookmarkStart w:name="_Toc126663184" w:id="8"/>
      <w:r>
        <w:t xml:space="preserve">5.2 </w:t>
      </w:r>
      <w:r w:rsidRPr="00327E5E" w:rsidR="00A31CD4">
        <w:t>Wetlands and ponds</w:t>
      </w:r>
      <w:bookmarkEnd w:id="8"/>
    </w:p>
    <w:p w:rsidR="00A31CD4" w:rsidP="00A31CD4" w:rsidRDefault="00A31CD4" w14:paraId="1C912A32" w14:textId="77777777">
      <w:pPr>
        <w:spacing w:after="0"/>
        <w:rPr>
          <w:b/>
          <w:bCs/>
        </w:rPr>
      </w:pPr>
    </w:p>
    <w:p w:rsidR="00A31CD4" w:rsidP="235C593D" w:rsidRDefault="00A31CD4" w14:paraId="080C8CE5" w14:textId="002D52EB">
      <w:pPr>
        <w:spacing w:after="0"/>
      </w:pPr>
      <w:r>
        <w:t xml:space="preserve">Several ponds and wetland areas will be created as part of the woodland design. A range of sizes of waterbodies are proposed (extending to 0.02 ha, 0.04 ha, 0.08 ha and a ‘wetland complex’ of 0.1 ha) with various maximum depths between 0.5 m and 1.5 m. </w:t>
      </w:r>
      <w:r w:rsidR="00C856BC">
        <w:t xml:space="preserve">Draft proposals for pond design can be found in </w:t>
      </w:r>
      <w:r w:rsidR="00A53BAE">
        <w:t xml:space="preserve">Appendix 5. These will be reviewed by a qualified ecologist prior to </w:t>
      </w:r>
      <w:r w:rsidR="001C5D8B">
        <w:t xml:space="preserve">creation </w:t>
      </w:r>
      <w:r w:rsidR="00A53BAE">
        <w:t xml:space="preserve">to ensure suitability </w:t>
      </w:r>
      <w:r w:rsidR="001C5D8B">
        <w:t xml:space="preserve">for Great Crested Newts and a range of other wetland species. </w:t>
      </w:r>
      <w:r>
        <w:t>Excavated material will be used within the site (for example to create bee banks, see below).</w:t>
      </w:r>
      <w:r w:rsidR="5F412CBA">
        <w:t xml:space="preserve"> Potential for further wetland habitat</w:t>
      </w:r>
      <w:r w:rsidR="119D1746">
        <w:t xml:space="preserve"> enhancement such as reedbed creation </w:t>
      </w:r>
      <w:r w:rsidR="5F412CBA">
        <w:t>around the existing pool on the site will be considered in the future.</w:t>
      </w:r>
    </w:p>
    <w:p w:rsidR="00A31CD4" w:rsidP="00A31CD4" w:rsidRDefault="00A31CD4" w14:paraId="6485E0AA" w14:textId="77777777">
      <w:pPr>
        <w:spacing w:after="0"/>
      </w:pPr>
    </w:p>
    <w:p w:rsidR="00A31CD4" w:rsidP="00A31CD4" w:rsidRDefault="00A31CD4" w14:paraId="7F08D1CA" w14:textId="41E88644">
      <w:pPr>
        <w:spacing w:after="0"/>
      </w:pPr>
      <w:r>
        <w:t xml:space="preserve">The varied sizes and depths of the new </w:t>
      </w:r>
      <w:proofErr w:type="spellStart"/>
      <w:r>
        <w:t>pondscape</w:t>
      </w:r>
      <w:proofErr w:type="spellEnd"/>
      <w:r>
        <w:t xml:space="preserve"> will attract a range of wetland wildlife and will include pools suitable for </w:t>
      </w:r>
      <w:r w:rsidR="56A1627D">
        <w:t xml:space="preserve">priority </w:t>
      </w:r>
      <w:r>
        <w:t xml:space="preserve">species </w:t>
      </w:r>
      <w:r w:rsidR="0DBE02A8">
        <w:t xml:space="preserve">such as the </w:t>
      </w:r>
      <w:r w:rsidR="00BF5A0B">
        <w:t>G</w:t>
      </w:r>
      <w:r>
        <w:t xml:space="preserve">reat </w:t>
      </w:r>
      <w:r w:rsidR="00BF5A0B">
        <w:t>C</w:t>
      </w:r>
      <w:r>
        <w:t xml:space="preserve">rested </w:t>
      </w:r>
      <w:r w:rsidR="00BF5A0B">
        <w:t>N</w:t>
      </w:r>
      <w:r>
        <w:t>ewt</w:t>
      </w:r>
      <w:r w:rsidR="1B6B2785">
        <w:t>, as well as</w:t>
      </w:r>
      <w:r>
        <w:t xml:space="preserve"> other amphibian</w:t>
      </w:r>
      <w:r w:rsidR="28ECE1FF">
        <w:t>s</w:t>
      </w:r>
      <w:r>
        <w:t>. New ponds will also vary in their level of shade and natural light – with some ponds located in open areas with direct sunlight, and others located in more wooded shady areas</w:t>
      </w:r>
      <w:r w:rsidR="00BF5A0B">
        <w:t>, to provide a range of habitat niches</w:t>
      </w:r>
      <w:r>
        <w:t xml:space="preserve">. </w:t>
      </w:r>
    </w:p>
    <w:p w:rsidR="00A31CD4" w:rsidP="00A31CD4" w:rsidRDefault="00A31CD4" w14:paraId="10653224" w14:textId="77777777">
      <w:pPr>
        <w:spacing w:after="0"/>
      </w:pPr>
    </w:p>
    <w:p w:rsidR="00A31CD4" w:rsidP="00A31CD4" w:rsidRDefault="00A31CD4" w14:paraId="15413705" w14:textId="444A28F4">
      <w:pPr>
        <w:spacing w:after="0"/>
      </w:pPr>
      <w:r w:rsidRPr="0014200D">
        <w:t>Vegetation will be allowed to naturally colonise newly created ponds</w:t>
      </w:r>
      <w:r>
        <w:t xml:space="preserve"> </w:t>
      </w:r>
      <w:proofErr w:type="gramStart"/>
      <w:r>
        <w:t>and</w:t>
      </w:r>
      <w:r w:rsidR="004D785F">
        <w:t>,</w:t>
      </w:r>
      <w:proofErr w:type="gramEnd"/>
      <w:r>
        <w:t xml:space="preserve"> given the abundance of ponds in the wider landscape at </w:t>
      </w:r>
      <w:proofErr w:type="spellStart"/>
      <w:r>
        <w:t>Hafod</w:t>
      </w:r>
      <w:proofErr w:type="spellEnd"/>
      <w:r>
        <w:t xml:space="preserve">, this should enable a natural variety of </w:t>
      </w:r>
      <w:r w:rsidR="001E7F85">
        <w:t xml:space="preserve">native </w:t>
      </w:r>
      <w:r>
        <w:t xml:space="preserve">wetland plants to establish. </w:t>
      </w:r>
    </w:p>
    <w:p w:rsidR="00A31CD4" w:rsidP="00A31CD4" w:rsidRDefault="00A31CD4" w14:paraId="01E8672E" w14:textId="77777777">
      <w:pPr>
        <w:spacing w:after="0"/>
      </w:pPr>
    </w:p>
    <w:p w:rsidRPr="0014200D" w:rsidR="00A31CD4" w:rsidP="00A31CD4" w:rsidRDefault="00A31CD4" w14:paraId="4BCAF134" w14:textId="7148A82A">
      <w:pPr>
        <w:spacing w:after="0"/>
      </w:pPr>
      <w:proofErr w:type="gramStart"/>
      <w:r>
        <w:t>A number of</w:t>
      </w:r>
      <w:proofErr w:type="gramEnd"/>
      <w:r>
        <w:t xml:space="preserve"> measures will be implemented to minimise disturbance to ponds and reduce the risk of spread of non-native invasive wetland species. These include incorporating natural barriers such as scrub and boggy ground between ponds and areas of higher public usage. Keeping main footpaths away from newly created </w:t>
      </w:r>
      <w:proofErr w:type="gramStart"/>
      <w:r>
        <w:t>ponds, and</w:t>
      </w:r>
      <w:proofErr w:type="gramEnd"/>
      <w:r>
        <w:t xml:space="preserve"> having zones with</w:t>
      </w:r>
      <w:r w:rsidR="008B38A5">
        <w:t xml:space="preserve">in the site which have limited </w:t>
      </w:r>
      <w:r w:rsidR="00EC7394">
        <w:t xml:space="preserve">or no </w:t>
      </w:r>
      <w:r w:rsidR="006D67CA">
        <w:t xml:space="preserve">public </w:t>
      </w:r>
      <w:r w:rsidR="008B38A5">
        <w:t>access</w:t>
      </w:r>
      <w:r w:rsidR="00EC7394">
        <w:t xml:space="preserve">, along with zones which </w:t>
      </w:r>
      <w:r w:rsidR="0078675E">
        <w:t>have open access and can be considered sacrificial.</w:t>
      </w:r>
      <w:r>
        <w:t xml:space="preserve"> </w:t>
      </w:r>
      <w:r w:rsidR="00B32292">
        <w:t xml:space="preserve">Fencing will be used around some ponds to prevent access by dogs and people, and </w:t>
      </w:r>
      <w:r w:rsidR="00310157">
        <w:t>mitigate against the potential spread of non-native species, or introduction of fish</w:t>
      </w:r>
      <w:r w:rsidR="00B66594">
        <w:t>.</w:t>
      </w:r>
      <w:r w:rsidR="00F53CD4">
        <w:t xml:space="preserve"> The locations of these fenced areas will be selected under the advice of a suitably qualified ecologist.</w:t>
      </w:r>
      <w:r w:rsidR="00B66594">
        <w:t xml:space="preserve"> </w:t>
      </w:r>
      <w:r>
        <w:t xml:space="preserve">Signage and public engagement from an early stage of the project will be used to inform site users about issues such as dog disturbance and biosecurity, and to deter people from adding fish or other non-native species to ponds. </w:t>
      </w:r>
    </w:p>
    <w:p w:rsidRPr="00327E5E" w:rsidR="00A31CD4" w:rsidP="00A31CD4" w:rsidRDefault="00A31CD4" w14:paraId="43943926" w14:textId="77777777">
      <w:pPr>
        <w:spacing w:after="0"/>
      </w:pPr>
    </w:p>
    <w:p w:rsidR="00A31CD4" w:rsidP="00CA78CB" w:rsidRDefault="004D31C1" w14:paraId="28614ECF" w14:textId="17BEA297">
      <w:pPr>
        <w:pStyle w:val="Heading2"/>
      </w:pPr>
      <w:bookmarkStart w:name="_Toc126663185" w:id="9"/>
      <w:r>
        <w:t xml:space="preserve">5.3 </w:t>
      </w:r>
      <w:r w:rsidRPr="006C6111" w:rsidR="00A31CD4">
        <w:t>Open habitats and mosaics</w:t>
      </w:r>
      <w:bookmarkEnd w:id="9"/>
    </w:p>
    <w:p w:rsidRPr="006C6111" w:rsidR="00A31CD4" w:rsidP="00A31CD4" w:rsidRDefault="00A31CD4" w14:paraId="3819132C" w14:textId="77777777">
      <w:pPr>
        <w:spacing w:after="0"/>
        <w:rPr>
          <w:b/>
          <w:bCs/>
        </w:rPr>
      </w:pPr>
    </w:p>
    <w:p w:rsidR="00A31CD4" w:rsidP="00A31CD4" w:rsidRDefault="00A31CD4" w14:paraId="35014CC3" w14:textId="6856EFA8">
      <w:pPr>
        <w:spacing w:after="0"/>
      </w:pPr>
      <w:r>
        <w:lastRenderedPageBreak/>
        <w:t xml:space="preserve">An integral component of the </w:t>
      </w:r>
      <w:proofErr w:type="spellStart"/>
      <w:r>
        <w:t>Hafod</w:t>
      </w:r>
      <w:proofErr w:type="spellEnd"/>
      <w:r>
        <w:t xml:space="preserve"> Woodland design is that several areas of open grassland and mosaic habitat will be retained across the site, in a gradual transition from closed canopy woodland to scrub and rough grassland mosaics to open species</w:t>
      </w:r>
      <w:r w:rsidR="001063D4">
        <w:t>-</w:t>
      </w:r>
      <w:r>
        <w:t xml:space="preserve">rich grassland. </w:t>
      </w:r>
    </w:p>
    <w:p w:rsidR="00A31CD4" w:rsidP="00A31CD4" w:rsidRDefault="00A31CD4" w14:paraId="0DEA9D26" w14:textId="77777777">
      <w:pPr>
        <w:spacing w:after="0"/>
      </w:pPr>
    </w:p>
    <w:p w:rsidR="00A31CD4" w:rsidP="00A31CD4" w:rsidRDefault="00A31CD4" w14:paraId="7C9B7924" w14:textId="26B4125A">
      <w:pPr>
        <w:spacing w:after="0"/>
      </w:pPr>
      <w:r>
        <w:t xml:space="preserve">The grassland swards current found at </w:t>
      </w:r>
      <w:proofErr w:type="spellStart"/>
      <w:r>
        <w:t>Hafod</w:t>
      </w:r>
      <w:proofErr w:type="spellEnd"/>
      <w:r>
        <w:t xml:space="preserve"> are agriculturally improved and fairly species poor, and so restoration work will be undertaken to enhance these using locally sourced green hay or harvested seed (several possible donor sites have been identified at Erddig). An area of old ridge and furrow has been identified as the main location for a species rich meadow which will be </w:t>
      </w:r>
      <w:proofErr w:type="gramStart"/>
      <w:r>
        <w:t>cut</w:t>
      </w:r>
      <w:proofErr w:type="gramEnd"/>
      <w:r>
        <w:t xml:space="preserve"> </w:t>
      </w:r>
      <w:r w:rsidR="001063D4">
        <w:t xml:space="preserve">and arisings collected </w:t>
      </w:r>
      <w:r>
        <w:t>annually in late summer each year. This area does not appear to have been ploughed or recently re-</w:t>
      </w:r>
      <w:proofErr w:type="gramStart"/>
      <w:r>
        <w:t>seeded, and</w:t>
      </w:r>
      <w:proofErr w:type="gramEnd"/>
      <w:r>
        <w:t xml:space="preserve"> may have remnant populations of meadow species still present in the seed bank. In addition to this, other small patches and corridors of open grassland will be retained and restored during habitat creation,</w:t>
      </w:r>
      <w:r w:rsidR="0023276E">
        <w:t xml:space="preserve"> </w:t>
      </w:r>
      <w:r>
        <w:t>form</w:t>
      </w:r>
      <w:r w:rsidR="0023276E">
        <w:t>ing</w:t>
      </w:r>
      <w:r>
        <w:t xml:space="preserve"> a patchwork of open habitats which will benefit a wide range of species. Encouraging </w:t>
      </w:r>
      <w:proofErr w:type="gramStart"/>
      <w:r>
        <w:t>particular wildflower</w:t>
      </w:r>
      <w:proofErr w:type="gramEnd"/>
      <w:r>
        <w:t xml:space="preserve"> species within the grasslands such as common or greater bird’s foot trefoil will provide pollen and nectar resources for many invertebrates, including priority species such as the Dingy Skipper which has been recorded nearby.</w:t>
      </w:r>
    </w:p>
    <w:p w:rsidR="00A31CD4" w:rsidP="00A31CD4" w:rsidRDefault="00A31CD4" w14:paraId="73835F13" w14:textId="77777777">
      <w:pPr>
        <w:spacing w:after="0"/>
      </w:pPr>
    </w:p>
    <w:p w:rsidR="00A31CD4" w:rsidP="00A31CD4" w:rsidRDefault="00A31CD4" w14:paraId="11E345A1" w14:textId="77777777">
      <w:pPr>
        <w:spacing w:after="0"/>
      </w:pPr>
      <w:r>
        <w:t>The open grassland areas will be managed without inputs or soil disturbance which will provide the conditions needed to enhance species diversity, including within the soils. Several grassland fungi have been identified in the ridge and furrow field, and with long term appropriate management, other species may establish and flourish.</w:t>
      </w:r>
    </w:p>
    <w:p w:rsidR="00A31CD4" w:rsidP="00A31CD4" w:rsidRDefault="00A31CD4" w14:paraId="56F2F05A" w14:textId="77777777">
      <w:pPr>
        <w:spacing w:after="0"/>
      </w:pPr>
    </w:p>
    <w:p w:rsidR="00A31CD4" w:rsidP="00A31CD4" w:rsidRDefault="00A31CD4" w14:paraId="40FB95BF" w14:textId="5EA0FE0F">
      <w:pPr>
        <w:spacing w:after="0"/>
      </w:pPr>
      <w:r>
        <w:t xml:space="preserve">As well as meadows and grassland rides which will be cut annually, some areas of grassland will be left as rough tussocky grassland, providing habitat for small mammals, a refuge for amphibians and reptiles, and hunting ground for birds of prey such as </w:t>
      </w:r>
      <w:r w:rsidR="4A3C3140">
        <w:t>K</w:t>
      </w:r>
      <w:r>
        <w:t xml:space="preserve">estrel and </w:t>
      </w:r>
      <w:r w:rsidR="55D1FEE0">
        <w:t>Barn O</w:t>
      </w:r>
      <w:r>
        <w:t xml:space="preserve">wls. These will be managed on a long rotation ensuring that the habitat remains open in the long term, whilst retaining taller, unmanaged vegetation on part of the site </w:t>
      </w:r>
      <w:proofErr w:type="gramStart"/>
      <w:r>
        <w:t>at all times</w:t>
      </w:r>
      <w:proofErr w:type="gramEnd"/>
      <w:r>
        <w:t>.</w:t>
      </w:r>
    </w:p>
    <w:p w:rsidR="00A31CD4" w:rsidP="00A31CD4" w:rsidRDefault="00A31CD4" w14:paraId="0CB14B40" w14:textId="77777777">
      <w:pPr>
        <w:spacing w:after="0"/>
      </w:pPr>
    </w:p>
    <w:p w:rsidRPr="00CD6B14" w:rsidR="00A31CD4" w:rsidP="00CA78CB" w:rsidRDefault="004D31C1" w14:paraId="0FF90B74" w14:textId="54D171DF">
      <w:pPr>
        <w:pStyle w:val="Heading2"/>
      </w:pPr>
      <w:bookmarkStart w:name="_Toc126663186" w:id="10"/>
      <w:r>
        <w:t xml:space="preserve">5.4 </w:t>
      </w:r>
      <w:r w:rsidRPr="00CD6B14" w:rsidR="00CD6B14">
        <w:t>Bee banks</w:t>
      </w:r>
      <w:r w:rsidR="00E515D1">
        <w:t xml:space="preserve"> and other features</w:t>
      </w:r>
      <w:bookmarkEnd w:id="10"/>
    </w:p>
    <w:p w:rsidR="00A31CD4" w:rsidP="00A31CD4" w:rsidRDefault="00A31CD4" w14:paraId="60392BD8" w14:textId="77777777">
      <w:pPr>
        <w:spacing w:after="0"/>
      </w:pPr>
    </w:p>
    <w:p w:rsidR="00650EC1" w:rsidP="00A31CD4" w:rsidRDefault="00A31CD4" w14:paraId="451D61DF" w14:textId="697768FB">
      <w:pPr>
        <w:spacing w:after="0"/>
      </w:pPr>
      <w:r>
        <w:t xml:space="preserve">In addition to species-rich grassland creation and management, other features will be included within the design of the site which will be of particular benefit for </w:t>
      </w:r>
      <w:r w:rsidR="00650EC1">
        <w:t>invertebrates</w:t>
      </w:r>
      <w:r>
        <w:t>. Spoil from landscaping works such as pond and scrape creation, will be used in the construction of bee banks, located in sunny sheltered locations adjacent to flower-rich habitats.</w:t>
      </w:r>
      <w:r w:rsidR="3A97AED8">
        <w:t xml:space="preserve"> These will have a south facing aspect and be capped with builder</w:t>
      </w:r>
      <w:r w:rsidR="55B745EA">
        <w:t>’</w:t>
      </w:r>
      <w:r w:rsidR="3A97AED8">
        <w:t xml:space="preserve">s sand or an equivalent sandy substrate to at least 30cm. </w:t>
      </w:r>
    </w:p>
    <w:p w:rsidR="00650EC1" w:rsidP="00A31CD4" w:rsidRDefault="00650EC1" w14:paraId="2DF5EC08" w14:textId="77777777">
      <w:pPr>
        <w:spacing w:after="0"/>
      </w:pPr>
    </w:p>
    <w:p w:rsidRPr="00650EC1" w:rsidR="009715A1" w:rsidP="00A31CD4" w:rsidRDefault="00650EC1" w14:paraId="7A933AD7" w14:textId="1CC1E6E5">
      <w:pPr>
        <w:spacing w:after="0"/>
      </w:pPr>
      <w:r>
        <w:t>Deadwood will be left in-situ (in accordance with access and safety procedures)</w:t>
      </w:r>
      <w:r w:rsidR="00E27F81">
        <w:t>, providing habitat for saproxylic species</w:t>
      </w:r>
      <w:r w:rsidR="0078015E">
        <w:t xml:space="preserve">. When thinning or pruning occurs, brash piles will be left in quiet corners of the site </w:t>
      </w:r>
      <w:r w:rsidR="00E27F81">
        <w:t>as hibernaculum for amphibians and reptiles and hedgehogs.</w:t>
      </w:r>
    </w:p>
    <w:p w:rsidR="00E515D1" w:rsidP="00A31CD4" w:rsidRDefault="00E515D1" w14:paraId="7E1FD877" w14:textId="55C39D9B">
      <w:pPr>
        <w:spacing w:after="0"/>
        <w:rPr>
          <w:highlight w:val="yellow"/>
        </w:rPr>
      </w:pPr>
    </w:p>
    <w:p w:rsidRPr="00ED6435" w:rsidR="00510A66" w:rsidP="006439DE" w:rsidRDefault="00ED6435" w14:paraId="563C73E5" w14:textId="01F19C50">
      <w:pPr>
        <w:spacing w:after="0"/>
      </w:pPr>
      <w:r w:rsidRPr="00ED6435">
        <w:t>Hedgerows will be restored</w:t>
      </w:r>
      <w:r>
        <w:t xml:space="preserve"> at key locations, linking up woodland habitats, and providing </w:t>
      </w:r>
      <w:r w:rsidR="00FF6120">
        <w:t>habitat</w:t>
      </w:r>
      <w:r>
        <w:t xml:space="preserve"> </w:t>
      </w:r>
      <w:r w:rsidR="00FF6120">
        <w:t xml:space="preserve">and corridors </w:t>
      </w:r>
      <w:r>
        <w:t xml:space="preserve">for </w:t>
      </w:r>
      <w:r w:rsidR="001C471F">
        <w:t>wildlife including bats</w:t>
      </w:r>
      <w:r w:rsidR="00FF6120">
        <w:t>.</w:t>
      </w:r>
    </w:p>
    <w:p w:rsidRPr="000B2D2E" w:rsidR="00A31CD4" w:rsidP="00A31CD4" w:rsidRDefault="00A31CD4" w14:paraId="2A911847" w14:textId="30E2A113">
      <w:pPr>
        <w:rPr>
          <w:b/>
          <w:bCs/>
          <w:color w:val="FF0000"/>
        </w:rPr>
      </w:pPr>
    </w:p>
    <w:p w:rsidR="00AC0DA4" w:rsidP="004D31C1" w:rsidRDefault="006C44A0" w14:paraId="2005C28B" w14:textId="5EB0173A">
      <w:pPr>
        <w:pStyle w:val="Heading1"/>
        <w:numPr>
          <w:ilvl w:val="0"/>
          <w:numId w:val="6"/>
        </w:numPr>
      </w:pPr>
      <w:bookmarkStart w:name="_Toc126663187" w:id="11"/>
      <w:r>
        <w:t xml:space="preserve">Additional </w:t>
      </w:r>
      <w:r w:rsidRPr="00942B25" w:rsidR="004F3894">
        <w:t>M</w:t>
      </w:r>
      <w:r w:rsidRPr="00942B25" w:rsidR="00AC0DA4">
        <w:t>itigation</w:t>
      </w:r>
      <w:r w:rsidRPr="00942B25" w:rsidR="004F3894">
        <w:t xml:space="preserve"> </w:t>
      </w:r>
      <w:r w:rsidRPr="00942B25" w:rsidR="00EB6EF8">
        <w:t xml:space="preserve">for </w:t>
      </w:r>
      <w:r>
        <w:t>P</w:t>
      </w:r>
      <w:r w:rsidRPr="00942B25" w:rsidR="00EB6EF8">
        <w:t xml:space="preserve">rotected </w:t>
      </w:r>
      <w:r>
        <w:t>S</w:t>
      </w:r>
      <w:r w:rsidRPr="00942B25" w:rsidR="00EB6EF8">
        <w:t>pecies</w:t>
      </w:r>
      <w:bookmarkEnd w:id="11"/>
    </w:p>
    <w:p w:rsidRPr="006439DE" w:rsidR="006439DE" w:rsidP="006439DE" w:rsidRDefault="006439DE" w14:paraId="67F66D5B" w14:textId="77777777"/>
    <w:p w:rsidRPr="00E32BDB" w:rsidR="00AC0DA4" w:rsidP="00446AD1" w:rsidRDefault="00E52334" w14:paraId="653CEAEC" w14:textId="56A496F4">
      <w:r>
        <w:lastRenderedPageBreak/>
        <w:t xml:space="preserve">Following recommendations from the PEA, the </w:t>
      </w:r>
      <w:r w:rsidR="00743736">
        <w:t xml:space="preserve">actions </w:t>
      </w:r>
      <w:r>
        <w:t xml:space="preserve">below </w:t>
      </w:r>
      <w:r w:rsidR="00743736">
        <w:t xml:space="preserve">will be undertaken </w:t>
      </w:r>
      <w:r w:rsidR="008A3FFB">
        <w:t>to</w:t>
      </w:r>
      <w:r w:rsidR="0022250F">
        <w:t xml:space="preserve"> </w:t>
      </w:r>
      <w:r w:rsidR="007942C4">
        <w:t>mitigat</w:t>
      </w:r>
      <w:r w:rsidR="0022250F">
        <w:t>e</w:t>
      </w:r>
      <w:r w:rsidR="007942C4">
        <w:t xml:space="preserve"> against potential impacts of the hard-works on</w:t>
      </w:r>
      <w:r w:rsidR="00E32BDB">
        <w:t xml:space="preserve"> </w:t>
      </w:r>
      <w:r w:rsidRPr="00E32BDB" w:rsidR="00E341CB">
        <w:t>protected species</w:t>
      </w:r>
      <w:r w:rsidR="00E001D8">
        <w:t xml:space="preserve">, and to further enhance the </w:t>
      </w:r>
      <w:r w:rsidR="00103ADF">
        <w:t>habitat for protected species</w:t>
      </w:r>
      <w:r w:rsidR="007942C4">
        <w:t>.</w:t>
      </w:r>
      <w:r w:rsidRPr="00E32BDB" w:rsidR="00E341CB">
        <w:t xml:space="preserve"> </w:t>
      </w:r>
    </w:p>
    <w:p w:rsidRPr="006268BD" w:rsidR="0022250F" w:rsidP="00CA78CB" w:rsidRDefault="004D31C1" w14:paraId="30C0195A" w14:textId="4ECE32D0">
      <w:pPr>
        <w:pStyle w:val="Heading3"/>
      </w:pPr>
      <w:bookmarkStart w:name="_Toc126663188" w:id="12"/>
      <w:r>
        <w:t xml:space="preserve">6.1 </w:t>
      </w:r>
      <w:r w:rsidRPr="006268BD" w:rsidR="0022250F">
        <w:t>Great Crested New</w:t>
      </w:r>
      <w:r w:rsidRPr="006268BD" w:rsidR="00575EBB">
        <w:t>ts</w:t>
      </w:r>
      <w:bookmarkEnd w:id="12"/>
    </w:p>
    <w:p w:rsidR="00575EBB" w:rsidP="006A15BC" w:rsidRDefault="00575EBB" w14:paraId="46D2CE64" w14:textId="77777777">
      <w:pPr>
        <w:spacing w:after="0"/>
      </w:pPr>
    </w:p>
    <w:p w:rsidR="00F8697A" w:rsidP="006A15BC" w:rsidRDefault="00852788" w14:paraId="472BE243" w14:textId="15648601">
      <w:pPr>
        <w:spacing w:after="0"/>
      </w:pPr>
      <w:r>
        <w:t xml:space="preserve">Given the location of </w:t>
      </w:r>
      <w:proofErr w:type="spellStart"/>
      <w:r>
        <w:t>Hafod</w:t>
      </w:r>
      <w:proofErr w:type="spellEnd"/>
      <w:r>
        <w:t xml:space="preserve"> immediately adjacent to the Johnstown Newt Sites SAC</w:t>
      </w:r>
      <w:r w:rsidR="00783654">
        <w:t>, it is likely that Great Crested New</w:t>
      </w:r>
      <w:r w:rsidR="0039130C">
        <w:t>t</w:t>
      </w:r>
      <w:r w:rsidR="00783654">
        <w:t>s could be found anywhere within the site.</w:t>
      </w:r>
      <w:r w:rsidR="00F5056B">
        <w:t xml:space="preserve"> </w:t>
      </w:r>
      <w:r w:rsidR="1B9F0259">
        <w:t xml:space="preserve">One pool is located to the south of the site, and another on the northern boundary (not National Trust land). </w:t>
      </w:r>
      <w:r w:rsidR="2531C762">
        <w:t>There are no records of newts within these or any other part of the site, however</w:t>
      </w:r>
      <w:r w:rsidRPr="00997781" w:rsidR="2531C762">
        <w:t>, a</w:t>
      </w:r>
      <w:r w:rsidRPr="00997781" w:rsidR="1B9F0259">
        <w:t>n eDNA survey is planned in April 2023 to determine presence or absence of Great Crested Newts within thes</w:t>
      </w:r>
      <w:r w:rsidRPr="00997781" w:rsidR="13836A3E">
        <w:t xml:space="preserve">e pools. </w:t>
      </w:r>
      <w:r w:rsidRPr="00997781" w:rsidR="007824EA">
        <w:t>Th</w:t>
      </w:r>
      <w:r w:rsidR="007824EA">
        <w:t xml:space="preserve">ese waterbodies will not be directly impacted by the proposed </w:t>
      </w:r>
      <w:proofErr w:type="gramStart"/>
      <w:r w:rsidR="007824EA">
        <w:t>hard-works</w:t>
      </w:r>
      <w:proofErr w:type="gramEnd"/>
      <w:r w:rsidR="007824EA">
        <w:t>.</w:t>
      </w:r>
      <w:r w:rsidR="00783654">
        <w:t xml:space="preserve"> </w:t>
      </w:r>
    </w:p>
    <w:p w:rsidR="00F8697A" w:rsidP="006A15BC" w:rsidRDefault="00F8697A" w14:paraId="3CB645F4" w14:textId="77777777">
      <w:pPr>
        <w:spacing w:after="0"/>
      </w:pPr>
    </w:p>
    <w:p w:rsidR="0088199A" w:rsidP="006A15BC" w:rsidRDefault="0052676C" w14:paraId="085091F1" w14:textId="045FE0A2">
      <w:pPr>
        <w:spacing w:after="0"/>
      </w:pPr>
      <w:r>
        <w:t>T</w:t>
      </w:r>
      <w:r w:rsidR="00783654">
        <w:t xml:space="preserve">he majority of </w:t>
      </w:r>
      <w:r w:rsidR="001D7094">
        <w:t xml:space="preserve">terrestrial </w:t>
      </w:r>
      <w:r w:rsidR="00575EBB">
        <w:t>habitat on the site was deemed of low potential value for Great Crested Newts</w:t>
      </w:r>
      <w:r w:rsidR="00AF3108">
        <w:t>.</w:t>
      </w:r>
      <w:r w:rsidR="00575EBB">
        <w:t xml:space="preserve"> </w:t>
      </w:r>
      <w:r w:rsidR="00AF3108">
        <w:t>T</w:t>
      </w:r>
      <w:r w:rsidR="00AC603C">
        <w:t xml:space="preserve">he proposed </w:t>
      </w:r>
      <w:proofErr w:type="gramStart"/>
      <w:r w:rsidR="00AC603C">
        <w:t>hard-works</w:t>
      </w:r>
      <w:proofErr w:type="gramEnd"/>
      <w:r w:rsidR="00AC603C">
        <w:t xml:space="preserve"> would affect small areas of moderate/ high potential value terrestrial habitat</w:t>
      </w:r>
      <w:r w:rsidR="0022250F">
        <w:t xml:space="preserve"> </w:t>
      </w:r>
      <w:r w:rsidR="002002F6">
        <w:t>(hedgerow</w:t>
      </w:r>
      <w:r w:rsidR="007B450D">
        <w:t xml:space="preserve"> and</w:t>
      </w:r>
      <w:r w:rsidR="002002F6">
        <w:t xml:space="preserve"> </w:t>
      </w:r>
      <w:r w:rsidR="007B450D">
        <w:t>rough grassland)</w:t>
      </w:r>
      <w:r w:rsidR="00AC603C">
        <w:t xml:space="preserve">, particularly at the </w:t>
      </w:r>
      <w:proofErr w:type="spellStart"/>
      <w:r w:rsidR="00AC603C">
        <w:t>Hafod</w:t>
      </w:r>
      <w:proofErr w:type="spellEnd"/>
      <w:r w:rsidR="00AC603C">
        <w:t xml:space="preserve"> Road crossing. </w:t>
      </w:r>
      <w:r w:rsidR="0088199A">
        <w:t>The</w:t>
      </w:r>
      <w:r w:rsidR="00F330D6">
        <w:t xml:space="preserve"> PEA concluded that the</w:t>
      </w:r>
      <w:r w:rsidR="0088199A">
        <w:t xml:space="preserve"> proposed </w:t>
      </w:r>
      <w:r w:rsidR="00F330D6">
        <w:t>hard-</w:t>
      </w:r>
      <w:r w:rsidR="0088199A">
        <w:t xml:space="preserve">works and wider </w:t>
      </w:r>
      <w:r w:rsidR="00F330D6">
        <w:t xml:space="preserve">site </w:t>
      </w:r>
      <w:r w:rsidR="0088199A">
        <w:t>plans may result in:</w:t>
      </w:r>
    </w:p>
    <w:p w:rsidRPr="0088199A" w:rsidR="0088199A" w:rsidP="0088199A" w:rsidRDefault="0088199A" w14:paraId="15FB721E" w14:textId="77777777">
      <w:pPr>
        <w:pStyle w:val="ListParagraph"/>
        <w:numPr>
          <w:ilvl w:val="0"/>
          <w:numId w:val="5"/>
        </w:numPr>
        <w:spacing w:after="0"/>
      </w:pPr>
      <w:r w:rsidRPr="0088199A">
        <w:t>The potential for killing/ injuring/ disturbing individual Great Crested Newts.</w:t>
      </w:r>
    </w:p>
    <w:p w:rsidRPr="0088199A" w:rsidR="0088199A" w:rsidP="0088199A" w:rsidRDefault="0088199A" w14:paraId="6A5598C6" w14:textId="77777777">
      <w:pPr>
        <w:pStyle w:val="ListParagraph"/>
        <w:numPr>
          <w:ilvl w:val="0"/>
          <w:numId w:val="5"/>
        </w:numPr>
        <w:spacing w:after="0"/>
      </w:pPr>
      <w:r w:rsidRPr="0088199A">
        <w:t>The potential for damaging small areas of terrestrial habitat (outside the SAC/ SSSI) that might be used by Great Crested Newts.</w:t>
      </w:r>
    </w:p>
    <w:p w:rsidRPr="0088199A" w:rsidR="0088199A" w:rsidP="0088199A" w:rsidRDefault="0088199A" w14:paraId="70D2E6C0" w14:textId="77777777">
      <w:pPr>
        <w:pStyle w:val="ListParagraph"/>
        <w:numPr>
          <w:ilvl w:val="0"/>
          <w:numId w:val="5"/>
        </w:numPr>
        <w:spacing w:after="0"/>
      </w:pPr>
      <w:r w:rsidRPr="0088199A">
        <w:t>The potential for an increase in visitor numbers accessing the SAC/ SSSI and the associated potential undesirable impacts (e.g., disturbance of wildlife, introduction of non-native species/ fish/ diseases, pollution).</w:t>
      </w:r>
    </w:p>
    <w:p w:rsidR="00F830E0" w:rsidP="006A15BC" w:rsidRDefault="00AC603C" w14:paraId="730E33A6" w14:textId="6C54A56A">
      <w:pPr>
        <w:spacing w:after="0"/>
      </w:pPr>
      <w:r w:rsidRPr="00AC603C">
        <w:t xml:space="preserve"> </w:t>
      </w:r>
    </w:p>
    <w:p w:rsidR="00DA7CF2" w:rsidP="006A15BC" w:rsidRDefault="00AC603C" w14:paraId="2FED92EC" w14:textId="04C21460">
      <w:pPr>
        <w:spacing w:after="0"/>
      </w:pPr>
      <w:r w:rsidRPr="00AC603C">
        <w:t>Given the risk that Great Crested Newts might be found/ disturbed</w:t>
      </w:r>
      <w:r w:rsidR="00055B41">
        <w:t xml:space="preserve"> </w:t>
      </w:r>
      <w:r w:rsidRPr="00AC603C">
        <w:t>during these works an NRW ‘development’ licence</w:t>
      </w:r>
      <w:r w:rsidR="00055B41">
        <w:t xml:space="preserve"> </w:t>
      </w:r>
      <w:r w:rsidR="007B450D">
        <w:t xml:space="preserve">will be obtained </w:t>
      </w:r>
      <w:r w:rsidRPr="00AC603C">
        <w:t>prior to the commencement of these works.</w:t>
      </w:r>
      <w:r w:rsidR="00B3015B">
        <w:t xml:space="preserve"> </w:t>
      </w:r>
      <w:r w:rsidR="000C21B0">
        <w:t xml:space="preserve">A </w:t>
      </w:r>
      <w:r w:rsidRPr="00783ED9" w:rsidR="00783ED9">
        <w:t>Reasonable Avoidance Measures (RAMs) Method Statement</w:t>
      </w:r>
      <w:r w:rsidR="000C21B0">
        <w:t xml:space="preserve"> will be produced and implemented </w:t>
      </w:r>
      <w:r w:rsidR="007B36BC">
        <w:t>by</w:t>
      </w:r>
      <w:r w:rsidR="000C21B0">
        <w:t xml:space="preserve"> a qualified Ecologist</w:t>
      </w:r>
      <w:r w:rsidRPr="00783ED9" w:rsidR="00783ED9">
        <w:t>.</w:t>
      </w:r>
      <w:r w:rsidR="007B36BC">
        <w:t xml:space="preserve"> This will include</w:t>
      </w:r>
      <w:r w:rsidR="00DA7CF2">
        <w:t>:</w:t>
      </w:r>
      <w:r w:rsidR="007B36BC">
        <w:t xml:space="preserve"> </w:t>
      </w:r>
    </w:p>
    <w:p w:rsidR="00DA7CF2" w:rsidP="00DA7CF2" w:rsidRDefault="00DA7CF2" w14:paraId="1501B829" w14:textId="021B935C">
      <w:pPr>
        <w:pStyle w:val="ListParagraph"/>
        <w:numPr>
          <w:ilvl w:val="0"/>
          <w:numId w:val="4"/>
        </w:numPr>
        <w:spacing w:after="0"/>
      </w:pPr>
      <w:r>
        <w:t>H</w:t>
      </w:r>
      <w:r w:rsidRPr="00783ED9" w:rsidR="00783ED9">
        <w:t xml:space="preserve">and searches </w:t>
      </w:r>
      <w:r w:rsidR="007B36BC">
        <w:t xml:space="preserve">to be </w:t>
      </w:r>
      <w:r w:rsidRPr="00783ED9" w:rsidR="00783ED9">
        <w:t xml:space="preserve">undertaken </w:t>
      </w:r>
      <w:r>
        <w:t xml:space="preserve">prior to work commencing </w:t>
      </w:r>
      <w:r w:rsidRPr="00783ED9" w:rsidR="00783ED9">
        <w:t xml:space="preserve">during suitable weather conditions.  Any amphibians found are likely to be moved to the west side of the Country Park (subject to landowner permission). </w:t>
      </w:r>
    </w:p>
    <w:p w:rsidR="00AB669F" w:rsidP="00DA7CF2" w:rsidRDefault="00DA7CF2" w14:paraId="020C297D" w14:textId="77777777">
      <w:pPr>
        <w:pStyle w:val="ListParagraph"/>
        <w:numPr>
          <w:ilvl w:val="0"/>
          <w:numId w:val="4"/>
        </w:numPr>
        <w:spacing w:after="0"/>
      </w:pPr>
      <w:r>
        <w:t xml:space="preserve">A </w:t>
      </w:r>
      <w:r w:rsidRPr="00783ED9" w:rsidR="00783ED9">
        <w:t>Toolbox Talk by a suitably qualified ecologist that would outline</w:t>
      </w:r>
      <w:r w:rsidR="00FE7727">
        <w:t xml:space="preserve"> </w:t>
      </w:r>
      <w:r w:rsidRPr="00783ED9" w:rsidR="00783ED9">
        <w:t xml:space="preserve">the responsibility of individual contractors (with regards Great Crested Newts and other valued ecological resources).  </w:t>
      </w:r>
    </w:p>
    <w:p w:rsidR="00FE7727" w:rsidP="00DA7CF2" w:rsidRDefault="00783ED9" w14:paraId="70D82315" w14:textId="2A4A5E30">
      <w:pPr>
        <w:pStyle w:val="ListParagraph"/>
        <w:numPr>
          <w:ilvl w:val="0"/>
          <w:numId w:val="4"/>
        </w:numPr>
        <w:spacing w:after="0"/>
      </w:pPr>
      <w:r w:rsidRPr="00783ED9">
        <w:t xml:space="preserve">When the work is restricted to the improved grassland or other low risk areas, a watching brief would be maintained by the contractors, with the licensed ecologist retained on standby off-site. </w:t>
      </w:r>
    </w:p>
    <w:p w:rsidR="00FE7727" w:rsidP="00DA7CF2" w:rsidRDefault="00FE7727" w14:paraId="32559169" w14:textId="77777777">
      <w:pPr>
        <w:pStyle w:val="ListParagraph"/>
        <w:numPr>
          <w:ilvl w:val="0"/>
          <w:numId w:val="4"/>
        </w:numPr>
        <w:spacing w:after="0"/>
      </w:pPr>
      <w:r>
        <w:t>A</w:t>
      </w:r>
      <w:r w:rsidRPr="00783ED9" w:rsidR="00783ED9">
        <w:t xml:space="preserve"> biosecurity risk assessment to be implemented during the works.</w:t>
      </w:r>
    </w:p>
    <w:p w:rsidR="00FE7727" w:rsidP="00DA7CF2" w:rsidRDefault="00783ED9" w14:paraId="4940B1E0" w14:textId="77777777">
      <w:pPr>
        <w:pStyle w:val="ListParagraph"/>
        <w:numPr>
          <w:ilvl w:val="0"/>
          <w:numId w:val="4"/>
        </w:numPr>
        <w:spacing w:after="0"/>
      </w:pPr>
      <w:r w:rsidRPr="00783ED9">
        <w:t>The provision of a small number of potential refugia/ hibernacula in the wider site to offset any loss of terrestrial habitat.</w:t>
      </w:r>
    </w:p>
    <w:p w:rsidR="00055B41" w:rsidP="00AB669F" w:rsidRDefault="2B586B17" w14:paraId="24FEAEEC" w14:textId="0FA182FB">
      <w:pPr>
        <w:pStyle w:val="ListParagraph"/>
        <w:numPr>
          <w:ilvl w:val="0"/>
          <w:numId w:val="4"/>
        </w:numPr>
        <w:spacing w:after="0"/>
      </w:pPr>
      <w:r>
        <w:t>Several n</w:t>
      </w:r>
      <w:r w:rsidR="00783ED9">
        <w:t xml:space="preserve">ew ponds to be created as part of the proposal </w:t>
      </w:r>
      <w:r w:rsidR="0DC5867E">
        <w:t>will</w:t>
      </w:r>
      <w:r w:rsidR="00783ED9">
        <w:t xml:space="preserve"> be designed </w:t>
      </w:r>
      <w:bookmarkStart w:name="_Int_wFNykXoG" w:id="13"/>
      <w:r w:rsidR="00783ED9">
        <w:t>to</w:t>
      </w:r>
      <w:bookmarkEnd w:id="13"/>
      <w:r w:rsidR="00783ED9">
        <w:t xml:space="preserve"> specifically benefit Great Crested Newts</w:t>
      </w:r>
      <w:r w:rsidR="00E34341">
        <w:t xml:space="preserve"> (</w:t>
      </w:r>
      <w:r w:rsidR="005D6D7C">
        <w:t xml:space="preserve">draft designs are included in Appendix 5, </w:t>
      </w:r>
      <w:r w:rsidR="00C31DB2">
        <w:t xml:space="preserve">these </w:t>
      </w:r>
      <w:r w:rsidR="002B4C93">
        <w:t xml:space="preserve">are indicative and will </w:t>
      </w:r>
      <w:r w:rsidR="005D6D7C">
        <w:t xml:space="preserve">be reviewed </w:t>
      </w:r>
      <w:r w:rsidR="002B4C93">
        <w:t>by a suitably qualified ecologist to ensure suitability for GCN)</w:t>
      </w:r>
      <w:r w:rsidR="00783ED9">
        <w:t>. The other proposed habitat creation measures are also likely to increase the value of the survey site for this species in the short to medium-term</w:t>
      </w:r>
    </w:p>
    <w:p w:rsidR="00005FDE" w:rsidP="006E3D2E" w:rsidRDefault="00005FDE" w14:paraId="658A1702" w14:textId="71D1F735">
      <w:pPr>
        <w:spacing w:after="0"/>
        <w:rPr>
          <w:i/>
          <w:iCs/>
        </w:rPr>
      </w:pPr>
    </w:p>
    <w:p w:rsidR="001502C4" w:rsidP="006E3D2E" w:rsidRDefault="00D6097C" w14:paraId="6EED1C9A" w14:textId="70287B7F">
      <w:pPr>
        <w:spacing w:after="0"/>
      </w:pPr>
      <w:r>
        <w:lastRenderedPageBreak/>
        <w:t xml:space="preserve">As </w:t>
      </w:r>
      <w:proofErr w:type="spellStart"/>
      <w:r>
        <w:t>Hafod</w:t>
      </w:r>
      <w:proofErr w:type="spellEnd"/>
      <w:r>
        <w:t xml:space="preserve"> lies </w:t>
      </w:r>
      <w:r w:rsidRPr="00D6097C">
        <w:t xml:space="preserve">within </w:t>
      </w:r>
      <w:r>
        <w:t xml:space="preserve">a </w:t>
      </w:r>
      <w:r w:rsidRPr="00D6097C">
        <w:t xml:space="preserve">‘Key Ecological Corridor’ connecting the </w:t>
      </w:r>
      <w:r w:rsidR="00401718">
        <w:t xml:space="preserve">Johnstown Newt Sites </w:t>
      </w:r>
      <w:r w:rsidRPr="00D6097C">
        <w:t>SAC and the wider countryside</w:t>
      </w:r>
      <w:r>
        <w:t xml:space="preserve">, it is considered </w:t>
      </w:r>
      <w:r w:rsidRPr="00D6097C">
        <w:t xml:space="preserve">of extremely high importance when considering the long-term viability of the GCN population </w:t>
      </w:r>
      <w:r w:rsidR="007964F9">
        <w:t xml:space="preserve">of the </w:t>
      </w:r>
      <w:r w:rsidR="00863FF0">
        <w:t>SAC</w:t>
      </w:r>
      <w:r w:rsidRPr="00D6097C">
        <w:t>.</w:t>
      </w:r>
      <w:r w:rsidR="00863FF0">
        <w:t xml:space="preserve"> </w:t>
      </w:r>
      <w:r w:rsidRPr="00D6097C">
        <w:t>The proposal</w:t>
      </w:r>
      <w:r w:rsidR="00863FF0">
        <w:t xml:space="preserve">s at </w:t>
      </w:r>
      <w:proofErr w:type="spellStart"/>
      <w:r w:rsidR="00863FF0">
        <w:t>Hafod</w:t>
      </w:r>
      <w:proofErr w:type="spellEnd"/>
      <w:r w:rsidRPr="00D6097C">
        <w:t xml:space="preserve"> to create several new </w:t>
      </w:r>
      <w:r w:rsidR="00863FF0">
        <w:t xml:space="preserve">wetlands and ponds, </w:t>
      </w:r>
      <w:r w:rsidRPr="00D6097C">
        <w:t xml:space="preserve">along with potential high value terrestrial habitat could be of particular importance for the populations around </w:t>
      </w:r>
      <w:proofErr w:type="spellStart"/>
      <w:r w:rsidRPr="00D6097C">
        <w:t>Bonc</w:t>
      </w:r>
      <w:proofErr w:type="spellEnd"/>
      <w:r w:rsidRPr="00D6097C">
        <w:t xml:space="preserve"> </w:t>
      </w:r>
      <w:proofErr w:type="spellStart"/>
      <w:r w:rsidRPr="00D6097C">
        <w:t>Yr</w:t>
      </w:r>
      <w:proofErr w:type="spellEnd"/>
      <w:r w:rsidRPr="00D6097C">
        <w:t xml:space="preserve"> </w:t>
      </w:r>
      <w:proofErr w:type="spellStart"/>
      <w:r w:rsidRPr="00D6097C">
        <w:t>Hafod</w:t>
      </w:r>
      <w:proofErr w:type="spellEnd"/>
      <w:r w:rsidRPr="00D6097C">
        <w:t xml:space="preserve"> as well as enhancing habitat connectivity for the metapopulation.</w:t>
      </w:r>
    </w:p>
    <w:p w:rsidR="00147EAF" w:rsidP="006E3D2E" w:rsidRDefault="00147EAF" w14:paraId="0B8D1053" w14:textId="77777777">
      <w:pPr>
        <w:spacing w:after="0"/>
      </w:pPr>
    </w:p>
    <w:p w:rsidR="00147EAF" w:rsidP="006E3D2E" w:rsidRDefault="002E3B1F" w14:paraId="567188FE" w14:textId="5C954B58">
      <w:pPr>
        <w:spacing w:after="0"/>
      </w:pPr>
      <w:r>
        <w:t xml:space="preserve">The plans do not include any expansion in parking facilities at </w:t>
      </w:r>
      <w:proofErr w:type="spellStart"/>
      <w:r>
        <w:t>Hafod</w:t>
      </w:r>
      <w:proofErr w:type="spellEnd"/>
      <w:r>
        <w:t xml:space="preserve"> Woodland, or at the neighbouring </w:t>
      </w:r>
      <w:r w:rsidR="005B3F99">
        <w:t>Country Park car park</w:t>
      </w:r>
      <w:r w:rsidR="00A8691E">
        <w:t xml:space="preserve">. This </w:t>
      </w:r>
      <w:r w:rsidR="005B3F99">
        <w:t xml:space="preserve">will help to limit visitor numbers and minimise potential associated impacts </w:t>
      </w:r>
      <w:r w:rsidR="00A8691E">
        <w:t xml:space="preserve">such as increased disturbance both at </w:t>
      </w:r>
      <w:proofErr w:type="spellStart"/>
      <w:r w:rsidR="00A8691E">
        <w:t>Hafod</w:t>
      </w:r>
      <w:proofErr w:type="spellEnd"/>
      <w:r w:rsidR="00A8691E">
        <w:t xml:space="preserve"> and within the neighbouring SAC.</w:t>
      </w:r>
    </w:p>
    <w:p w:rsidRPr="001502C4" w:rsidR="001502C4" w:rsidP="006E3D2E" w:rsidRDefault="001502C4" w14:paraId="6C2626FA" w14:textId="77777777">
      <w:pPr>
        <w:spacing w:after="0"/>
      </w:pPr>
    </w:p>
    <w:p w:rsidRPr="006268BD" w:rsidR="00BF5FD4" w:rsidP="00CA78CB" w:rsidRDefault="004D31C1" w14:paraId="3FEE9E40" w14:textId="4F4D2C0B">
      <w:pPr>
        <w:pStyle w:val="Heading3"/>
      </w:pPr>
      <w:bookmarkStart w:name="_Toc126663189" w:id="14"/>
      <w:r>
        <w:t xml:space="preserve">6.2 </w:t>
      </w:r>
      <w:r w:rsidRPr="006268BD" w:rsidR="00BF5FD4">
        <w:t>Badgers</w:t>
      </w:r>
      <w:bookmarkEnd w:id="14"/>
    </w:p>
    <w:p w:rsidRPr="00BF5FD4" w:rsidR="00BF5FD4" w:rsidP="006E3D2E" w:rsidRDefault="00BF5FD4" w14:paraId="6030B361" w14:textId="77777777">
      <w:pPr>
        <w:spacing w:after="0"/>
        <w:rPr>
          <w:i/>
          <w:iCs/>
        </w:rPr>
      </w:pPr>
    </w:p>
    <w:p w:rsidR="00BF5FD4" w:rsidP="006E3D2E" w:rsidRDefault="00BF5FD4" w14:paraId="4C74BAE1" w14:textId="288AEDCD">
      <w:pPr>
        <w:spacing w:after="0"/>
      </w:pPr>
      <w:r w:rsidRPr="00BF5FD4">
        <w:t>No particular impacts on Badgers are anticipated</w:t>
      </w:r>
      <w:r w:rsidR="00ED62AF">
        <w:t xml:space="preserve"> </w:t>
      </w:r>
      <w:r w:rsidRPr="00BF5FD4">
        <w:t xml:space="preserve">due to the proposed </w:t>
      </w:r>
      <w:proofErr w:type="gramStart"/>
      <w:r w:rsidRPr="00BF5FD4">
        <w:t>hard-works</w:t>
      </w:r>
      <w:proofErr w:type="gramEnd"/>
      <w:r w:rsidRPr="00BF5FD4">
        <w:t>.</w:t>
      </w:r>
      <w:r w:rsidR="00ED62AF">
        <w:t xml:space="preserve"> However, a</w:t>
      </w:r>
      <w:r w:rsidRPr="00BF5FD4">
        <w:t xml:space="preserve">s Badgers are known to be present in the area all site workers </w:t>
      </w:r>
      <w:r w:rsidR="00483C6B">
        <w:t xml:space="preserve">will </w:t>
      </w:r>
      <w:r w:rsidRPr="00BF5FD4">
        <w:t>maintain a watching brief for potential setts</w:t>
      </w:r>
      <w:r w:rsidR="00483C6B">
        <w:t xml:space="preserve">, and a qualified Ecologist will be consulted in the event of a </w:t>
      </w:r>
      <w:r w:rsidRPr="00BF5FD4">
        <w:t xml:space="preserve">large animal hole </w:t>
      </w:r>
      <w:r w:rsidR="00483C6B">
        <w:t>being</w:t>
      </w:r>
      <w:r w:rsidRPr="00BF5FD4">
        <w:t xml:space="preserve"> found</w:t>
      </w:r>
      <w:r w:rsidR="00483C6B">
        <w:t>.</w:t>
      </w:r>
    </w:p>
    <w:p w:rsidR="004D31C1" w:rsidP="004D31C1" w:rsidRDefault="004D31C1" w14:paraId="42EF94EE" w14:textId="77777777">
      <w:pPr>
        <w:pStyle w:val="Heading3"/>
      </w:pPr>
    </w:p>
    <w:p w:rsidRPr="006268BD" w:rsidR="00483C6B" w:rsidP="004D31C1" w:rsidRDefault="004D31C1" w14:paraId="70858FBA" w14:textId="6E1A7E3B">
      <w:pPr>
        <w:pStyle w:val="Heading3"/>
      </w:pPr>
      <w:bookmarkStart w:name="_Toc126663190" w:id="15"/>
      <w:r>
        <w:t xml:space="preserve">6.3 </w:t>
      </w:r>
      <w:r w:rsidRPr="006268BD" w:rsidR="00483C6B">
        <w:t>Reptiles</w:t>
      </w:r>
      <w:bookmarkEnd w:id="15"/>
    </w:p>
    <w:p w:rsidR="00BF5FD4" w:rsidP="006E3D2E" w:rsidRDefault="00BF5FD4" w14:paraId="5D978CF0" w14:textId="77777777">
      <w:pPr>
        <w:spacing w:after="0"/>
      </w:pPr>
    </w:p>
    <w:p w:rsidR="00371A0E" w:rsidP="006E3D2E" w:rsidRDefault="000E2314" w14:paraId="7210AC12" w14:textId="77777777">
      <w:pPr>
        <w:spacing w:after="0"/>
      </w:pPr>
      <w:r>
        <w:t>Grass snakes have been recorded in the area and could potentially use parts of the site.</w:t>
      </w:r>
      <w:r w:rsidR="00371A0E">
        <w:t xml:space="preserve"> However, t</w:t>
      </w:r>
      <w:r w:rsidRPr="006E3D2E" w:rsidR="006E3D2E">
        <w:t xml:space="preserve">he risk of the proposed hard-works to individual Grass Snakes </w:t>
      </w:r>
      <w:proofErr w:type="gramStart"/>
      <w:r w:rsidRPr="006E3D2E" w:rsidR="006E3D2E">
        <w:t>is considered to be</w:t>
      </w:r>
      <w:proofErr w:type="gramEnd"/>
      <w:r w:rsidRPr="006E3D2E" w:rsidR="006E3D2E">
        <w:t xml:space="preserve"> low.  </w:t>
      </w:r>
    </w:p>
    <w:p w:rsidR="006E3D2E" w:rsidP="006E3D2E" w:rsidRDefault="00371A0E" w14:paraId="49565199" w14:textId="58BDE29D">
      <w:pPr>
        <w:spacing w:after="0"/>
      </w:pPr>
      <w:r>
        <w:t xml:space="preserve">A </w:t>
      </w:r>
      <w:r w:rsidRPr="006E3D2E" w:rsidR="006E3D2E">
        <w:t xml:space="preserve">Reasonable Avoidance Measures (RAMs) </w:t>
      </w:r>
      <w:r>
        <w:t xml:space="preserve">method statement will be prepared </w:t>
      </w:r>
      <w:r w:rsidRPr="006E3D2E" w:rsidR="006E3D2E">
        <w:t>by a qualified ecologist.  This would be undertaken at the same time as the RAMs for Great Crested Newts</w:t>
      </w:r>
      <w:r w:rsidR="009B1292">
        <w:t>.</w:t>
      </w:r>
      <w:r w:rsidRPr="006E3D2E" w:rsidR="006E3D2E">
        <w:t xml:space="preserve"> </w:t>
      </w:r>
    </w:p>
    <w:p w:rsidR="009B1292" w:rsidP="006E3D2E" w:rsidRDefault="009B1292" w14:paraId="5B6FD432" w14:textId="77777777">
      <w:pPr>
        <w:spacing w:after="0"/>
      </w:pPr>
    </w:p>
    <w:p w:rsidRPr="006268BD" w:rsidR="009B1292" w:rsidP="00CA78CB" w:rsidRDefault="004D31C1" w14:paraId="41546EE6" w14:textId="4ED0D328">
      <w:pPr>
        <w:pStyle w:val="Heading3"/>
      </w:pPr>
      <w:bookmarkStart w:name="_Toc126663191" w:id="16"/>
      <w:r>
        <w:t xml:space="preserve">6.4 </w:t>
      </w:r>
      <w:r w:rsidRPr="006268BD" w:rsidR="009B1292">
        <w:t>Birds</w:t>
      </w:r>
      <w:bookmarkEnd w:id="16"/>
      <w:r w:rsidRPr="006268BD" w:rsidR="009B1292">
        <w:t xml:space="preserve"> </w:t>
      </w:r>
    </w:p>
    <w:p w:rsidR="009B1292" w:rsidP="006E3D2E" w:rsidRDefault="009B1292" w14:paraId="325FF00C" w14:textId="77777777">
      <w:pPr>
        <w:spacing w:after="0"/>
      </w:pPr>
    </w:p>
    <w:p w:rsidR="00B26ED8" w:rsidP="00B26ED8" w:rsidRDefault="00B26ED8" w14:paraId="22733240" w14:textId="0A129829">
      <w:pPr>
        <w:spacing w:after="0"/>
      </w:pPr>
      <w:r w:rsidRPr="000154CD">
        <w:t>The site is currently considered to be of value for species of bird associated with trees, scrub/ shrubs and hedges</w:t>
      </w:r>
      <w:r>
        <w:t>, and t</w:t>
      </w:r>
      <w:r w:rsidRPr="000154CD">
        <w:t xml:space="preserve">he proposed planting </w:t>
      </w:r>
      <w:r>
        <w:t xml:space="preserve">plan </w:t>
      </w:r>
      <w:r w:rsidRPr="000154CD">
        <w:t>is likely to increase this value.</w:t>
      </w:r>
      <w:r w:rsidRPr="00013A7A" w:rsidR="00013A7A">
        <w:t xml:space="preserve"> It is currently considered unlikely that the existing habitat is of any </w:t>
      </w:r>
      <w:proofErr w:type="gramStart"/>
      <w:r w:rsidRPr="00013A7A" w:rsidR="00013A7A">
        <w:t>particular value</w:t>
      </w:r>
      <w:proofErr w:type="gramEnd"/>
      <w:r w:rsidRPr="00013A7A" w:rsidR="00013A7A">
        <w:t xml:space="preserve"> for ground-nesting birds</w:t>
      </w:r>
      <w:r w:rsidR="00013A7A">
        <w:t>.</w:t>
      </w:r>
      <w:r w:rsidR="009D6362">
        <w:t xml:space="preserve"> The proposed </w:t>
      </w:r>
      <w:proofErr w:type="gramStart"/>
      <w:r w:rsidR="009D6362">
        <w:t>hard-works</w:t>
      </w:r>
      <w:proofErr w:type="gramEnd"/>
      <w:r w:rsidR="009D6362">
        <w:t xml:space="preserve"> will result in the loss of a short stretch of hedgerow at the </w:t>
      </w:r>
      <w:proofErr w:type="spellStart"/>
      <w:r w:rsidR="009D6362">
        <w:t>Hafod</w:t>
      </w:r>
      <w:proofErr w:type="spellEnd"/>
      <w:r w:rsidR="009D6362">
        <w:t xml:space="preserve"> Road crossing, and possibly young trees near the car park</w:t>
      </w:r>
      <w:r w:rsidR="000A1559">
        <w:t xml:space="preserve">, but no other habitat likely used by nesting birds will be impacted. </w:t>
      </w:r>
      <w:r w:rsidR="001F7FBB">
        <w:t>Any works which affect bird nesting habitat will be undertaken outside of the nesting period wherever possible.</w:t>
      </w:r>
      <w:r w:rsidR="00FD3799">
        <w:t xml:space="preserve"> If this is not possible, a qualified Ecologist will be employed to check </w:t>
      </w:r>
      <w:r w:rsidR="00A56EFE">
        <w:t>for nesting birds prior to commencement. If any occupied nests are found at any stage, a fenced and signposted buffer zone of at least 5m would be retained until chicks have left the nest.</w:t>
      </w:r>
    </w:p>
    <w:p w:rsidR="003355EF" w:rsidP="00B26ED8" w:rsidRDefault="003355EF" w14:paraId="066404FC" w14:textId="461FF1D7">
      <w:pPr>
        <w:spacing w:after="0"/>
      </w:pPr>
    </w:p>
    <w:p w:rsidRPr="000154CD" w:rsidR="003355EF" w:rsidP="00B26ED8" w:rsidRDefault="003355EF" w14:paraId="528DAB15" w14:textId="23644E89">
      <w:pPr>
        <w:spacing w:after="0"/>
      </w:pPr>
      <w:r>
        <w:t>As the newly planted woodland will take some time to mature, bird boxes will be installed to provide nesting s</w:t>
      </w:r>
      <w:r w:rsidR="008D6B9A">
        <w:t xml:space="preserve">ites in the </w:t>
      </w:r>
      <w:r>
        <w:t>short-medium term</w:t>
      </w:r>
      <w:r w:rsidR="008D6B9A">
        <w:t>. A range of boxes will be used, including specific boxes for Starlings and Kestrel.</w:t>
      </w:r>
    </w:p>
    <w:p w:rsidR="00855126" w:rsidP="004D31C1" w:rsidRDefault="00855126" w14:paraId="74D002AE" w14:textId="77777777">
      <w:pPr>
        <w:pStyle w:val="Heading3"/>
      </w:pPr>
    </w:p>
    <w:p w:rsidRPr="006268BD" w:rsidR="00FE4834" w:rsidP="00855126" w:rsidRDefault="00A56EFE" w14:paraId="0DF6127B" w14:textId="7E9367DE">
      <w:pPr>
        <w:pStyle w:val="Heading3"/>
        <w:numPr>
          <w:ilvl w:val="1"/>
          <w:numId w:val="7"/>
        </w:numPr>
      </w:pPr>
      <w:bookmarkStart w:name="_Toc126663192" w:id="17"/>
      <w:r w:rsidRPr="006268BD">
        <w:t>Bats</w:t>
      </w:r>
      <w:bookmarkEnd w:id="17"/>
    </w:p>
    <w:p w:rsidR="00A56EFE" w:rsidP="006E3D2E" w:rsidRDefault="00A56EFE" w14:paraId="5CF2DA91" w14:textId="4A7C325D">
      <w:pPr>
        <w:spacing w:after="0"/>
      </w:pPr>
    </w:p>
    <w:p w:rsidR="00574121" w:rsidP="006E3D2E" w:rsidRDefault="00321686" w14:paraId="52467D52" w14:textId="6B94D838">
      <w:pPr>
        <w:spacing w:after="0"/>
      </w:pPr>
      <w:r>
        <w:lastRenderedPageBreak/>
        <w:t>All semi-</w:t>
      </w:r>
      <w:r w:rsidR="00A56EFE">
        <w:t xml:space="preserve">mature </w:t>
      </w:r>
      <w:r>
        <w:t xml:space="preserve">and mature </w:t>
      </w:r>
      <w:r w:rsidR="00A56EFE">
        <w:t xml:space="preserve">trees will be </w:t>
      </w:r>
      <w:r>
        <w:t>retained on the site,</w:t>
      </w:r>
      <w:r w:rsidR="00F603E8">
        <w:t xml:space="preserve"> as will all linear features (along with a 3m buffer</w:t>
      </w:r>
      <w:r w:rsidR="00517274">
        <w:t xml:space="preserve"> along them</w:t>
      </w:r>
      <w:r w:rsidR="00F603E8">
        <w:t>)</w:t>
      </w:r>
      <w:r>
        <w:t xml:space="preserve"> and </w:t>
      </w:r>
      <w:r w:rsidR="009202DF">
        <w:t xml:space="preserve">no direct impacts on bats are anticipated during the </w:t>
      </w:r>
      <w:proofErr w:type="gramStart"/>
      <w:r w:rsidR="009202DF">
        <w:t>hard-works</w:t>
      </w:r>
      <w:proofErr w:type="gramEnd"/>
      <w:r w:rsidR="009202DF">
        <w:t xml:space="preserve">. If removal </w:t>
      </w:r>
      <w:r w:rsidR="00517274">
        <w:t xml:space="preserve">of mature trees </w:t>
      </w:r>
      <w:r w:rsidR="009202DF">
        <w:t xml:space="preserve">becomes necessary, </w:t>
      </w:r>
      <w:r w:rsidR="008B7B80">
        <w:t xml:space="preserve">any affected trees will be inspected </w:t>
      </w:r>
      <w:r w:rsidR="002222E6">
        <w:t xml:space="preserve">for potential bat roosts </w:t>
      </w:r>
      <w:r w:rsidR="008B7B80">
        <w:t>by a qualified Ecologist prior to any work taking place</w:t>
      </w:r>
      <w:r w:rsidR="00523304">
        <w:t>, and further mitigation measures will be considered</w:t>
      </w:r>
      <w:r w:rsidR="008B7B80">
        <w:t>.</w:t>
      </w:r>
      <w:r w:rsidR="00574121">
        <w:t xml:space="preserve"> Any new footpaths will be located away from mature trees which may have </w:t>
      </w:r>
      <w:r w:rsidR="00F07369">
        <w:t>suitable bat roosting habitats to minimise disturbance.</w:t>
      </w:r>
      <w:r w:rsidR="00617B6C">
        <w:t xml:space="preserve"> </w:t>
      </w:r>
      <w:r w:rsidR="00AA0381">
        <w:t>No external lighting will be used</w:t>
      </w:r>
      <w:r w:rsidR="002222E6">
        <w:t xml:space="preserve"> on the site</w:t>
      </w:r>
      <w:r w:rsidR="00AA0381">
        <w:t xml:space="preserve">. </w:t>
      </w:r>
    </w:p>
    <w:p w:rsidR="00BD624B" w:rsidP="00BD624B" w:rsidRDefault="00BD624B" w14:paraId="400BBCD9" w14:textId="77777777">
      <w:pPr>
        <w:spacing w:after="0"/>
      </w:pPr>
    </w:p>
    <w:p w:rsidR="00BD624B" w:rsidP="006E3D2E" w:rsidRDefault="00BD624B" w14:paraId="5D45FC50" w14:textId="2F194F01">
      <w:pPr>
        <w:spacing w:after="0"/>
      </w:pPr>
      <w:r>
        <w:t>As the woodland habitats are developing and there are few existing mature trees on site at present, bat boxes will also be added to the site to provide additional roosting habitat in the short- medium term. These will include w</w:t>
      </w:r>
      <w:r w:rsidRPr="0063037A">
        <w:t>ood-</w:t>
      </w:r>
      <w:proofErr w:type="spellStart"/>
      <w:r w:rsidRPr="0063037A">
        <w:t>crete</w:t>
      </w:r>
      <w:proofErr w:type="spellEnd"/>
      <w:r w:rsidRPr="0063037A">
        <w:t xml:space="preserve"> </w:t>
      </w:r>
      <w:r>
        <w:t xml:space="preserve">bat </w:t>
      </w:r>
      <w:r w:rsidRPr="0063037A">
        <w:t xml:space="preserve">boxes such as the </w:t>
      </w:r>
      <w:proofErr w:type="spellStart"/>
      <w:r w:rsidRPr="0063037A">
        <w:t>Schwegler</w:t>
      </w:r>
      <w:proofErr w:type="spellEnd"/>
      <w:r w:rsidRPr="0063037A">
        <w:t xml:space="preserve"> 2F-DFP13 </w:t>
      </w:r>
      <w:r>
        <w:t>and</w:t>
      </w:r>
      <w:r w:rsidRPr="0063037A">
        <w:t xml:space="preserve"> the Vincent Pro Bat Box14. The</w:t>
      </w:r>
      <w:r>
        <w:t xml:space="preserve">se will be </w:t>
      </w:r>
      <w:r w:rsidRPr="0063037A">
        <w:t>installed in clusters of three</w:t>
      </w:r>
      <w:r>
        <w:t xml:space="preserve"> under the guidance of an ecologist. </w:t>
      </w:r>
    </w:p>
    <w:p w:rsidR="00F603E8" w:rsidP="006E3D2E" w:rsidRDefault="00F603E8" w14:paraId="7F3AC36E" w14:textId="18205175">
      <w:pPr>
        <w:spacing w:after="0"/>
      </w:pPr>
    </w:p>
    <w:p w:rsidRPr="006268BD" w:rsidR="00A56EFE" w:rsidP="00CA78CB" w:rsidRDefault="00855126" w14:paraId="0801DCB1" w14:textId="68DB7B8D">
      <w:pPr>
        <w:pStyle w:val="Heading3"/>
      </w:pPr>
      <w:bookmarkStart w:name="_Toc126663193" w:id="18"/>
      <w:r>
        <w:t xml:space="preserve">6.6 </w:t>
      </w:r>
      <w:r w:rsidRPr="006268BD" w:rsidR="00D33905">
        <w:t>Other species</w:t>
      </w:r>
      <w:bookmarkEnd w:id="18"/>
    </w:p>
    <w:p w:rsidR="00D33905" w:rsidP="006E3D2E" w:rsidRDefault="00D33905" w14:paraId="7F05F106" w14:textId="77777777">
      <w:pPr>
        <w:spacing w:after="0"/>
      </w:pPr>
    </w:p>
    <w:p w:rsidR="0049248B" w:rsidP="006E3D2E" w:rsidRDefault="00FE4834" w14:paraId="5B69B7E4" w14:textId="6E6A2778">
      <w:pPr>
        <w:spacing w:after="0"/>
      </w:pPr>
      <w:r w:rsidRPr="00FE4834">
        <w:t>Hedgehogs</w:t>
      </w:r>
      <w:r w:rsidR="00F45224">
        <w:t xml:space="preserve"> </w:t>
      </w:r>
      <w:r w:rsidRPr="00FE4834">
        <w:t>have been recorded from the</w:t>
      </w:r>
      <w:r w:rsidR="00F45224">
        <w:t xml:space="preserve"> </w:t>
      </w:r>
      <w:r w:rsidRPr="00FE4834">
        <w:t>area</w:t>
      </w:r>
      <w:r w:rsidR="00B611CC">
        <w:t>, and features within the site might be used for hibernation</w:t>
      </w:r>
      <w:r w:rsidRPr="00FE4834">
        <w:t>.</w:t>
      </w:r>
      <w:r w:rsidR="008D6B9A">
        <w:t xml:space="preserve"> </w:t>
      </w:r>
      <w:r w:rsidR="000C3CBF">
        <w:t xml:space="preserve">Work </w:t>
      </w:r>
      <w:r w:rsidR="00C4287F">
        <w:t>on</w:t>
      </w:r>
      <w:r w:rsidR="000C3CBF">
        <w:t xml:space="preserve"> hedges will be undertaken outside of the hibernation period wherever possible</w:t>
      </w:r>
      <w:r w:rsidR="00845ACF">
        <w:t>, and only in periods of milder weather if this is not possible</w:t>
      </w:r>
      <w:r w:rsidR="000C3CBF">
        <w:t xml:space="preserve">. </w:t>
      </w:r>
      <w:r w:rsidR="008D6B9A">
        <w:t xml:space="preserve">Any hedges </w:t>
      </w:r>
      <w:r w:rsidR="00845ACF">
        <w:t xml:space="preserve">likely to be </w:t>
      </w:r>
      <w:r w:rsidR="008D6B9A">
        <w:t xml:space="preserve">impacted by the </w:t>
      </w:r>
      <w:proofErr w:type="gramStart"/>
      <w:r w:rsidR="008D6B9A">
        <w:t>hard-works</w:t>
      </w:r>
      <w:proofErr w:type="gramEnd"/>
      <w:r w:rsidR="008D6B9A">
        <w:t xml:space="preserve"> will be carefully searched and cleared under the supervision of a qualified Ecologist.</w:t>
      </w:r>
      <w:r w:rsidR="0049248B">
        <w:t xml:space="preserve"> This will be completed at the same time as the RAMs for Great Crested Newts and Grass Snakes.</w:t>
      </w:r>
      <w:r w:rsidR="00AD0D62">
        <w:t xml:space="preserve"> </w:t>
      </w:r>
      <w:r w:rsidR="000C3CBF">
        <w:t xml:space="preserve">Any hedgehogs found </w:t>
      </w:r>
      <w:r w:rsidR="00AD0D62">
        <w:t>will be covered up and left until the end of the hibernation period, or if found outside of hibernation will be moved to a nearby safe location (</w:t>
      </w:r>
      <w:proofErr w:type="gramStart"/>
      <w:r w:rsidR="00AD0D62">
        <w:t>E.g.</w:t>
      </w:r>
      <w:proofErr w:type="gramEnd"/>
      <w:r w:rsidR="00AD0D62">
        <w:t xml:space="preserve"> within the Country Park).</w:t>
      </w:r>
    </w:p>
    <w:p w:rsidR="00F45224" w:rsidP="006E3D2E" w:rsidRDefault="00F45224" w14:paraId="15F8B67B" w14:textId="017D566B">
      <w:pPr>
        <w:spacing w:after="0"/>
      </w:pPr>
    </w:p>
    <w:p w:rsidR="00814B68" w:rsidP="00AD0D62" w:rsidRDefault="00F34941" w14:paraId="1C65BC03" w14:textId="2EC965B6">
      <w:pPr>
        <w:spacing w:after="0"/>
      </w:pPr>
      <w:r w:rsidRPr="00F34941">
        <w:t xml:space="preserve">The material from the removed stretch of hedgerow </w:t>
      </w:r>
      <w:r w:rsidR="00007F0D">
        <w:t>will</w:t>
      </w:r>
      <w:r w:rsidRPr="00F34941">
        <w:t xml:space="preserve"> be used to create brash piles in quiet corners of the site, away from roads</w:t>
      </w:r>
      <w:r w:rsidR="00AD0D62">
        <w:t xml:space="preserve"> and potential disturbance</w:t>
      </w:r>
      <w:r w:rsidRPr="00F34941">
        <w:t>.</w:t>
      </w:r>
    </w:p>
    <w:p w:rsidR="00814B68" w:rsidP="00446AD1" w:rsidRDefault="00814B68" w14:paraId="0FFD420C" w14:textId="50EE94CB"/>
    <w:p w:rsidR="00690E7F" w:rsidP="006D728A" w:rsidRDefault="00485BC9" w14:paraId="6BCF029D" w14:textId="279E335E">
      <w:pPr>
        <w:pStyle w:val="Heading1"/>
        <w:numPr>
          <w:ilvl w:val="0"/>
          <w:numId w:val="6"/>
        </w:numPr>
      </w:pPr>
      <w:bookmarkStart w:name="_Toc126663194" w:id="19"/>
      <w:r>
        <w:t>List of Appendices</w:t>
      </w:r>
      <w:bookmarkEnd w:id="19"/>
    </w:p>
    <w:p w:rsidR="00AD08DB" w:rsidP="00AD08DB" w:rsidRDefault="00AD08DB" w14:paraId="24F9B78F" w14:textId="77777777"/>
    <w:p w:rsidR="006A636A" w:rsidP="00AD08DB" w:rsidRDefault="00AD08DB" w14:paraId="7ABC0DA9" w14:textId="6DD04AE2">
      <w:pPr>
        <w:pStyle w:val="Heading2"/>
      </w:pPr>
      <w:bookmarkStart w:name="_Toc126663195" w:id="20"/>
      <w:r>
        <w:t>7.1 Appendix 1</w:t>
      </w:r>
      <w:r w:rsidR="00446C20">
        <w:t>:</w:t>
      </w:r>
      <w:r w:rsidR="00EF443E">
        <w:t xml:space="preserve"> </w:t>
      </w:r>
      <w:r w:rsidRPr="0091561E" w:rsidR="00446C20">
        <w:t>EIA decision letter</w:t>
      </w:r>
      <w:bookmarkEnd w:id="20"/>
    </w:p>
    <w:p w:rsidRPr="0091561E" w:rsidR="0091561E" w:rsidP="0091561E" w:rsidRDefault="0091561E" w14:paraId="1C9D1124" w14:textId="77777777"/>
    <w:p w:rsidRPr="0091561E" w:rsidR="0091561E" w:rsidP="00EF443E" w:rsidRDefault="00AD08DB" w14:paraId="3E4371D1" w14:textId="1529132D">
      <w:pPr>
        <w:pStyle w:val="Heading2"/>
      </w:pPr>
      <w:bookmarkStart w:name="_Toc126663196" w:id="21"/>
      <w:r>
        <w:t>7.2 Appendix 2</w:t>
      </w:r>
      <w:r w:rsidR="00446C20">
        <w:t>:</w:t>
      </w:r>
      <w:r w:rsidR="00EF443E">
        <w:t xml:space="preserve"> </w:t>
      </w:r>
      <w:r w:rsidRPr="004C1BF8" w:rsidR="004C1BF8">
        <w:t>Preliminary Ecological A</w:t>
      </w:r>
      <w:r w:rsidR="00AF2756">
        <w:t>ppraisal</w:t>
      </w:r>
      <w:bookmarkEnd w:id="21"/>
    </w:p>
    <w:p w:rsidR="006A636A" w:rsidP="00AD08DB" w:rsidRDefault="006A636A" w14:paraId="250AB819" w14:textId="77777777">
      <w:pPr>
        <w:pStyle w:val="Heading2"/>
      </w:pPr>
    </w:p>
    <w:p w:rsidRPr="004C1BF8" w:rsidR="004C1BF8" w:rsidP="00EF443E" w:rsidRDefault="00AD08DB" w14:paraId="00A680FB" w14:textId="2225E5C7">
      <w:pPr>
        <w:pStyle w:val="Heading2"/>
      </w:pPr>
      <w:bookmarkStart w:name="_Toc126663197" w:id="22"/>
      <w:r>
        <w:t>7.3 Appendix 3</w:t>
      </w:r>
      <w:r w:rsidR="00446C20">
        <w:t>:</w:t>
      </w:r>
      <w:r w:rsidR="00EF443E">
        <w:t xml:space="preserve"> </w:t>
      </w:r>
      <w:r w:rsidR="00446C20">
        <w:t xml:space="preserve">Biodiversity Enhancement </w:t>
      </w:r>
      <w:r w:rsidRPr="000D0D65" w:rsidR="000D0D65">
        <w:t>Map</w:t>
      </w:r>
      <w:bookmarkEnd w:id="22"/>
    </w:p>
    <w:p w:rsidR="006A636A" w:rsidP="00AD08DB" w:rsidRDefault="006A636A" w14:paraId="290AB8F5" w14:textId="77777777">
      <w:pPr>
        <w:pStyle w:val="Heading2"/>
      </w:pPr>
    </w:p>
    <w:p w:rsidR="00485BC9" w:rsidP="00EF443E" w:rsidRDefault="00AD08DB" w14:paraId="20994CA8" w14:textId="22ECD63E">
      <w:pPr>
        <w:pStyle w:val="Heading2"/>
      </w:pPr>
      <w:bookmarkStart w:name="_Toc126663198" w:id="23"/>
      <w:r>
        <w:t>7.4 Appendix 4</w:t>
      </w:r>
      <w:r w:rsidR="00446C20">
        <w:t>:</w:t>
      </w:r>
      <w:r w:rsidR="00EF443E">
        <w:t xml:space="preserve"> </w:t>
      </w:r>
      <w:r w:rsidRPr="00EF443E" w:rsidR="00EF443E">
        <w:t>Tree Species</w:t>
      </w:r>
      <w:r w:rsidR="00446C20">
        <w:t xml:space="preserve"> List</w:t>
      </w:r>
      <w:bookmarkEnd w:id="23"/>
    </w:p>
    <w:p w:rsidR="00585211" w:rsidP="00585211" w:rsidRDefault="00585211" w14:paraId="6D259EE0" w14:textId="77777777"/>
    <w:p w:rsidRPr="00585211" w:rsidR="00585211" w:rsidP="00585211" w:rsidRDefault="00585211" w14:paraId="3EC87A41" w14:textId="4677D317">
      <w:pPr>
        <w:pStyle w:val="Heading2"/>
      </w:pPr>
      <w:bookmarkStart w:name="_Toc126663199" w:id="24"/>
      <w:r>
        <w:t>7.5 Appendix 5: Draft proposals for pond creation</w:t>
      </w:r>
      <w:bookmarkEnd w:id="24"/>
    </w:p>
    <w:p w:rsidRPr="00485BC9" w:rsidR="00485BC9" w:rsidP="00485BC9" w:rsidRDefault="00485BC9" w14:paraId="1156307F" w14:textId="77777777">
      <w:pPr>
        <w:pStyle w:val="Heading2"/>
      </w:pPr>
    </w:p>
    <w:p w:rsidR="00690E7F" w:rsidP="00446AD1" w:rsidRDefault="00690E7F" w14:paraId="5ACC59E4" w14:textId="6CA1589E"/>
    <w:p w:rsidR="235C593D" w:rsidP="235C593D" w:rsidRDefault="235C593D" w14:paraId="5980A8F5" w14:textId="0766595F"/>
    <w:sectPr w:rsidR="235C593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375F" w:rsidP="003023CC" w:rsidRDefault="00A1375F" w14:paraId="112E1F88" w14:textId="77777777">
      <w:pPr>
        <w:spacing w:after="0" w:line="240" w:lineRule="auto"/>
      </w:pPr>
      <w:r>
        <w:separator/>
      </w:r>
    </w:p>
  </w:endnote>
  <w:endnote w:type="continuationSeparator" w:id="0">
    <w:p w:rsidR="00A1375F" w:rsidP="003023CC" w:rsidRDefault="00A1375F" w14:paraId="0CC54DF0" w14:textId="77777777">
      <w:pPr>
        <w:spacing w:after="0" w:line="240" w:lineRule="auto"/>
      </w:pPr>
      <w:r>
        <w:continuationSeparator/>
      </w:r>
    </w:p>
  </w:endnote>
  <w:endnote w:type="continuationNotice" w:id="1">
    <w:p w:rsidR="00A1375F" w:rsidRDefault="00A1375F" w14:paraId="5903603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tional Trust">
    <w:panose1 w:val="020B0503060502020203"/>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375F" w:rsidP="003023CC" w:rsidRDefault="00A1375F" w14:paraId="75B8D703" w14:textId="77777777">
      <w:pPr>
        <w:spacing w:after="0" w:line="240" w:lineRule="auto"/>
      </w:pPr>
      <w:bookmarkStart w:name="_Hlk126660664" w:id="0"/>
      <w:bookmarkEnd w:id="0"/>
      <w:r>
        <w:separator/>
      </w:r>
    </w:p>
  </w:footnote>
  <w:footnote w:type="continuationSeparator" w:id="0">
    <w:p w:rsidR="00A1375F" w:rsidP="003023CC" w:rsidRDefault="00A1375F" w14:paraId="380EB147" w14:textId="77777777">
      <w:pPr>
        <w:spacing w:after="0" w:line="240" w:lineRule="auto"/>
      </w:pPr>
      <w:r>
        <w:continuationSeparator/>
      </w:r>
    </w:p>
  </w:footnote>
  <w:footnote w:type="continuationNotice" w:id="1">
    <w:p w:rsidR="00A1375F" w:rsidRDefault="00A1375F" w14:paraId="597D2584" w14:textId="77777777">
      <w:pPr>
        <w:spacing w:after="0" w:line="240" w:lineRule="auto"/>
      </w:pPr>
    </w:p>
  </w:footnote>
  <w:footnote w:id="2">
    <w:p w:rsidRPr="00A023BD" w:rsidR="003023CC" w:rsidP="003023CC" w:rsidRDefault="003023CC" w14:paraId="15AEE661" w14:textId="77777777">
      <w:pPr>
        <w:rPr>
          <w:rStyle w:val="Hyperlink"/>
          <w:rFonts w:ascii="Calibri" w:hAnsi="Calibri" w:eastAsia="Calibri" w:cs="Calibri"/>
        </w:rPr>
      </w:pPr>
      <w:r>
        <w:rPr>
          <w:rStyle w:val="FootnoteReference"/>
        </w:rPr>
        <w:footnoteRef/>
      </w:r>
      <w:r>
        <w:t xml:space="preserve"> </w:t>
      </w:r>
      <w:r w:rsidRPr="639E1988">
        <w:rPr>
          <w:rFonts w:ascii="Calibri" w:hAnsi="Calibri" w:eastAsia="Calibri" w:cs="Calibri"/>
        </w:rPr>
        <w:t xml:space="preserve"> </w:t>
      </w:r>
      <w:hyperlink r:id="rId1">
        <w:r w:rsidRPr="639E1988">
          <w:rPr>
            <w:rStyle w:val="Hyperlink"/>
            <w:rFonts w:ascii="Calibri" w:hAnsi="Calibri" w:eastAsia="Calibri" w:cs="Calibri"/>
          </w:rPr>
          <w:t>https://www.gov.wales/sites/default/files/publications/2022-12/cop15-biodiversity-deep-dive-section-6-duty-and-the-planning-system.pdf</w:t>
        </w:r>
      </w:hyperlink>
    </w:p>
    <w:p w:rsidR="003023CC" w:rsidRDefault="003023CC" w14:paraId="6BF80874" w14:textId="71C8CFBB">
      <w:pPr>
        <w:pStyle w:val="FootnoteText"/>
      </w:pPr>
    </w:p>
  </w:footnote>
</w:footnotes>
</file>

<file path=word/intelligence2.xml><?xml version="1.0" encoding="utf-8"?>
<int2:intelligence xmlns:int2="http://schemas.microsoft.com/office/intelligence/2020/intelligence" xmlns:oel="http://schemas.microsoft.com/office/2019/extlst">
  <int2:observations>
    <int2:bookmark int2:bookmarkName="_Int_wFNykXoG" int2:invalidationBookmarkName="" int2:hashCode="79brjmMqdp/FzT" int2:id="gFExYkB6">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96" style="width:367.8pt;height:366pt;visibility:visible;mso-wrap-style:square" alt="A picture containing logo&#10;&#10;Description automatically generated" o:bullet="t" type="#_x0000_t75">
        <v:imagedata o:title="A picture containing logo&#10;&#10;Description automatically generated" r:id="rId1"/>
      </v:shape>
    </w:pict>
  </w:numPicBullet>
  <w:abstractNum w:abstractNumId="0" w15:restartNumberingAfterBreak="0">
    <w:nsid w:val="0F293784"/>
    <w:multiLevelType w:val="hybridMultilevel"/>
    <w:tmpl w:val="22EE61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BD7670"/>
    <w:multiLevelType w:val="hybridMultilevel"/>
    <w:tmpl w:val="069ABE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630522C"/>
    <w:multiLevelType w:val="multilevel"/>
    <w:tmpl w:val="427C225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4D59F6"/>
    <w:multiLevelType w:val="hybridMultilevel"/>
    <w:tmpl w:val="02BE71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D52775F"/>
    <w:multiLevelType w:val="hybridMultilevel"/>
    <w:tmpl w:val="787460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02F61B4"/>
    <w:multiLevelType w:val="hybridMultilevel"/>
    <w:tmpl w:val="E67E238C"/>
    <w:lvl w:ilvl="0" w:tplc="06727EA2">
      <w:start w:val="1"/>
      <w:numFmt w:val="bullet"/>
      <w:lvlText w:val=""/>
      <w:lvlPicBulletId w:val="0"/>
      <w:lvlJc w:val="left"/>
      <w:pPr>
        <w:tabs>
          <w:tab w:val="num" w:pos="720"/>
        </w:tabs>
        <w:ind w:left="720" w:hanging="360"/>
      </w:pPr>
      <w:rPr>
        <w:rFonts w:hint="default" w:ascii="Symbol" w:hAnsi="Symbol"/>
      </w:rPr>
    </w:lvl>
    <w:lvl w:ilvl="1" w:tplc="75E40D46" w:tentative="1">
      <w:start w:val="1"/>
      <w:numFmt w:val="bullet"/>
      <w:lvlText w:val=""/>
      <w:lvlJc w:val="left"/>
      <w:pPr>
        <w:tabs>
          <w:tab w:val="num" w:pos="1440"/>
        </w:tabs>
        <w:ind w:left="1440" w:hanging="360"/>
      </w:pPr>
      <w:rPr>
        <w:rFonts w:hint="default" w:ascii="Symbol" w:hAnsi="Symbol"/>
      </w:rPr>
    </w:lvl>
    <w:lvl w:ilvl="2" w:tplc="B856449E" w:tentative="1">
      <w:start w:val="1"/>
      <w:numFmt w:val="bullet"/>
      <w:lvlText w:val=""/>
      <w:lvlJc w:val="left"/>
      <w:pPr>
        <w:tabs>
          <w:tab w:val="num" w:pos="2160"/>
        </w:tabs>
        <w:ind w:left="2160" w:hanging="360"/>
      </w:pPr>
      <w:rPr>
        <w:rFonts w:hint="default" w:ascii="Symbol" w:hAnsi="Symbol"/>
      </w:rPr>
    </w:lvl>
    <w:lvl w:ilvl="3" w:tplc="E6AA99C0" w:tentative="1">
      <w:start w:val="1"/>
      <w:numFmt w:val="bullet"/>
      <w:lvlText w:val=""/>
      <w:lvlJc w:val="left"/>
      <w:pPr>
        <w:tabs>
          <w:tab w:val="num" w:pos="2880"/>
        </w:tabs>
        <w:ind w:left="2880" w:hanging="360"/>
      </w:pPr>
      <w:rPr>
        <w:rFonts w:hint="default" w:ascii="Symbol" w:hAnsi="Symbol"/>
      </w:rPr>
    </w:lvl>
    <w:lvl w:ilvl="4" w:tplc="FD067A1A" w:tentative="1">
      <w:start w:val="1"/>
      <w:numFmt w:val="bullet"/>
      <w:lvlText w:val=""/>
      <w:lvlJc w:val="left"/>
      <w:pPr>
        <w:tabs>
          <w:tab w:val="num" w:pos="3600"/>
        </w:tabs>
        <w:ind w:left="3600" w:hanging="360"/>
      </w:pPr>
      <w:rPr>
        <w:rFonts w:hint="default" w:ascii="Symbol" w:hAnsi="Symbol"/>
      </w:rPr>
    </w:lvl>
    <w:lvl w:ilvl="5" w:tplc="AF0A9228" w:tentative="1">
      <w:start w:val="1"/>
      <w:numFmt w:val="bullet"/>
      <w:lvlText w:val=""/>
      <w:lvlJc w:val="left"/>
      <w:pPr>
        <w:tabs>
          <w:tab w:val="num" w:pos="4320"/>
        </w:tabs>
        <w:ind w:left="4320" w:hanging="360"/>
      </w:pPr>
      <w:rPr>
        <w:rFonts w:hint="default" w:ascii="Symbol" w:hAnsi="Symbol"/>
      </w:rPr>
    </w:lvl>
    <w:lvl w:ilvl="6" w:tplc="AD48406C" w:tentative="1">
      <w:start w:val="1"/>
      <w:numFmt w:val="bullet"/>
      <w:lvlText w:val=""/>
      <w:lvlJc w:val="left"/>
      <w:pPr>
        <w:tabs>
          <w:tab w:val="num" w:pos="5040"/>
        </w:tabs>
        <w:ind w:left="5040" w:hanging="360"/>
      </w:pPr>
      <w:rPr>
        <w:rFonts w:hint="default" w:ascii="Symbol" w:hAnsi="Symbol"/>
      </w:rPr>
    </w:lvl>
    <w:lvl w:ilvl="7" w:tplc="BA14277E" w:tentative="1">
      <w:start w:val="1"/>
      <w:numFmt w:val="bullet"/>
      <w:lvlText w:val=""/>
      <w:lvlJc w:val="left"/>
      <w:pPr>
        <w:tabs>
          <w:tab w:val="num" w:pos="5760"/>
        </w:tabs>
        <w:ind w:left="5760" w:hanging="360"/>
      </w:pPr>
      <w:rPr>
        <w:rFonts w:hint="default" w:ascii="Symbol" w:hAnsi="Symbol"/>
      </w:rPr>
    </w:lvl>
    <w:lvl w:ilvl="8" w:tplc="8A706C18" w:tentative="1">
      <w:start w:val="1"/>
      <w:numFmt w:val="bullet"/>
      <w:lvlText w:val=""/>
      <w:lvlJc w:val="left"/>
      <w:pPr>
        <w:tabs>
          <w:tab w:val="num" w:pos="6480"/>
        </w:tabs>
        <w:ind w:left="6480" w:hanging="360"/>
      </w:pPr>
      <w:rPr>
        <w:rFonts w:hint="default" w:ascii="Symbol" w:hAnsi="Symbol"/>
      </w:rPr>
    </w:lvl>
  </w:abstractNum>
  <w:abstractNum w:abstractNumId="6" w15:restartNumberingAfterBreak="0">
    <w:nsid w:val="5B854029"/>
    <w:multiLevelType w:val="hybridMultilevel"/>
    <w:tmpl w:val="D47AFF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F872615"/>
    <w:multiLevelType w:val="multilevel"/>
    <w:tmpl w:val="520C10B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66628533">
    <w:abstractNumId w:val="4"/>
  </w:num>
  <w:num w:numId="2" w16cid:durableId="1667509695">
    <w:abstractNumId w:val="1"/>
  </w:num>
  <w:num w:numId="3" w16cid:durableId="398332218">
    <w:abstractNumId w:val="0"/>
  </w:num>
  <w:num w:numId="4" w16cid:durableId="1440250246">
    <w:abstractNumId w:val="3"/>
  </w:num>
  <w:num w:numId="5" w16cid:durableId="126364223">
    <w:abstractNumId w:val="6"/>
  </w:num>
  <w:num w:numId="6" w16cid:durableId="258369739">
    <w:abstractNumId w:val="2"/>
  </w:num>
  <w:num w:numId="7" w16cid:durableId="2064789798">
    <w:abstractNumId w:val="7"/>
  </w:num>
  <w:num w:numId="8" w16cid:durableId="445782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58"/>
    <w:rsid w:val="00005FDE"/>
    <w:rsid w:val="00007F0D"/>
    <w:rsid w:val="00013A7A"/>
    <w:rsid w:val="000154CD"/>
    <w:rsid w:val="000155C3"/>
    <w:rsid w:val="0002066D"/>
    <w:rsid w:val="00022B0E"/>
    <w:rsid w:val="00024AB8"/>
    <w:rsid w:val="0003183B"/>
    <w:rsid w:val="00051721"/>
    <w:rsid w:val="00051EA1"/>
    <w:rsid w:val="0005558A"/>
    <w:rsid w:val="00055B41"/>
    <w:rsid w:val="0006418B"/>
    <w:rsid w:val="00065791"/>
    <w:rsid w:val="00077505"/>
    <w:rsid w:val="00090BBD"/>
    <w:rsid w:val="00092F37"/>
    <w:rsid w:val="000956B1"/>
    <w:rsid w:val="000A1092"/>
    <w:rsid w:val="000A1559"/>
    <w:rsid w:val="000B2A63"/>
    <w:rsid w:val="000B2D2E"/>
    <w:rsid w:val="000B713B"/>
    <w:rsid w:val="000C21B0"/>
    <w:rsid w:val="000C3CBF"/>
    <w:rsid w:val="000C4822"/>
    <w:rsid w:val="000D01FA"/>
    <w:rsid w:val="000D0D65"/>
    <w:rsid w:val="000E0091"/>
    <w:rsid w:val="000E2314"/>
    <w:rsid w:val="000F715F"/>
    <w:rsid w:val="00103ADF"/>
    <w:rsid w:val="001063D4"/>
    <w:rsid w:val="00107180"/>
    <w:rsid w:val="00116874"/>
    <w:rsid w:val="00121270"/>
    <w:rsid w:val="00123D3F"/>
    <w:rsid w:val="00131982"/>
    <w:rsid w:val="0014200D"/>
    <w:rsid w:val="001438E3"/>
    <w:rsid w:val="001464F4"/>
    <w:rsid w:val="00146A37"/>
    <w:rsid w:val="00147EAF"/>
    <w:rsid w:val="001502C4"/>
    <w:rsid w:val="001504C2"/>
    <w:rsid w:val="00162114"/>
    <w:rsid w:val="0016743C"/>
    <w:rsid w:val="00170E9F"/>
    <w:rsid w:val="00186097"/>
    <w:rsid w:val="00187B49"/>
    <w:rsid w:val="001932A9"/>
    <w:rsid w:val="0019407E"/>
    <w:rsid w:val="00195DBB"/>
    <w:rsid w:val="001A778C"/>
    <w:rsid w:val="001C471F"/>
    <w:rsid w:val="001C5D51"/>
    <w:rsid w:val="001C5D8B"/>
    <w:rsid w:val="001D27FA"/>
    <w:rsid w:val="001D47D4"/>
    <w:rsid w:val="001D6080"/>
    <w:rsid w:val="001D6509"/>
    <w:rsid w:val="001D7094"/>
    <w:rsid w:val="001E0B7A"/>
    <w:rsid w:val="001E1707"/>
    <w:rsid w:val="001E39D6"/>
    <w:rsid w:val="001E734E"/>
    <w:rsid w:val="001E7F85"/>
    <w:rsid w:val="001F7F4D"/>
    <w:rsid w:val="001F7FBB"/>
    <w:rsid w:val="002002F6"/>
    <w:rsid w:val="002222E6"/>
    <w:rsid w:val="0022250F"/>
    <w:rsid w:val="00225253"/>
    <w:rsid w:val="00230A8E"/>
    <w:rsid w:val="0023276E"/>
    <w:rsid w:val="00233044"/>
    <w:rsid w:val="00247946"/>
    <w:rsid w:val="002526E2"/>
    <w:rsid w:val="00256597"/>
    <w:rsid w:val="00283D3D"/>
    <w:rsid w:val="0029133A"/>
    <w:rsid w:val="002A01F3"/>
    <w:rsid w:val="002A048D"/>
    <w:rsid w:val="002B4C93"/>
    <w:rsid w:val="002C1BB2"/>
    <w:rsid w:val="002C7769"/>
    <w:rsid w:val="002D0E8F"/>
    <w:rsid w:val="002D2544"/>
    <w:rsid w:val="002D324B"/>
    <w:rsid w:val="002D69CB"/>
    <w:rsid w:val="002E2211"/>
    <w:rsid w:val="002E3B1F"/>
    <w:rsid w:val="002E4E4E"/>
    <w:rsid w:val="002E6D97"/>
    <w:rsid w:val="002F11E3"/>
    <w:rsid w:val="002F36B5"/>
    <w:rsid w:val="002F3C43"/>
    <w:rsid w:val="00301B69"/>
    <w:rsid w:val="003023CC"/>
    <w:rsid w:val="0030294B"/>
    <w:rsid w:val="00310157"/>
    <w:rsid w:val="003108CB"/>
    <w:rsid w:val="00320711"/>
    <w:rsid w:val="00321686"/>
    <w:rsid w:val="00327E5E"/>
    <w:rsid w:val="003316F5"/>
    <w:rsid w:val="003321E0"/>
    <w:rsid w:val="00334D3D"/>
    <w:rsid w:val="00335094"/>
    <w:rsid w:val="003355EF"/>
    <w:rsid w:val="00336260"/>
    <w:rsid w:val="00346DE0"/>
    <w:rsid w:val="00347538"/>
    <w:rsid w:val="00371A0E"/>
    <w:rsid w:val="0038185E"/>
    <w:rsid w:val="0039130C"/>
    <w:rsid w:val="00395460"/>
    <w:rsid w:val="003A400F"/>
    <w:rsid w:val="003A59D2"/>
    <w:rsid w:val="003B5813"/>
    <w:rsid w:val="003B65E8"/>
    <w:rsid w:val="003B677C"/>
    <w:rsid w:val="003D3AF2"/>
    <w:rsid w:val="003D3FD9"/>
    <w:rsid w:val="003D4763"/>
    <w:rsid w:val="003D4CF9"/>
    <w:rsid w:val="003E5AC6"/>
    <w:rsid w:val="003F5230"/>
    <w:rsid w:val="003F72D9"/>
    <w:rsid w:val="00401718"/>
    <w:rsid w:val="004044FA"/>
    <w:rsid w:val="00412DA9"/>
    <w:rsid w:val="004136C7"/>
    <w:rsid w:val="004206D7"/>
    <w:rsid w:val="00435E95"/>
    <w:rsid w:val="00441DA9"/>
    <w:rsid w:val="00446AD1"/>
    <w:rsid w:val="00446C20"/>
    <w:rsid w:val="004652F2"/>
    <w:rsid w:val="00467B31"/>
    <w:rsid w:val="00471194"/>
    <w:rsid w:val="00483C6B"/>
    <w:rsid w:val="00485BC9"/>
    <w:rsid w:val="00486BB7"/>
    <w:rsid w:val="00491914"/>
    <w:rsid w:val="0049248B"/>
    <w:rsid w:val="004954EA"/>
    <w:rsid w:val="00495E58"/>
    <w:rsid w:val="00497D7D"/>
    <w:rsid w:val="004A28DC"/>
    <w:rsid w:val="004B2036"/>
    <w:rsid w:val="004B678D"/>
    <w:rsid w:val="004C1BF8"/>
    <w:rsid w:val="004C6243"/>
    <w:rsid w:val="004D31C1"/>
    <w:rsid w:val="004D785F"/>
    <w:rsid w:val="004E546F"/>
    <w:rsid w:val="004F3894"/>
    <w:rsid w:val="00500FC0"/>
    <w:rsid w:val="00502104"/>
    <w:rsid w:val="00510A66"/>
    <w:rsid w:val="00517274"/>
    <w:rsid w:val="00523304"/>
    <w:rsid w:val="0052676C"/>
    <w:rsid w:val="005313FA"/>
    <w:rsid w:val="00533251"/>
    <w:rsid w:val="00552A9B"/>
    <w:rsid w:val="00557DED"/>
    <w:rsid w:val="005639B7"/>
    <w:rsid w:val="00564D81"/>
    <w:rsid w:val="00566460"/>
    <w:rsid w:val="00567234"/>
    <w:rsid w:val="00574121"/>
    <w:rsid w:val="00575EBB"/>
    <w:rsid w:val="0057769A"/>
    <w:rsid w:val="00582E4C"/>
    <w:rsid w:val="00585211"/>
    <w:rsid w:val="005A4BFA"/>
    <w:rsid w:val="005A6016"/>
    <w:rsid w:val="005B0B59"/>
    <w:rsid w:val="005B1DC5"/>
    <w:rsid w:val="005B3F99"/>
    <w:rsid w:val="005B4E9B"/>
    <w:rsid w:val="005B6A88"/>
    <w:rsid w:val="005C58C3"/>
    <w:rsid w:val="005D6D7C"/>
    <w:rsid w:val="005E70D3"/>
    <w:rsid w:val="00605A1B"/>
    <w:rsid w:val="006114D1"/>
    <w:rsid w:val="00617B6C"/>
    <w:rsid w:val="00622112"/>
    <w:rsid w:val="006268BD"/>
    <w:rsid w:val="0063037A"/>
    <w:rsid w:val="006361B2"/>
    <w:rsid w:val="00640580"/>
    <w:rsid w:val="00642186"/>
    <w:rsid w:val="006439DE"/>
    <w:rsid w:val="00645399"/>
    <w:rsid w:val="00650581"/>
    <w:rsid w:val="00650EC1"/>
    <w:rsid w:val="00655112"/>
    <w:rsid w:val="006652D6"/>
    <w:rsid w:val="0067081E"/>
    <w:rsid w:val="00670AA9"/>
    <w:rsid w:val="00670C27"/>
    <w:rsid w:val="006722D1"/>
    <w:rsid w:val="0067699D"/>
    <w:rsid w:val="00677EBA"/>
    <w:rsid w:val="0068360E"/>
    <w:rsid w:val="00690E7F"/>
    <w:rsid w:val="00692D9C"/>
    <w:rsid w:val="00692F6F"/>
    <w:rsid w:val="006A15BC"/>
    <w:rsid w:val="006A1F03"/>
    <w:rsid w:val="006A2E30"/>
    <w:rsid w:val="006A636A"/>
    <w:rsid w:val="006C0887"/>
    <w:rsid w:val="006C3733"/>
    <w:rsid w:val="006C44A0"/>
    <w:rsid w:val="006C6111"/>
    <w:rsid w:val="006C618D"/>
    <w:rsid w:val="006C6F5F"/>
    <w:rsid w:val="006D2604"/>
    <w:rsid w:val="006D67CA"/>
    <w:rsid w:val="006D728A"/>
    <w:rsid w:val="006E2897"/>
    <w:rsid w:val="006E2E8B"/>
    <w:rsid w:val="006E3D2E"/>
    <w:rsid w:val="006E6513"/>
    <w:rsid w:val="006F53DD"/>
    <w:rsid w:val="00705647"/>
    <w:rsid w:val="00710BEC"/>
    <w:rsid w:val="00716BB5"/>
    <w:rsid w:val="007175C6"/>
    <w:rsid w:val="00720171"/>
    <w:rsid w:val="00725438"/>
    <w:rsid w:val="00737351"/>
    <w:rsid w:val="00743736"/>
    <w:rsid w:val="00745590"/>
    <w:rsid w:val="007538BA"/>
    <w:rsid w:val="007556BD"/>
    <w:rsid w:val="0077232A"/>
    <w:rsid w:val="0077339E"/>
    <w:rsid w:val="0078015E"/>
    <w:rsid w:val="007824EA"/>
    <w:rsid w:val="00783654"/>
    <w:rsid w:val="00783ED9"/>
    <w:rsid w:val="007843BD"/>
    <w:rsid w:val="0078675E"/>
    <w:rsid w:val="0079030F"/>
    <w:rsid w:val="00791CAF"/>
    <w:rsid w:val="007942C4"/>
    <w:rsid w:val="007964F9"/>
    <w:rsid w:val="00796D16"/>
    <w:rsid w:val="007A4E51"/>
    <w:rsid w:val="007A60B8"/>
    <w:rsid w:val="007A6D5E"/>
    <w:rsid w:val="007B0343"/>
    <w:rsid w:val="007B1436"/>
    <w:rsid w:val="007B36BC"/>
    <w:rsid w:val="007B450D"/>
    <w:rsid w:val="007E7866"/>
    <w:rsid w:val="00812E3B"/>
    <w:rsid w:val="00814B68"/>
    <w:rsid w:val="00814F0A"/>
    <w:rsid w:val="00821390"/>
    <w:rsid w:val="008319B7"/>
    <w:rsid w:val="00842132"/>
    <w:rsid w:val="00845ACF"/>
    <w:rsid w:val="00852788"/>
    <w:rsid w:val="00855126"/>
    <w:rsid w:val="00856495"/>
    <w:rsid w:val="00863FF0"/>
    <w:rsid w:val="00876BFA"/>
    <w:rsid w:val="0088199A"/>
    <w:rsid w:val="00891420"/>
    <w:rsid w:val="00893A25"/>
    <w:rsid w:val="00894031"/>
    <w:rsid w:val="00895D16"/>
    <w:rsid w:val="008A0CD4"/>
    <w:rsid w:val="008A3F45"/>
    <w:rsid w:val="008A3FFB"/>
    <w:rsid w:val="008B197C"/>
    <w:rsid w:val="008B38A5"/>
    <w:rsid w:val="008B7B80"/>
    <w:rsid w:val="008D6B9A"/>
    <w:rsid w:val="008E259D"/>
    <w:rsid w:val="008F19F3"/>
    <w:rsid w:val="008F5A0F"/>
    <w:rsid w:val="008F6B79"/>
    <w:rsid w:val="00903BAC"/>
    <w:rsid w:val="009051D0"/>
    <w:rsid w:val="00911B8C"/>
    <w:rsid w:val="009132E6"/>
    <w:rsid w:val="009150D3"/>
    <w:rsid w:val="0091561E"/>
    <w:rsid w:val="0091571E"/>
    <w:rsid w:val="009202DF"/>
    <w:rsid w:val="00925F15"/>
    <w:rsid w:val="00942B25"/>
    <w:rsid w:val="00953ABF"/>
    <w:rsid w:val="009605F6"/>
    <w:rsid w:val="00961556"/>
    <w:rsid w:val="00966964"/>
    <w:rsid w:val="009715A1"/>
    <w:rsid w:val="00971F55"/>
    <w:rsid w:val="009869ED"/>
    <w:rsid w:val="009870D0"/>
    <w:rsid w:val="00991BE9"/>
    <w:rsid w:val="00997781"/>
    <w:rsid w:val="009A61C0"/>
    <w:rsid w:val="009B1292"/>
    <w:rsid w:val="009B683E"/>
    <w:rsid w:val="009C0808"/>
    <w:rsid w:val="009C1DE4"/>
    <w:rsid w:val="009C2646"/>
    <w:rsid w:val="009C79B4"/>
    <w:rsid w:val="009D0B38"/>
    <w:rsid w:val="009D22AE"/>
    <w:rsid w:val="009D6362"/>
    <w:rsid w:val="009E0A95"/>
    <w:rsid w:val="009F3026"/>
    <w:rsid w:val="00A0164C"/>
    <w:rsid w:val="00A023BD"/>
    <w:rsid w:val="00A04485"/>
    <w:rsid w:val="00A04E04"/>
    <w:rsid w:val="00A052F5"/>
    <w:rsid w:val="00A10104"/>
    <w:rsid w:val="00A109E1"/>
    <w:rsid w:val="00A1375F"/>
    <w:rsid w:val="00A17C5C"/>
    <w:rsid w:val="00A24303"/>
    <w:rsid w:val="00A2446D"/>
    <w:rsid w:val="00A24647"/>
    <w:rsid w:val="00A247D5"/>
    <w:rsid w:val="00A25A05"/>
    <w:rsid w:val="00A26BCF"/>
    <w:rsid w:val="00A27387"/>
    <w:rsid w:val="00A30097"/>
    <w:rsid w:val="00A31CD4"/>
    <w:rsid w:val="00A32896"/>
    <w:rsid w:val="00A40762"/>
    <w:rsid w:val="00A466B2"/>
    <w:rsid w:val="00A53BAE"/>
    <w:rsid w:val="00A53D48"/>
    <w:rsid w:val="00A54FB0"/>
    <w:rsid w:val="00A56EFE"/>
    <w:rsid w:val="00A611E8"/>
    <w:rsid w:val="00A70123"/>
    <w:rsid w:val="00A8691E"/>
    <w:rsid w:val="00A87289"/>
    <w:rsid w:val="00A93E84"/>
    <w:rsid w:val="00AA0381"/>
    <w:rsid w:val="00AA436A"/>
    <w:rsid w:val="00AB3921"/>
    <w:rsid w:val="00AB3B8F"/>
    <w:rsid w:val="00AB669F"/>
    <w:rsid w:val="00AB6CB8"/>
    <w:rsid w:val="00AB7258"/>
    <w:rsid w:val="00AC0DA4"/>
    <w:rsid w:val="00AC603C"/>
    <w:rsid w:val="00AD08DB"/>
    <w:rsid w:val="00AD0C0E"/>
    <w:rsid w:val="00AD0D62"/>
    <w:rsid w:val="00AD4E06"/>
    <w:rsid w:val="00AD609A"/>
    <w:rsid w:val="00AE2CF3"/>
    <w:rsid w:val="00AE6A52"/>
    <w:rsid w:val="00AF2756"/>
    <w:rsid w:val="00AF3108"/>
    <w:rsid w:val="00AF5CA0"/>
    <w:rsid w:val="00AF6499"/>
    <w:rsid w:val="00B05B5E"/>
    <w:rsid w:val="00B26ED8"/>
    <w:rsid w:val="00B3015B"/>
    <w:rsid w:val="00B32292"/>
    <w:rsid w:val="00B32511"/>
    <w:rsid w:val="00B34769"/>
    <w:rsid w:val="00B42294"/>
    <w:rsid w:val="00B44591"/>
    <w:rsid w:val="00B5015D"/>
    <w:rsid w:val="00B57A25"/>
    <w:rsid w:val="00B57EBC"/>
    <w:rsid w:val="00B611CC"/>
    <w:rsid w:val="00B66594"/>
    <w:rsid w:val="00B835DD"/>
    <w:rsid w:val="00B9410E"/>
    <w:rsid w:val="00B96686"/>
    <w:rsid w:val="00BA07D8"/>
    <w:rsid w:val="00BA3BE4"/>
    <w:rsid w:val="00BA77DF"/>
    <w:rsid w:val="00BB72DE"/>
    <w:rsid w:val="00BC604A"/>
    <w:rsid w:val="00BC78F2"/>
    <w:rsid w:val="00BD0FC0"/>
    <w:rsid w:val="00BD256A"/>
    <w:rsid w:val="00BD2C38"/>
    <w:rsid w:val="00BD624B"/>
    <w:rsid w:val="00BD7CA1"/>
    <w:rsid w:val="00BF24A7"/>
    <w:rsid w:val="00BF3BA3"/>
    <w:rsid w:val="00BF5496"/>
    <w:rsid w:val="00BF5A0B"/>
    <w:rsid w:val="00BF5FD4"/>
    <w:rsid w:val="00BF7C07"/>
    <w:rsid w:val="00C01F67"/>
    <w:rsid w:val="00C11598"/>
    <w:rsid w:val="00C25006"/>
    <w:rsid w:val="00C268D9"/>
    <w:rsid w:val="00C31462"/>
    <w:rsid w:val="00C31DB2"/>
    <w:rsid w:val="00C3512A"/>
    <w:rsid w:val="00C41BD7"/>
    <w:rsid w:val="00C4287F"/>
    <w:rsid w:val="00C46D50"/>
    <w:rsid w:val="00C538E8"/>
    <w:rsid w:val="00C77F73"/>
    <w:rsid w:val="00C80BB6"/>
    <w:rsid w:val="00C8386D"/>
    <w:rsid w:val="00C856BC"/>
    <w:rsid w:val="00C86B12"/>
    <w:rsid w:val="00CA2956"/>
    <w:rsid w:val="00CA2DC6"/>
    <w:rsid w:val="00CA2FFB"/>
    <w:rsid w:val="00CA3A58"/>
    <w:rsid w:val="00CA66B4"/>
    <w:rsid w:val="00CA7027"/>
    <w:rsid w:val="00CA78CB"/>
    <w:rsid w:val="00CB38A3"/>
    <w:rsid w:val="00CB6161"/>
    <w:rsid w:val="00CC0E18"/>
    <w:rsid w:val="00CC3D2C"/>
    <w:rsid w:val="00CC4095"/>
    <w:rsid w:val="00CD24E0"/>
    <w:rsid w:val="00CD6B14"/>
    <w:rsid w:val="00CE63EE"/>
    <w:rsid w:val="00CE6E39"/>
    <w:rsid w:val="00CF04C3"/>
    <w:rsid w:val="00CF717C"/>
    <w:rsid w:val="00D03160"/>
    <w:rsid w:val="00D04C7C"/>
    <w:rsid w:val="00D07029"/>
    <w:rsid w:val="00D31995"/>
    <w:rsid w:val="00D33905"/>
    <w:rsid w:val="00D34686"/>
    <w:rsid w:val="00D404A9"/>
    <w:rsid w:val="00D450A1"/>
    <w:rsid w:val="00D4636B"/>
    <w:rsid w:val="00D53CD5"/>
    <w:rsid w:val="00D57C28"/>
    <w:rsid w:val="00D6097C"/>
    <w:rsid w:val="00D820D2"/>
    <w:rsid w:val="00D834A1"/>
    <w:rsid w:val="00DA4004"/>
    <w:rsid w:val="00DA7CF2"/>
    <w:rsid w:val="00DB1F83"/>
    <w:rsid w:val="00DC2191"/>
    <w:rsid w:val="00DC2C0D"/>
    <w:rsid w:val="00DC59BB"/>
    <w:rsid w:val="00DC5B5A"/>
    <w:rsid w:val="00DD5543"/>
    <w:rsid w:val="00DD737C"/>
    <w:rsid w:val="00DE05F4"/>
    <w:rsid w:val="00DE37AF"/>
    <w:rsid w:val="00DE7CC1"/>
    <w:rsid w:val="00DE7E8E"/>
    <w:rsid w:val="00DF163A"/>
    <w:rsid w:val="00DF2D29"/>
    <w:rsid w:val="00DF5117"/>
    <w:rsid w:val="00DF63D7"/>
    <w:rsid w:val="00DF6C1E"/>
    <w:rsid w:val="00E001D8"/>
    <w:rsid w:val="00E20AD3"/>
    <w:rsid w:val="00E27F81"/>
    <w:rsid w:val="00E32BDB"/>
    <w:rsid w:val="00E33608"/>
    <w:rsid w:val="00E33C52"/>
    <w:rsid w:val="00E341CB"/>
    <w:rsid w:val="00E34341"/>
    <w:rsid w:val="00E50A28"/>
    <w:rsid w:val="00E515D1"/>
    <w:rsid w:val="00E52334"/>
    <w:rsid w:val="00E67115"/>
    <w:rsid w:val="00E878E2"/>
    <w:rsid w:val="00E9129E"/>
    <w:rsid w:val="00E9654F"/>
    <w:rsid w:val="00EA4D8A"/>
    <w:rsid w:val="00EA7E17"/>
    <w:rsid w:val="00EB3C6D"/>
    <w:rsid w:val="00EB5843"/>
    <w:rsid w:val="00EB6EF8"/>
    <w:rsid w:val="00EC278A"/>
    <w:rsid w:val="00EC7394"/>
    <w:rsid w:val="00ED62AF"/>
    <w:rsid w:val="00ED6435"/>
    <w:rsid w:val="00EE4679"/>
    <w:rsid w:val="00EE4B82"/>
    <w:rsid w:val="00EE58C4"/>
    <w:rsid w:val="00EF443E"/>
    <w:rsid w:val="00F05591"/>
    <w:rsid w:val="00F07369"/>
    <w:rsid w:val="00F21E50"/>
    <w:rsid w:val="00F330D6"/>
    <w:rsid w:val="00F34941"/>
    <w:rsid w:val="00F43FC6"/>
    <w:rsid w:val="00F44406"/>
    <w:rsid w:val="00F45224"/>
    <w:rsid w:val="00F5056B"/>
    <w:rsid w:val="00F53995"/>
    <w:rsid w:val="00F53CD4"/>
    <w:rsid w:val="00F603E8"/>
    <w:rsid w:val="00F65E72"/>
    <w:rsid w:val="00F66405"/>
    <w:rsid w:val="00F830E0"/>
    <w:rsid w:val="00F8697A"/>
    <w:rsid w:val="00F92FF1"/>
    <w:rsid w:val="00FA1BB1"/>
    <w:rsid w:val="00FA52B4"/>
    <w:rsid w:val="00FA62BA"/>
    <w:rsid w:val="00FB4911"/>
    <w:rsid w:val="00FC1D1C"/>
    <w:rsid w:val="00FC43B2"/>
    <w:rsid w:val="00FD3799"/>
    <w:rsid w:val="00FD6249"/>
    <w:rsid w:val="00FE4834"/>
    <w:rsid w:val="00FE7727"/>
    <w:rsid w:val="00FF3F35"/>
    <w:rsid w:val="00FF6120"/>
    <w:rsid w:val="02E9B348"/>
    <w:rsid w:val="03D3C9F4"/>
    <w:rsid w:val="048439FB"/>
    <w:rsid w:val="057C122A"/>
    <w:rsid w:val="0608342A"/>
    <w:rsid w:val="064734FB"/>
    <w:rsid w:val="075405DF"/>
    <w:rsid w:val="078EBAC1"/>
    <w:rsid w:val="07E5C383"/>
    <w:rsid w:val="0954FF69"/>
    <w:rsid w:val="0A1196C3"/>
    <w:rsid w:val="0B5EC780"/>
    <w:rsid w:val="0C8F133B"/>
    <w:rsid w:val="0CDE6AC0"/>
    <w:rsid w:val="0D7AAC3A"/>
    <w:rsid w:val="0DBE02A8"/>
    <w:rsid w:val="0DC5867E"/>
    <w:rsid w:val="103A79AB"/>
    <w:rsid w:val="10F8E90F"/>
    <w:rsid w:val="119D1746"/>
    <w:rsid w:val="11B1DBE3"/>
    <w:rsid w:val="1224E2BD"/>
    <w:rsid w:val="13836A3E"/>
    <w:rsid w:val="1626767A"/>
    <w:rsid w:val="1640E68B"/>
    <w:rsid w:val="16D4B59E"/>
    <w:rsid w:val="17086623"/>
    <w:rsid w:val="17155CEA"/>
    <w:rsid w:val="174E4609"/>
    <w:rsid w:val="175BE770"/>
    <w:rsid w:val="17A1ACC5"/>
    <w:rsid w:val="17F49A6B"/>
    <w:rsid w:val="1914E05A"/>
    <w:rsid w:val="191B935D"/>
    <w:rsid w:val="192D32E5"/>
    <w:rsid w:val="1944A063"/>
    <w:rsid w:val="199CE70D"/>
    <w:rsid w:val="19B00AEE"/>
    <w:rsid w:val="1A434562"/>
    <w:rsid w:val="1A8B7AA1"/>
    <w:rsid w:val="1B6B2785"/>
    <w:rsid w:val="1B6B2FD1"/>
    <w:rsid w:val="1B9F0259"/>
    <w:rsid w:val="1CC127CD"/>
    <w:rsid w:val="1FE4C54D"/>
    <w:rsid w:val="2015AEEB"/>
    <w:rsid w:val="2172F144"/>
    <w:rsid w:val="22BC7238"/>
    <w:rsid w:val="235C593D"/>
    <w:rsid w:val="244D7368"/>
    <w:rsid w:val="25233E8E"/>
    <w:rsid w:val="2531C762"/>
    <w:rsid w:val="25FA5FAD"/>
    <w:rsid w:val="2609FB0E"/>
    <w:rsid w:val="260F3D58"/>
    <w:rsid w:val="26A5F408"/>
    <w:rsid w:val="27267773"/>
    <w:rsid w:val="27472CF1"/>
    <w:rsid w:val="2750D54C"/>
    <w:rsid w:val="284F6D33"/>
    <w:rsid w:val="28EA8F20"/>
    <w:rsid w:val="28ECA5AD"/>
    <w:rsid w:val="28ECE1FF"/>
    <w:rsid w:val="2911DBC7"/>
    <w:rsid w:val="29D7AEEA"/>
    <w:rsid w:val="2ABDB422"/>
    <w:rsid w:val="2B586B17"/>
    <w:rsid w:val="2C102633"/>
    <w:rsid w:val="2C98E521"/>
    <w:rsid w:val="2D6F8B1E"/>
    <w:rsid w:val="2DC7A3E7"/>
    <w:rsid w:val="2E874548"/>
    <w:rsid w:val="2EB60397"/>
    <w:rsid w:val="2F318958"/>
    <w:rsid w:val="2F3CB33C"/>
    <w:rsid w:val="30FCE6F1"/>
    <w:rsid w:val="32336711"/>
    <w:rsid w:val="324E3E02"/>
    <w:rsid w:val="3262B982"/>
    <w:rsid w:val="32C09BE3"/>
    <w:rsid w:val="338ADA4D"/>
    <w:rsid w:val="33D4E063"/>
    <w:rsid w:val="341B6615"/>
    <w:rsid w:val="343255E0"/>
    <w:rsid w:val="3527926B"/>
    <w:rsid w:val="358A8F9A"/>
    <w:rsid w:val="39DAC04C"/>
    <w:rsid w:val="3A97AED8"/>
    <w:rsid w:val="3AC335BD"/>
    <w:rsid w:val="3AED1C7C"/>
    <w:rsid w:val="3B79346E"/>
    <w:rsid w:val="3EBF9281"/>
    <w:rsid w:val="3F0AB8E9"/>
    <w:rsid w:val="4025A294"/>
    <w:rsid w:val="40581ED9"/>
    <w:rsid w:val="4071DBAB"/>
    <w:rsid w:val="409A3B0E"/>
    <w:rsid w:val="41BD6DFE"/>
    <w:rsid w:val="41BE1819"/>
    <w:rsid w:val="423D6C15"/>
    <w:rsid w:val="42602CD7"/>
    <w:rsid w:val="42740A8E"/>
    <w:rsid w:val="427AC4F5"/>
    <w:rsid w:val="4359E87A"/>
    <w:rsid w:val="43896CA8"/>
    <w:rsid w:val="456D15B4"/>
    <w:rsid w:val="465DB4C8"/>
    <w:rsid w:val="46616F24"/>
    <w:rsid w:val="473702E5"/>
    <w:rsid w:val="485CE6D5"/>
    <w:rsid w:val="48FCFA9A"/>
    <w:rsid w:val="49A0708C"/>
    <w:rsid w:val="4A273258"/>
    <w:rsid w:val="4A3C3140"/>
    <w:rsid w:val="4C29293F"/>
    <w:rsid w:val="4F0D560A"/>
    <w:rsid w:val="51D9F2C7"/>
    <w:rsid w:val="53D69681"/>
    <w:rsid w:val="55B745EA"/>
    <w:rsid w:val="55D1FEE0"/>
    <w:rsid w:val="56A1627D"/>
    <w:rsid w:val="56E06BE4"/>
    <w:rsid w:val="57278DE2"/>
    <w:rsid w:val="57D61579"/>
    <w:rsid w:val="589B0FF3"/>
    <w:rsid w:val="58EA6778"/>
    <w:rsid w:val="5A39773D"/>
    <w:rsid w:val="5A86109B"/>
    <w:rsid w:val="5CE8D426"/>
    <w:rsid w:val="5CEEFF61"/>
    <w:rsid w:val="5D618D5B"/>
    <w:rsid w:val="5E950E9A"/>
    <w:rsid w:val="5F412CBA"/>
    <w:rsid w:val="602BE26D"/>
    <w:rsid w:val="60A353ED"/>
    <w:rsid w:val="61F1D398"/>
    <w:rsid w:val="6344DB1F"/>
    <w:rsid w:val="63964788"/>
    <w:rsid w:val="639E1988"/>
    <w:rsid w:val="63CF4721"/>
    <w:rsid w:val="63FEA6DD"/>
    <w:rsid w:val="6416C1DF"/>
    <w:rsid w:val="6430B08C"/>
    <w:rsid w:val="653217E9"/>
    <w:rsid w:val="65E0A285"/>
    <w:rsid w:val="691640D1"/>
    <w:rsid w:val="69B41CA3"/>
    <w:rsid w:val="69E436BB"/>
    <w:rsid w:val="6A186DA5"/>
    <w:rsid w:val="6B3C38E3"/>
    <w:rsid w:val="6C2FCF3F"/>
    <w:rsid w:val="6C49CB82"/>
    <w:rsid w:val="6CA6CCF1"/>
    <w:rsid w:val="70791B50"/>
    <w:rsid w:val="70C43328"/>
    <w:rsid w:val="7390CFE5"/>
    <w:rsid w:val="74951991"/>
    <w:rsid w:val="75EA923D"/>
    <w:rsid w:val="762BE1D1"/>
    <w:rsid w:val="765F2453"/>
    <w:rsid w:val="779D5459"/>
    <w:rsid w:val="787CA765"/>
    <w:rsid w:val="7AFCF0B1"/>
    <w:rsid w:val="7B4C8B7F"/>
    <w:rsid w:val="7C3D14F7"/>
    <w:rsid w:val="7C9704B9"/>
    <w:rsid w:val="7DDC7BC5"/>
    <w:rsid w:val="7DDF93FB"/>
    <w:rsid w:val="7DE523A1"/>
    <w:rsid w:val="7DE89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3D871"/>
  <w15:chartTrackingRefBased/>
  <w15:docId w15:val="{3E4F69A1-B8FB-40DE-94FD-42A0C9FD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A78CB"/>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A78C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A78C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C7769"/>
    <w:pPr>
      <w:ind w:left="720"/>
      <w:contextualSpacing/>
    </w:pPr>
  </w:style>
  <w:style w:type="character" w:styleId="Hyperlink">
    <w:name w:val="Hyperlink"/>
    <w:basedOn w:val="DefaultParagraphFont"/>
    <w:uiPriority w:val="99"/>
    <w:unhideWhenUsed/>
    <w:rsid w:val="005A4BFA"/>
    <w:rPr>
      <w:color w:val="0000FF"/>
      <w:u w:val="single"/>
    </w:rPr>
  </w:style>
  <w:style w:type="character" w:styleId="CommentReference">
    <w:name w:val="annotation reference"/>
    <w:basedOn w:val="DefaultParagraphFont"/>
    <w:uiPriority w:val="99"/>
    <w:semiHidden/>
    <w:unhideWhenUsed/>
    <w:rsid w:val="00090BBD"/>
    <w:rPr>
      <w:sz w:val="16"/>
      <w:szCs w:val="16"/>
    </w:rPr>
  </w:style>
  <w:style w:type="paragraph" w:styleId="CommentText">
    <w:name w:val="annotation text"/>
    <w:basedOn w:val="Normal"/>
    <w:link w:val="CommentTextChar"/>
    <w:uiPriority w:val="99"/>
    <w:unhideWhenUsed/>
    <w:rsid w:val="00090BBD"/>
    <w:pPr>
      <w:spacing w:line="240" w:lineRule="auto"/>
    </w:pPr>
    <w:rPr>
      <w:sz w:val="20"/>
      <w:szCs w:val="20"/>
    </w:rPr>
  </w:style>
  <w:style w:type="character" w:styleId="CommentTextChar" w:customStyle="1">
    <w:name w:val="Comment Text Char"/>
    <w:basedOn w:val="DefaultParagraphFont"/>
    <w:link w:val="CommentText"/>
    <w:uiPriority w:val="99"/>
    <w:rsid w:val="00090BBD"/>
    <w:rPr>
      <w:sz w:val="20"/>
      <w:szCs w:val="20"/>
    </w:rPr>
  </w:style>
  <w:style w:type="paragraph" w:styleId="CommentSubject">
    <w:name w:val="annotation subject"/>
    <w:basedOn w:val="CommentText"/>
    <w:next w:val="CommentText"/>
    <w:link w:val="CommentSubjectChar"/>
    <w:uiPriority w:val="99"/>
    <w:semiHidden/>
    <w:unhideWhenUsed/>
    <w:rsid w:val="00090BBD"/>
    <w:rPr>
      <w:b/>
      <w:bCs/>
    </w:rPr>
  </w:style>
  <w:style w:type="character" w:styleId="CommentSubjectChar" w:customStyle="1">
    <w:name w:val="Comment Subject Char"/>
    <w:basedOn w:val="CommentTextChar"/>
    <w:link w:val="CommentSubject"/>
    <w:uiPriority w:val="99"/>
    <w:semiHidden/>
    <w:rsid w:val="00090BBD"/>
    <w:rPr>
      <w:b/>
      <w:bCs/>
      <w:sz w:val="20"/>
      <w:szCs w:val="20"/>
    </w:rPr>
  </w:style>
  <w:style w:type="character" w:styleId="Heading1Char" w:customStyle="1">
    <w:name w:val="Heading 1 Char"/>
    <w:basedOn w:val="DefaultParagraphFont"/>
    <w:link w:val="Heading1"/>
    <w:uiPriority w:val="9"/>
    <w:rsid w:val="00CA78CB"/>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CA78CB"/>
    <w:pPr>
      <w:outlineLvl w:val="9"/>
    </w:pPr>
    <w:rPr>
      <w:lang w:val="en-US"/>
    </w:rPr>
  </w:style>
  <w:style w:type="character" w:styleId="Heading2Char" w:customStyle="1">
    <w:name w:val="Heading 2 Char"/>
    <w:basedOn w:val="DefaultParagraphFont"/>
    <w:link w:val="Heading2"/>
    <w:uiPriority w:val="9"/>
    <w:rsid w:val="00CA78CB"/>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CA78CB"/>
    <w:rPr>
      <w:rFonts w:asciiTheme="majorHAnsi" w:hAnsiTheme="majorHAnsi" w:eastAsiaTheme="majorEastAsia" w:cstheme="majorBidi"/>
      <w:color w:val="1F3763" w:themeColor="accent1" w:themeShade="7F"/>
      <w:sz w:val="24"/>
      <w:szCs w:val="24"/>
    </w:rPr>
  </w:style>
  <w:style w:type="paragraph" w:styleId="TOC1">
    <w:name w:val="toc 1"/>
    <w:basedOn w:val="Normal"/>
    <w:next w:val="Normal"/>
    <w:autoRedefine/>
    <w:uiPriority w:val="39"/>
    <w:unhideWhenUsed/>
    <w:rsid w:val="00CA78CB"/>
    <w:pPr>
      <w:spacing w:after="100"/>
    </w:pPr>
  </w:style>
  <w:style w:type="paragraph" w:styleId="TOC2">
    <w:name w:val="toc 2"/>
    <w:basedOn w:val="Normal"/>
    <w:next w:val="Normal"/>
    <w:autoRedefine/>
    <w:uiPriority w:val="39"/>
    <w:unhideWhenUsed/>
    <w:rsid w:val="00CA78CB"/>
    <w:pPr>
      <w:spacing w:after="100"/>
      <w:ind w:left="220"/>
    </w:pPr>
  </w:style>
  <w:style w:type="paragraph" w:styleId="TOC3">
    <w:name w:val="toc 3"/>
    <w:basedOn w:val="Normal"/>
    <w:next w:val="Normal"/>
    <w:autoRedefine/>
    <w:uiPriority w:val="39"/>
    <w:unhideWhenUsed/>
    <w:rsid w:val="00CA78CB"/>
    <w:pPr>
      <w:spacing w:after="100"/>
      <w:ind w:left="440"/>
    </w:pPr>
  </w:style>
  <w:style w:type="paragraph" w:styleId="Title">
    <w:name w:val="Title"/>
    <w:basedOn w:val="Normal"/>
    <w:next w:val="Normal"/>
    <w:link w:val="TitleChar"/>
    <w:uiPriority w:val="10"/>
    <w:qFormat/>
    <w:rsid w:val="005B6A88"/>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B6A88"/>
    <w:rPr>
      <w:rFonts w:asciiTheme="majorHAnsi" w:hAnsiTheme="majorHAnsi" w:eastAsiaTheme="majorEastAsia" w:cstheme="majorBidi"/>
      <w:spacing w:val="-10"/>
      <w:kern w:val="28"/>
      <w:sz w:val="56"/>
      <w:szCs w:val="56"/>
    </w:rPr>
  </w:style>
  <w:style w:type="character" w:styleId="Strong">
    <w:name w:val="Strong"/>
    <w:basedOn w:val="DefaultParagraphFont"/>
    <w:uiPriority w:val="22"/>
    <w:qFormat/>
    <w:rsid w:val="00DE7E8E"/>
    <w:rPr>
      <w:b/>
      <w:bCs/>
    </w:rPr>
  </w:style>
  <w:style w:type="table" w:styleId="TableGrid">
    <w:name w:val="Table Grid"/>
    <w:basedOn w:val="TableNormal"/>
    <w:uiPriority w:val="39"/>
    <w:rsid w:val="002D0E8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670AA9"/>
    <w:rPr>
      <w:color w:val="954F72" w:themeColor="followedHyperlink"/>
      <w:u w:val="single"/>
    </w:rPr>
  </w:style>
  <w:style w:type="paragraph" w:styleId="FootnoteText">
    <w:name w:val="footnote text"/>
    <w:basedOn w:val="Normal"/>
    <w:link w:val="FootnoteTextChar"/>
    <w:uiPriority w:val="99"/>
    <w:semiHidden/>
    <w:unhideWhenUsed/>
    <w:rsid w:val="003023C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3023CC"/>
    <w:rPr>
      <w:sz w:val="20"/>
      <w:szCs w:val="20"/>
    </w:rPr>
  </w:style>
  <w:style w:type="character" w:styleId="FootnoteReference">
    <w:name w:val="footnote reference"/>
    <w:basedOn w:val="DefaultParagraphFont"/>
    <w:uiPriority w:val="99"/>
    <w:semiHidden/>
    <w:unhideWhenUsed/>
    <w:rsid w:val="003023CC"/>
    <w:rPr>
      <w:vertAlign w:val="superscript"/>
    </w:rPr>
  </w:style>
  <w:style w:type="paragraph" w:styleId="Header">
    <w:name w:val="header"/>
    <w:basedOn w:val="Normal"/>
    <w:link w:val="HeaderChar"/>
    <w:uiPriority w:val="99"/>
    <w:unhideWhenUsed/>
    <w:rsid w:val="00F65E72"/>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5E72"/>
  </w:style>
  <w:style w:type="paragraph" w:styleId="Footer">
    <w:name w:val="footer"/>
    <w:basedOn w:val="Normal"/>
    <w:link w:val="FooterChar"/>
    <w:uiPriority w:val="99"/>
    <w:unhideWhenUsed/>
    <w:rsid w:val="00F65E72"/>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5E72"/>
  </w:style>
</w:styles>
</file>

<file path=word/tasks.xml><?xml version="1.0" encoding="utf-8"?>
<t:Tasks xmlns:t="http://schemas.microsoft.com/office/tasks/2019/documenttasks" xmlns:oel="http://schemas.microsoft.com/office/2019/extlst">
  <t:Task id="{85A27E90-F0B2-41B7-8725-BFE16CC21E77}">
    <t:Anchor>
      <t:Comment id="503286273"/>
    </t:Anchor>
    <t:History>
      <t:Event id="{CF275F8F-4468-4838-B376-F98784269AFC}" time="2023-02-07T13:24:14.354Z">
        <t:Attribution userId="S::mark.brett@nationaltrust.org.uk::e3028b9b-59e3-44e8-b673-499d29ed0ba9" userProvider="AD" userName="Brett, Mark"/>
        <t:Anchor>
          <t:Comment id="503286273"/>
        </t:Anchor>
        <t:Create/>
      </t:Event>
      <t:Event id="{6A595132-5867-4B25-9456-959F6DB11549}" time="2023-02-07T13:24:14.354Z">
        <t:Attribution userId="S::mark.brett@nationaltrust.org.uk::e3028b9b-59e3-44e8-b673-499d29ed0ba9" userProvider="AD" userName="Brett, Mark"/>
        <t:Anchor>
          <t:Comment id="503286273"/>
        </t:Anchor>
        <t:Assign userId="S::Gemma.Baron@nationaltrust.org.uk::4c722e9d-45be-4e83-a0c6-051c00ff7371" userProvider="AD" userName="Baron, Gemma"/>
      </t:Event>
      <t:Event id="{7CE2FC1B-2254-4922-9CDD-8D7F15FAD3E0}" time="2023-02-07T13:24:14.354Z">
        <t:Attribution userId="S::mark.brett@nationaltrust.org.uk::e3028b9b-59e3-44e8-b673-499d29ed0ba9" userProvider="AD" userName="Brett, Mark"/>
        <t:Anchor>
          <t:Comment id="503286273"/>
        </t:Anchor>
        <t:SetTitle title="@Baron, Gemma it is approx. 15,0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microsoft.com/office/2020/10/relationships/intelligence" Target="intelligence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 Type="http://schemas.microsoft.com/office/2019/05/relationships/documenttasks" Target="tasks.xml" Id="Ra506eecab65e4edd" /><Relationship Type="http://schemas.openxmlformats.org/officeDocument/2006/relationships/glossaryDocument" Target="glossary/document.xml" Id="Rdc939ecc5d634bd7"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www.gov.wales%2Fsites%2Fdefault%2Ffiles%2Fpublications%2F2022-12%2Fcop15-biodiversity-deep-dive-section-6-duty-and-the-planning-system.pdf&amp;data=05%7C01%7CGemma.Baron%40nationaltrust.org.uk%7C3ca5a1998507436b8e7f08dafb01cc54%7C0fba79b96423460d88eff9c3d4ca2e9f%7C0%7C0%7C638098282379379161%7CUnknown%7CTWFpbGZsb3d8eyJWIjoiMC4wLjAwMDAiLCJQIjoiV2luMzIiLCJBTiI6Ik1haWwiLCJXVCI6Mn0%3D%7C3000%7C%7C%7C&amp;sdata=%2F1yk7AZRcY5XLryQWDmNq%2Fh4RO3g8jo%2F6hu1hIs7G9o%3D&amp;reserved=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9ef87b0-426d-4b7c-909b-dffc17fd1528}"/>
      </w:docPartPr>
      <w:docPartBody>
        <w:p w14:paraId="787CA76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4c1594-a7fd-43bf-8f87-fe21d6621adf" xsi:nil="true"/>
    <lcf76f155ced4ddcb4097134ff3c332f xmlns="2ec534a7-8727-4ab2-bb75-774c8a07f62d">
      <Terms xmlns="http://schemas.microsoft.com/office/infopath/2007/PartnerControls"/>
    </lcf76f155ced4ddcb4097134ff3c332f>
    <SharedWithUsers xmlns="82233601-7a9f-4766-8098-a1e9f8946d55">
      <UserInfo>
        <DisplayName>Brett, Mark</DisplayName>
        <AccountId>119</AccountId>
        <AccountType/>
      </UserInfo>
      <UserInfo>
        <DisplayName>Pearson, John</DisplayName>
        <AccountId>114</AccountId>
        <AccountType/>
      </UserInfo>
      <UserInfo>
        <DisplayName>Higgins, Ed</DisplayName>
        <AccountId>55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9696f85-8951-4fae-835c-70d7dd3e6798"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07FF5C9797CE3B43B05D3E355E142713" ma:contentTypeVersion="16" ma:contentTypeDescription="Create a new document." ma:contentTypeScope="" ma:versionID="5d6e921802da0e51ca9116be471dee98">
  <xsd:schema xmlns:xsd="http://www.w3.org/2001/XMLSchema" xmlns:xs="http://www.w3.org/2001/XMLSchema" xmlns:p="http://schemas.microsoft.com/office/2006/metadata/properties" xmlns:ns2="2ec534a7-8727-4ab2-bb75-774c8a07f62d" xmlns:ns3="82233601-7a9f-4766-8098-a1e9f8946d55" xmlns:ns4="f84c1594-a7fd-43bf-8f87-fe21d6621adf" targetNamespace="http://schemas.microsoft.com/office/2006/metadata/properties" ma:root="true" ma:fieldsID="65afb582751b1812aff47242eaafabcf" ns2:_="" ns3:_="" ns4:_="">
    <xsd:import namespace="2ec534a7-8727-4ab2-bb75-774c8a07f62d"/>
    <xsd:import namespace="82233601-7a9f-4766-8098-a1e9f8946d55"/>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534a7-8727-4ab2-bb75-774c8a07f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233601-7a9f-4766-8098-a1e9f8946d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29bf6c-7384-4bfd-95e6-dc9febe0a9b9}" ma:internalName="TaxCatchAll" ma:showField="CatchAllData" ma:web="82233601-7a9f-4766-8098-a1e9f8946d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308044-E066-4E89-9024-7C92C4D7153E}">
  <ds:schemaRefs>
    <ds:schemaRef ds:uri="http://schemas.microsoft.com/office/2006/metadata/properties"/>
    <ds:schemaRef ds:uri="http://schemas.microsoft.com/office/infopath/2007/PartnerControls"/>
    <ds:schemaRef ds:uri="f84c1594-a7fd-43bf-8f87-fe21d6621adf"/>
    <ds:schemaRef ds:uri="2ec534a7-8727-4ab2-bb75-774c8a07f62d"/>
    <ds:schemaRef ds:uri="82233601-7a9f-4766-8098-a1e9f8946d55"/>
  </ds:schemaRefs>
</ds:datastoreItem>
</file>

<file path=customXml/itemProps2.xml><?xml version="1.0" encoding="utf-8"?>
<ds:datastoreItem xmlns:ds="http://schemas.openxmlformats.org/officeDocument/2006/customXml" ds:itemID="{5C31BA2C-6D7F-4674-8AD6-93163CCB29E0}">
  <ds:schemaRefs>
    <ds:schemaRef ds:uri="http://schemas.openxmlformats.org/officeDocument/2006/bibliography"/>
  </ds:schemaRefs>
</ds:datastoreItem>
</file>

<file path=customXml/itemProps3.xml><?xml version="1.0" encoding="utf-8"?>
<ds:datastoreItem xmlns:ds="http://schemas.openxmlformats.org/officeDocument/2006/customXml" ds:itemID="{0AB7E653-A1CC-4F97-9040-57DDF6B820B0}">
  <ds:schemaRefs>
    <ds:schemaRef ds:uri="http://schemas.microsoft.com/sharepoint/v3/contenttype/forms"/>
  </ds:schemaRefs>
</ds:datastoreItem>
</file>

<file path=customXml/itemProps4.xml><?xml version="1.0" encoding="utf-8"?>
<ds:datastoreItem xmlns:ds="http://schemas.openxmlformats.org/officeDocument/2006/customXml" ds:itemID="{76033DBA-4E36-449C-A5FF-DD8F9E1C4166}">
  <ds:schemaRefs>
    <ds:schemaRef ds:uri="Microsoft.SharePoint.Taxonomy.ContentTypeSync"/>
  </ds:schemaRefs>
</ds:datastoreItem>
</file>

<file path=customXml/itemProps5.xml><?xml version="1.0" encoding="utf-8"?>
<ds:datastoreItem xmlns:ds="http://schemas.openxmlformats.org/officeDocument/2006/customXml" ds:itemID="{C696BB62-1E8A-4C00-A953-34163653C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534a7-8727-4ab2-bb75-774c8a07f62d"/>
    <ds:schemaRef ds:uri="82233601-7a9f-4766-8098-a1e9f8946d55"/>
    <ds:schemaRef ds:uri="f84c1594-a7fd-43bf-8f87-fe21d662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Baron, Gemma</dc:creator>
  <keywords/>
  <dc:description/>
  <lastModifiedBy>Baron, Gemma</lastModifiedBy>
  <revision>521</revision>
  <dcterms:created xsi:type="dcterms:W3CDTF">2023-01-09T09:56:00.0000000Z</dcterms:created>
  <dcterms:modified xsi:type="dcterms:W3CDTF">2023-02-07T14:53:40.2164139Z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0x01010007FF5C9797CE3B43B05D3E355E142713</vt:lpwstr>
  </property>
  <property fmtid="{D5CDD505-2E9C-101B-9397-08002B2CF9AE}" pid="3" name="MediaServiceImageTags">
    <vt:lpwstr/>
  </property>
</Properties>
</file>