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D2C46" w14:textId="34FA985E" w:rsidR="006B5CC2" w:rsidRPr="00CB53CB" w:rsidRDefault="00CB53CB">
      <w:pPr>
        <w:rPr>
          <w:sz w:val="24"/>
          <w:szCs w:val="24"/>
        </w:rPr>
      </w:pPr>
      <w:r w:rsidRPr="00CB53CB">
        <w:rPr>
          <w:sz w:val="24"/>
          <w:szCs w:val="24"/>
        </w:rPr>
        <w:t>Planning Application P/2022/0996. 7 High Street. Comments on behalf of Wrexham Area Civic Society</w:t>
      </w:r>
    </w:p>
    <w:p w14:paraId="0CB41569" w14:textId="5B5FF965" w:rsidR="00CB53CB" w:rsidRPr="00CB53CB" w:rsidRDefault="00CB53CB">
      <w:pPr>
        <w:rPr>
          <w:sz w:val="24"/>
          <w:szCs w:val="24"/>
        </w:rPr>
      </w:pPr>
      <w:r w:rsidRPr="00CB53CB">
        <w:rPr>
          <w:sz w:val="24"/>
          <w:szCs w:val="24"/>
        </w:rPr>
        <w:t>This proposal has already been carried out, although the application is still pending decision, so the work has been done without planning permission.</w:t>
      </w:r>
    </w:p>
    <w:p w14:paraId="0BEF8278" w14:textId="640592CD" w:rsidR="00CB53CB" w:rsidRPr="00CB53CB" w:rsidRDefault="00CB53CB">
      <w:pPr>
        <w:rPr>
          <w:sz w:val="24"/>
          <w:szCs w:val="24"/>
        </w:rPr>
      </w:pPr>
      <w:r w:rsidRPr="00CB53CB">
        <w:rPr>
          <w:sz w:val="24"/>
          <w:szCs w:val="24"/>
        </w:rPr>
        <w:t>With its box-lit signage and garish colour, the fascia is totally out of character with the more subdued signage elsewhere in High Street, and inappropriate to the Conservation Area.</w:t>
      </w:r>
    </w:p>
    <w:p w14:paraId="44DD9C89" w14:textId="3A8502A3" w:rsidR="00CB53CB" w:rsidRPr="00CB53CB" w:rsidRDefault="00CB53CB">
      <w:pPr>
        <w:rPr>
          <w:sz w:val="24"/>
          <w:szCs w:val="24"/>
        </w:rPr>
      </w:pPr>
      <w:r w:rsidRPr="00CB53CB">
        <w:rPr>
          <w:sz w:val="24"/>
          <w:szCs w:val="24"/>
        </w:rPr>
        <w:t>The details in the application are inadequate. The applicant does not appear to have justified the design as appropriate in a statement.</w:t>
      </w:r>
    </w:p>
    <w:p w14:paraId="64A6B6EB" w14:textId="1313B3FB" w:rsidR="00CB53CB" w:rsidRDefault="00CB53CB">
      <w:pPr>
        <w:rPr>
          <w:sz w:val="24"/>
          <w:szCs w:val="24"/>
        </w:rPr>
      </w:pPr>
      <w:r w:rsidRPr="00CB53CB">
        <w:rPr>
          <w:sz w:val="24"/>
          <w:szCs w:val="24"/>
        </w:rPr>
        <w:t>It is the view of the Wrexham Area Civic Society that this application should be rejected.</w:t>
      </w:r>
    </w:p>
    <w:p w14:paraId="75EC56D5" w14:textId="06CC217E" w:rsidR="00CB53CB" w:rsidRPr="00CB53CB" w:rsidRDefault="00CB53CB" w:rsidP="00CB53CB">
      <w:pPr>
        <w:rPr>
          <w:sz w:val="24"/>
          <w:szCs w:val="24"/>
        </w:rPr>
      </w:pPr>
    </w:p>
    <w:p w14:paraId="602D98D7" w14:textId="504D678A" w:rsidR="00CB53CB" w:rsidRPr="00CB53CB" w:rsidRDefault="00CB53CB" w:rsidP="00CB53CB">
      <w:pPr>
        <w:rPr>
          <w:sz w:val="24"/>
          <w:szCs w:val="24"/>
        </w:rPr>
      </w:pPr>
    </w:p>
    <w:p w14:paraId="448A0781" w14:textId="7E4EA8B1" w:rsidR="00CB53CB" w:rsidRPr="00CB53CB" w:rsidRDefault="00CB53CB" w:rsidP="00CB53CB">
      <w:pPr>
        <w:rPr>
          <w:sz w:val="24"/>
          <w:szCs w:val="24"/>
        </w:rPr>
      </w:pPr>
    </w:p>
    <w:p w14:paraId="2AAA7D6C" w14:textId="699A5A18" w:rsidR="00CB53CB" w:rsidRPr="00CB53CB" w:rsidRDefault="00CB53CB" w:rsidP="00CB53CB">
      <w:pPr>
        <w:tabs>
          <w:tab w:val="left" w:pos="109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B53CB" w:rsidRPr="00CB53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CB"/>
    <w:rsid w:val="006B5CC2"/>
    <w:rsid w:val="00CB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EF8B8"/>
  <w15:chartTrackingRefBased/>
  <w15:docId w15:val="{27064722-02F2-40AA-977D-0AB09865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Roe</dc:creator>
  <cp:keywords/>
  <dc:description/>
  <cp:lastModifiedBy>Nicholas Roe</cp:lastModifiedBy>
  <cp:revision>1</cp:revision>
  <dcterms:created xsi:type="dcterms:W3CDTF">2022-12-30T17:21:00Z</dcterms:created>
  <dcterms:modified xsi:type="dcterms:W3CDTF">2022-12-30T17:28:00Z</dcterms:modified>
</cp:coreProperties>
</file>