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0C4D57">
        <w:rPr>
          <w:u w:val="single"/>
        </w:rPr>
        <w:t>14 Smithy Lane, Wrexham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0C4D57">
        <w:t>3</w:t>
      </w:r>
      <w:r>
        <w:t>0 mph speed limit</w:t>
      </w:r>
      <w:r w:rsidR="000C4D57">
        <w:t xml:space="preserve"> for which</w:t>
      </w:r>
      <w:r>
        <w:t xml:space="preserve">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0C4D57">
        <w:t>43</w:t>
      </w:r>
      <w:r w:rsidR="004D2C37" w:rsidRPr="004D2C37">
        <w:t>m in both directions</w:t>
      </w:r>
      <w:r w:rsidR="001E73C3">
        <w:t xml:space="preserve">; </w:t>
      </w:r>
      <w:r w:rsidR="004D2C37" w:rsidRPr="004D2C37">
        <w:t>it is</w:t>
      </w:r>
      <w:r w:rsidR="003D4FBA">
        <w:t xml:space="preserve"> not</w:t>
      </w:r>
      <w:bookmarkStart w:id="0" w:name="_GoBack"/>
      <w:bookmarkEnd w:id="0"/>
      <w:r w:rsidR="004D2C37" w:rsidRPr="004D2C37">
        <w:t xml:space="preserve"> possible to achieve </w:t>
      </w:r>
      <w:r w:rsidR="001E73C3">
        <w:t>th</w:t>
      </w:r>
      <w:r w:rsidR="000C4D57">
        <w:t>is</w:t>
      </w:r>
      <w:r w:rsidR="001E73C3">
        <w:t xml:space="preserve"> splay </w:t>
      </w:r>
      <w:r w:rsidR="000C4D57">
        <w:t xml:space="preserve">in north easterly direction </w:t>
      </w:r>
      <w:r w:rsidR="001E73C3">
        <w:t>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0C4D57" w:rsidRDefault="000C4D57" w:rsidP="00351629">
      <w:r>
        <w:t>There are however a number of other driveways with similar visibility issues in the immediate vicinity.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C4D57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3D4FBA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69229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5</cp:revision>
  <dcterms:created xsi:type="dcterms:W3CDTF">2021-11-09T15:37:00Z</dcterms:created>
  <dcterms:modified xsi:type="dcterms:W3CDTF">2022-11-22T08:32:00Z</dcterms:modified>
</cp:coreProperties>
</file>