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318886578"/>
        <w:docPartObj>
          <w:docPartGallery w:val="Cover Pages"/>
          <w:docPartUnique/>
        </w:docPartObj>
      </w:sdtPr>
      <w:sdtContent>
        <w:p w14:paraId="481CE1BA" w14:textId="18B648D9" w:rsidR="00E51ACD" w:rsidRDefault="00B062BE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C7B1334" wp14:editId="2F7C1E70">
                <wp:simplePos x="0" y="0"/>
                <wp:positionH relativeFrom="margin">
                  <wp:posOffset>-280035</wp:posOffset>
                </wp:positionH>
                <wp:positionV relativeFrom="paragraph">
                  <wp:posOffset>-399831</wp:posOffset>
                </wp:positionV>
                <wp:extent cx="6748773" cy="1792586"/>
                <wp:effectExtent l="0" t="0" r="0" b="0"/>
                <wp:wrapNone/>
                <wp:docPr id="95" name="Picture 95" descr="Graphical user interface,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Graphical user interface, text&#10;&#10;Description automatically generated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8773" cy="17925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51ACD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572CA907" wp14:editId="675D4EE7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650C988" w14:textId="0399191D" w:rsidR="00E51ACD" w:rsidRDefault="00E51ACD">
                                  <w:pPr>
                                    <w:pStyle w:val="NoSpacing"/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627DDC6" w14:textId="49A91764" w:rsidR="00E51ACD" w:rsidRDefault="00E51ACD">
                                  <w:pPr>
                                    <w:pStyle w:val="NoSpacing"/>
                                    <w:spacing w:line="360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B062BE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Gareth Buckley</w:t>
                                  </w:r>
                                </w:p>
                                <w:p w14:paraId="76F33283" w14:textId="42AD0670" w:rsidR="00D53E64" w:rsidRPr="00B062BE" w:rsidRDefault="00D53E64">
                                  <w:pPr>
                                    <w:pStyle w:val="NoSpacing"/>
                                    <w:spacing w:line="360" w:lineRule="auto"/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Arboricultural Surveyor </w:t>
                                  </w:r>
                                </w:p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Company"/>
                                    <w:id w:val="176017431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p w14:paraId="5273CF4B" w14:textId="52113536" w:rsidR="00E51ACD" w:rsidRPr="00B062BE" w:rsidRDefault="00E51ACD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</w:pPr>
                                      <w:r w:rsidRPr="00B062BE"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  <w:t>Treehogs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Date"/>
                                    <w:id w:val="17244804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2-05-23T00:00:00Z">
                                      <w:dateFormat w:val="M/d/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3FE44C55" w14:textId="64A685B8" w:rsidR="00E51ACD" w:rsidRPr="00B062BE" w:rsidRDefault="00D53E64">
                                      <w:pPr>
                                        <w:pStyle w:val="NoSpacing"/>
                                        <w:spacing w:line="360" w:lineRule="auto"/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  <w:t>5/23/2022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572CA907" id="Group 453" o:spid="_x0000_s1026" style="position:absolute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a8d08d [1945]" stroked="f" strokecolor="white" strokeweight="1pt">
                      <v:fill r:id="rId8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a8d08d [1945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6650C988" w14:textId="0399191D" w:rsidR="00E51ACD" w:rsidRDefault="00E51ACD">
                            <w:pPr>
                              <w:pStyle w:val="NoSpacing"/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5627DDC6" w14:textId="49A91764" w:rsidR="00E51ACD" w:rsidRDefault="00E51ACD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062BE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Gareth Buckley</w:t>
                            </w:r>
                          </w:p>
                          <w:p w14:paraId="76F33283" w14:textId="42AD0670" w:rsidR="00D53E64" w:rsidRPr="00B062BE" w:rsidRDefault="00D53E64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Arboricultural Surveyor </w:t>
                            </w:r>
                          </w:p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Company"/>
                              <w:id w:val="176017431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14:paraId="5273CF4B" w14:textId="52113536" w:rsidR="00E51ACD" w:rsidRPr="00B062BE" w:rsidRDefault="00E51ACD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B062BE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Treehogs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Date"/>
                              <w:id w:val="17244804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2-05-23T00:00:00Z"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FE44C55" w14:textId="64A685B8" w:rsidR="00E51ACD" w:rsidRPr="00B062BE" w:rsidRDefault="00D53E64">
                                <w:pPr>
                                  <w:pStyle w:val="NoSpacing"/>
                                  <w:spacing w:line="360" w:lineRule="auto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5/23/2022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34CBFC0A" w14:textId="591AE40C" w:rsidR="00E51ACD" w:rsidRDefault="00B062BE">
          <w:r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59BEA3F4" wp14:editId="6CF44D43">
                <wp:simplePos x="0" y="0"/>
                <wp:positionH relativeFrom="margin">
                  <wp:posOffset>0</wp:posOffset>
                </wp:positionH>
                <wp:positionV relativeFrom="paragraph">
                  <wp:posOffset>3144739</wp:posOffset>
                </wp:positionV>
                <wp:extent cx="3210560" cy="4272280"/>
                <wp:effectExtent l="0" t="0" r="8890" b="0"/>
                <wp:wrapTight wrapText="bothSides">
                  <wp:wrapPolygon edited="0">
                    <wp:start x="0" y="0"/>
                    <wp:lineTo x="0" y="21478"/>
                    <wp:lineTo x="21532" y="21478"/>
                    <wp:lineTo x="21532" y="0"/>
                    <wp:lineTo x="0" y="0"/>
                  </wp:wrapPolygon>
                </wp:wrapTight>
                <wp:docPr id="448" name="Picture 448" descr="A road with trees on the sid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8" name="Picture 448" descr="A road with trees on the sid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10560" cy="427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1A8DA33" wp14:editId="77AB862F">
                    <wp:simplePos x="0" y="0"/>
                    <wp:positionH relativeFrom="margin">
                      <wp:posOffset>-307975</wp:posOffset>
                    </wp:positionH>
                    <wp:positionV relativeFrom="page">
                      <wp:posOffset>3639601</wp:posOffset>
                    </wp:positionV>
                    <wp:extent cx="6970395" cy="640080"/>
                    <wp:effectExtent l="0" t="0" r="15875" b="26670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56"/>
                                    <w:szCs w:val="56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B6F5EDE" w14:textId="55EF9BF8" w:rsidR="00E51ACD" w:rsidRPr="00E51ACD" w:rsidRDefault="00E51ACD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</w:pPr>
                                    <w:r w:rsidRPr="00E51ACD"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  <w:t>Arboricultural Survey</w:t>
                                    </w:r>
                                    <w:r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  <w:t xml:space="preserve"> of Ty Dewr, Wrexham </w:t>
                                    </w:r>
                                    <w:r w:rsidRPr="00E51ACD">
                                      <w:rPr>
                                        <w:color w:val="FFFFFF" w:themeColor="background1"/>
                                        <w:sz w:val="56"/>
                                        <w:szCs w:val="56"/>
                                      </w:rPr>
                                      <w:t xml:space="preserve">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01A8DA33" id="Rectangle 16" o:spid="_x0000_s1031" style="position:absolute;margin-left:-24.25pt;margin-top:286.6pt;width:548.85pt;height:50.4pt;z-index:251661312;visibility:visible;mso-wrap-style:square;mso-width-percent:900;mso-height-percent:73;mso-wrap-distance-left:9pt;mso-wrap-distance-top:0;mso-wrap-distance-right:9pt;mso-wrap-distance-bottom:0;mso-position-horizontal:absolute;mso-position-horizontal-relative:margin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FFFFFF" w:themeColor="background1"/>
                              <w:sz w:val="56"/>
                              <w:szCs w:val="56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B6F5EDE" w14:textId="55EF9BF8" w:rsidR="00E51ACD" w:rsidRPr="00E51ACD" w:rsidRDefault="00E51ACD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</w:pPr>
                              <w:r w:rsidRPr="00E51ACD"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  <w:t>Arboricultural Survey</w:t>
                              </w:r>
                              <w:r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  <w:t xml:space="preserve"> of Ty Dewr, Wrexham </w:t>
                              </w:r>
                              <w:r w:rsidRPr="00E51ACD">
                                <w:rPr>
                                  <w:color w:val="FFFFFF" w:themeColor="background1"/>
                                  <w:sz w:val="56"/>
                                  <w:szCs w:val="56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E51ACD">
            <w:br w:type="page"/>
          </w:r>
        </w:p>
      </w:sdtContent>
    </w:sdt>
    <w:p w14:paraId="5E5DA415" w14:textId="3388A7A9" w:rsidR="00932C6B" w:rsidRDefault="00932C6B" w:rsidP="00635621">
      <w:pPr>
        <w:spacing w:line="276" w:lineRule="auto"/>
      </w:pPr>
    </w:p>
    <w:p w14:paraId="1A2293DD" w14:textId="7D7C250C" w:rsidR="00D53E64" w:rsidRDefault="00D53E64" w:rsidP="00635621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>Scope</w:t>
      </w:r>
    </w:p>
    <w:p w14:paraId="1EA6309A" w14:textId="6F2F901D" w:rsidR="00D53E64" w:rsidRDefault="00D53E64" w:rsidP="00635621">
      <w:pPr>
        <w:spacing w:line="276" w:lineRule="auto"/>
        <w:rPr>
          <w:u w:val="single"/>
        </w:rPr>
      </w:pPr>
    </w:p>
    <w:p w14:paraId="0EB896D5" w14:textId="08936E40" w:rsidR="00D53E64" w:rsidRPr="00DC3DA8" w:rsidRDefault="00D53E64" w:rsidP="00635621">
      <w:pPr>
        <w:spacing w:line="276" w:lineRule="auto"/>
        <w:jc w:val="both"/>
      </w:pPr>
      <w:r>
        <w:t>The scope of this survey and report is to provide a baseline inspection of the trees on or adjacent to the property at Ty Dewr, Bryn Estyn Road</w:t>
      </w:r>
      <w:r w:rsidR="00DC3DA8">
        <w:t xml:space="preserve">, Wrexham LL13 9TY, focusing on risk assessment </w:t>
      </w:r>
      <w:r w:rsidR="009C7C15">
        <w:t>and mediation, as well as improvement of the amenity value provided by the trees.</w:t>
      </w:r>
      <w:r w:rsidR="00DC3DA8">
        <w:t xml:space="preserve"> The </w:t>
      </w:r>
      <w:r w:rsidR="009C7C15">
        <w:t>onsite</w:t>
      </w:r>
      <w:r w:rsidR="00DC3DA8">
        <w:t xml:space="preserve"> inspection was undertaken by Gareth Buckley on 18</w:t>
      </w:r>
      <w:r w:rsidR="00DC3DA8" w:rsidRPr="00DC3DA8">
        <w:rPr>
          <w:vertAlign w:val="superscript"/>
        </w:rPr>
        <w:t>th</w:t>
      </w:r>
      <w:r w:rsidR="00DC3DA8">
        <w:t xml:space="preserve"> May 2022</w:t>
      </w:r>
      <w:r w:rsidR="00DA7FD7">
        <w:t xml:space="preserve">, using the Visual Tree Assessment (VTA) method of inspection. </w:t>
      </w:r>
    </w:p>
    <w:p w14:paraId="029B8CD5" w14:textId="77777777" w:rsidR="00D53E64" w:rsidRDefault="00D53E64" w:rsidP="00635621">
      <w:pPr>
        <w:spacing w:line="276" w:lineRule="auto"/>
        <w:rPr>
          <w:b/>
          <w:bCs/>
          <w:u w:val="single"/>
        </w:rPr>
      </w:pPr>
    </w:p>
    <w:p w14:paraId="2EAE2528" w14:textId="06E81D81" w:rsidR="00D53E64" w:rsidRDefault="00D53E64" w:rsidP="00635621">
      <w:pPr>
        <w:spacing w:line="276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Survey Observations </w:t>
      </w:r>
      <w:r w:rsidR="0022017C">
        <w:rPr>
          <w:b/>
          <w:bCs/>
          <w:u w:val="single"/>
        </w:rPr>
        <w:t xml:space="preserve">&amp; Recommendations </w:t>
      </w:r>
    </w:p>
    <w:p w14:paraId="444D6BF0" w14:textId="77777777" w:rsidR="00D53E64" w:rsidRDefault="00D53E64" w:rsidP="00635621">
      <w:pPr>
        <w:spacing w:line="276" w:lineRule="auto"/>
        <w:rPr>
          <w:b/>
          <w:bCs/>
          <w:u w:val="single"/>
        </w:rPr>
      </w:pPr>
    </w:p>
    <w:p w14:paraId="7F34E119" w14:textId="77777777" w:rsidR="009C7C15" w:rsidRDefault="009C7C15" w:rsidP="00635621">
      <w:pPr>
        <w:spacing w:line="276" w:lineRule="auto"/>
        <w:jc w:val="both"/>
      </w:pPr>
      <w:r>
        <w:t xml:space="preserve">There are 5 trees either on the property or within falling distance of the property (T1 to T5), comprising semi-mature to mature lime, English oak, and Common beech trees. All </w:t>
      </w:r>
      <w:r w:rsidR="00635621">
        <w:t xml:space="preserve">surveyed trees are in good overall condition with no serious defects </w:t>
      </w:r>
      <w:r w:rsidR="00DA7FD7">
        <w:t xml:space="preserve">of concern for risk assessment purposes. </w:t>
      </w:r>
    </w:p>
    <w:p w14:paraId="33854C96" w14:textId="77777777" w:rsidR="00DA7FD7" w:rsidRDefault="00DA7FD7" w:rsidP="00635621">
      <w:pPr>
        <w:spacing w:line="276" w:lineRule="auto"/>
        <w:jc w:val="both"/>
      </w:pPr>
    </w:p>
    <w:p w14:paraId="4AF2C1DA" w14:textId="6829A280" w:rsidR="00456A3B" w:rsidRDefault="00DA7FD7" w:rsidP="00635621">
      <w:pPr>
        <w:spacing w:line="276" w:lineRule="auto"/>
        <w:jc w:val="both"/>
      </w:pPr>
      <w:r>
        <w:t xml:space="preserve">T3 (English oak) has dense ivy cover on the main stem and limbs to a height of approximately 8m, which prevents the visual inspection of the </w:t>
      </w:r>
      <w:r w:rsidR="008045BB">
        <w:t xml:space="preserve">timber beneath. This means that any structural defects that may be present in the timber beneath the ivy cannot be identified. Removing the ivy in a </w:t>
      </w:r>
      <w:r w:rsidR="0022017C">
        <w:t>2-stage</w:t>
      </w:r>
      <w:r w:rsidR="008045BB">
        <w:t xml:space="preserve"> process</w:t>
      </w:r>
      <w:r w:rsidR="00075022">
        <w:t xml:space="preserve"> of severing at the stem base</w:t>
      </w:r>
      <w:r w:rsidR="00456A3B">
        <w:t xml:space="preserve"> and then returning in 9 to 12 months to strip the dead ivy from the tree would enable a detailed aerial inspection of the tree, thus ensuring the tree is in as good condition as it appears to be. </w:t>
      </w:r>
    </w:p>
    <w:p w14:paraId="4A807B0E" w14:textId="77777777" w:rsidR="00456A3B" w:rsidRDefault="00456A3B" w:rsidP="00635621">
      <w:pPr>
        <w:spacing w:line="276" w:lineRule="auto"/>
        <w:jc w:val="both"/>
      </w:pPr>
    </w:p>
    <w:p w14:paraId="2294B3CA" w14:textId="77777777" w:rsidR="00DA7FD7" w:rsidRDefault="00456A3B" w:rsidP="00635621">
      <w:pPr>
        <w:spacing w:line="276" w:lineRule="auto"/>
        <w:jc w:val="both"/>
      </w:pPr>
      <w:r>
        <w:t xml:space="preserve">T5 is a </w:t>
      </w:r>
      <w:r w:rsidR="0022017C">
        <w:t>third-party</w:t>
      </w:r>
      <w:r>
        <w:t xml:space="preserve"> tree likely to be owned by Wrexham Borough Council. There are several branches </w:t>
      </w:r>
      <w:r w:rsidR="0022017C">
        <w:t>that put substantial pressure</w:t>
      </w:r>
      <w:r>
        <w:t xml:space="preserve"> against the overhead BT cables running </w:t>
      </w:r>
      <w:r w:rsidR="0022017C">
        <w:t xml:space="preserve">between Bryn Estyn Road and neighbouring properties. </w:t>
      </w:r>
      <w:r>
        <w:t xml:space="preserve"> </w:t>
      </w:r>
    </w:p>
    <w:p w14:paraId="59A92840" w14:textId="77777777" w:rsidR="0022017C" w:rsidRDefault="0022017C" w:rsidP="00635621">
      <w:pPr>
        <w:spacing w:line="276" w:lineRule="auto"/>
        <w:jc w:val="both"/>
      </w:pPr>
    </w:p>
    <w:p w14:paraId="5024890C" w14:textId="49D74CC8" w:rsidR="005D0A57" w:rsidRPr="009C7C15" w:rsidRDefault="0022017C" w:rsidP="00635621">
      <w:pPr>
        <w:spacing w:line="276" w:lineRule="auto"/>
        <w:jc w:val="both"/>
        <w:sectPr w:rsidR="005D0A57" w:rsidRPr="009C7C15" w:rsidSect="00E51ACD">
          <w:headerReference w:type="default" r:id="rId10"/>
          <w:footerReference w:type="default" r:id="rId11"/>
          <w:pgSz w:w="11906" w:h="16838"/>
          <w:pgMar w:top="2694" w:right="1080" w:bottom="1440" w:left="1080" w:header="708" w:footer="1463" w:gutter="0"/>
          <w:pgNumType w:start="0"/>
          <w:cols w:space="708"/>
          <w:titlePg/>
          <w:docGrid w:linePitch="360"/>
        </w:sectPr>
      </w:pPr>
      <w:r>
        <w:t xml:space="preserve">All other recommended work is of a relatively minor nature with the aim of enhancing the high amenity value provided by T1 to T5, </w:t>
      </w:r>
      <w:r w:rsidR="005D0A57">
        <w:t>and is</w:t>
      </w:r>
      <w:r>
        <w:t xml:space="preserve"> outlined in the table overleaf, along with photos </w:t>
      </w:r>
      <w:r w:rsidR="005D0A57">
        <w:t>for visual</w:t>
      </w:r>
      <w:r>
        <w:t xml:space="preserve"> identification of trees. </w:t>
      </w:r>
      <w:r w:rsidR="005D0A57">
        <w:t xml:space="preserve"> Given the good condition of all trees surveyed, it is recommended that the survey be repeated every 2 years. This survey schedule can be amended if any of the trees begin to show symptoms of structural or physiological deformity. </w:t>
      </w:r>
    </w:p>
    <w:p w14:paraId="49689781" w14:textId="77777777" w:rsidR="004F2A7E" w:rsidRDefault="004F2A7E"/>
    <w:tbl>
      <w:tblPr>
        <w:tblpPr w:leftFromText="180" w:rightFromText="180" w:vertAnchor="page" w:horzAnchor="margin" w:tblpY="1880"/>
        <w:tblW w:w="15446" w:type="dxa"/>
        <w:tblLook w:val="04A0" w:firstRow="1" w:lastRow="0" w:firstColumn="1" w:lastColumn="0" w:noHBand="0" w:noVBand="1"/>
      </w:tblPr>
      <w:tblGrid>
        <w:gridCol w:w="700"/>
        <w:gridCol w:w="1240"/>
        <w:gridCol w:w="1100"/>
        <w:gridCol w:w="1140"/>
        <w:gridCol w:w="1627"/>
        <w:gridCol w:w="4820"/>
        <w:gridCol w:w="4819"/>
      </w:tblGrid>
      <w:tr w:rsidR="00FE4961" w:rsidRPr="004F2A7E" w14:paraId="33658F84" w14:textId="77777777" w:rsidTr="00FE4961">
        <w:trPr>
          <w:trHeight w:val="580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4C2EC4F1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 xml:space="preserve">Tree ID 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3946307C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>Species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54BEE434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>DBH @ 1.5m (mm)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3A4592F5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>Height (</w:t>
            </w:r>
            <w:proofErr w:type="spellStart"/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>approx</w:t>
            </w:r>
            <w:proofErr w:type="spellEnd"/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 xml:space="preserve"> m.) 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1A238258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 xml:space="preserve">Crown spread (m from stem) 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5F4C2C6E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 xml:space="preserve">Condition 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vAlign w:val="center"/>
            <w:hideMark/>
          </w:tcPr>
          <w:p w14:paraId="08515639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eastAsia="en-GB"/>
              </w:rPr>
              <w:t xml:space="preserve">Recommended works </w:t>
            </w:r>
          </w:p>
        </w:tc>
      </w:tr>
      <w:tr w:rsidR="00FE4961" w:rsidRPr="004F2A7E" w14:paraId="0B0D1A43" w14:textId="77777777" w:rsidTr="00FE4961">
        <w:trPr>
          <w:trHeight w:val="1168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F8761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T1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52397891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Lime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D334D6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680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EA746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83DE61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5 to 6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28F717B1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Good canopy cover, minor dead wood but no major defects overall.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2A549CB8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Crown lift to 6m above ground including basal epicormic growth, crown clean to remove dead wood. </w:t>
            </w:r>
          </w:p>
        </w:tc>
      </w:tr>
      <w:tr w:rsidR="00FE4961" w:rsidRPr="004F2A7E" w14:paraId="3390CC3D" w14:textId="77777777" w:rsidTr="00FE4961">
        <w:trPr>
          <w:trHeight w:val="1256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10B52089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T2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0FADD0FC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Common Beech 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1A370347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860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4B858951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5CF1D00D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43C76494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Well balanced crown with good foliage cover, no major defects 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536A6425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Crown lift to approx. 5m above ground; prune for 3 to 4m from building and 1 to 2m from BT lines - one to building and 1 along Bryn Estyn Rd </w:t>
            </w:r>
          </w:p>
        </w:tc>
      </w:tr>
      <w:tr w:rsidR="00FE4961" w:rsidRPr="004F2A7E" w14:paraId="2E3B258F" w14:textId="77777777" w:rsidTr="00FE4961">
        <w:trPr>
          <w:trHeight w:val="1557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4F8101C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T3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4B8ED4BE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English Oak 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1845D4E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1100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FC62D7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687BFE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7 to 10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1169875C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Ivy clad stem and main limbs to 8m, ivy obscures inspection for structural defects. Canopy slightly over-extended above BT cables, but not drastically so. 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187A7DDC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Sever ivy at base, and strip from stem once the ivy is dead. Crown lift above BT cables for 1.5m clearance.</w:t>
            </w:r>
          </w:p>
        </w:tc>
      </w:tr>
      <w:tr w:rsidR="00FE4961" w:rsidRPr="004F2A7E" w14:paraId="16F83847" w14:textId="77777777" w:rsidTr="00FE4961">
        <w:trPr>
          <w:trHeight w:val="1200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E1CA11D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T4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1B5D97ED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Common Beech 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09A1006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950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6165A778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23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13D69903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 to 12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2AB8C994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Well formed</w:t>
            </w:r>
            <w:proofErr w:type="spellEnd"/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mature beech tree with good canopy cover and no major defects. Dead stub at 6m.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vAlign w:val="center"/>
            <w:hideMark/>
          </w:tcPr>
          <w:p w14:paraId="0E1A032B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Crown lift to 5m, remove dead stub and prune for 1.5m from BT cables.</w:t>
            </w:r>
          </w:p>
        </w:tc>
      </w:tr>
      <w:tr w:rsidR="00FE4961" w:rsidRPr="004F2A7E" w14:paraId="6AADB7D3" w14:textId="77777777" w:rsidTr="00FE4961">
        <w:trPr>
          <w:trHeight w:val="1895"/>
        </w:trPr>
        <w:tc>
          <w:tcPr>
            <w:tcW w:w="70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93C359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T5</w:t>
            </w:r>
          </w:p>
        </w:tc>
        <w:tc>
          <w:tcPr>
            <w:tcW w:w="1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7EBA1913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English Oak </w:t>
            </w:r>
          </w:p>
        </w:tc>
        <w:tc>
          <w:tcPr>
            <w:tcW w:w="110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60F5BF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480</w:t>
            </w:r>
          </w:p>
        </w:tc>
        <w:tc>
          <w:tcPr>
            <w:tcW w:w="11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6C0865D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12</w:t>
            </w:r>
          </w:p>
        </w:tc>
        <w:tc>
          <w:tcPr>
            <w:tcW w:w="1627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EF7FCB" w14:textId="77777777" w:rsidR="00FE4961" w:rsidRPr="004F2A7E" w:rsidRDefault="00FE4961" w:rsidP="00FE496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482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290658B4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3rd party tree with a broad, spreading crown and good foliage cover. Branches overhang property to 1.5m above ground, and put substantial pressure on BT cables running between Bryn Estyn Road and neighbouring properties. </w:t>
            </w:r>
          </w:p>
        </w:tc>
        <w:tc>
          <w:tcPr>
            <w:tcW w:w="4819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vAlign w:val="center"/>
            <w:hideMark/>
          </w:tcPr>
          <w:p w14:paraId="7385AF94" w14:textId="77777777" w:rsidR="00FE4961" w:rsidRPr="004F2A7E" w:rsidRDefault="00FE4961" w:rsidP="00FE4961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4F2A7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Crown lift by approx. 1.5m removing only minor branches less than 50mm in diameter. Prune back from BT lines for 1m clearance </w:t>
            </w:r>
          </w:p>
        </w:tc>
      </w:tr>
    </w:tbl>
    <w:p w14:paraId="1E13264B" w14:textId="5736C2A5" w:rsidR="007C63DB" w:rsidRDefault="007C63DB">
      <w:pPr>
        <w:rPr>
          <w:lang w:val="en-US"/>
        </w:rPr>
      </w:pPr>
    </w:p>
    <w:p w14:paraId="6AD614F9" w14:textId="31EF76EA" w:rsidR="009A51B8" w:rsidRDefault="009A51B8">
      <w:pPr>
        <w:rPr>
          <w:lang w:val="en-US"/>
        </w:rPr>
      </w:pPr>
    </w:p>
    <w:p w14:paraId="0985EF4A" w14:textId="77777777" w:rsidR="009A51B8" w:rsidRDefault="009A51B8">
      <w:pPr>
        <w:rPr>
          <w:lang w:val="en-US"/>
        </w:rPr>
        <w:sectPr w:rsidR="009A51B8" w:rsidSect="00FE4961">
          <w:pgSz w:w="16838" w:h="11906" w:orient="landscape"/>
          <w:pgMar w:top="720" w:right="720" w:bottom="720" w:left="720" w:header="397" w:footer="1463" w:gutter="0"/>
          <w:cols w:space="708"/>
          <w:docGrid w:linePitch="360"/>
        </w:sectPr>
      </w:pPr>
    </w:p>
    <w:p w14:paraId="4AB1BC8F" w14:textId="1BBC686E" w:rsidR="009A51B8" w:rsidRDefault="009A51B8">
      <w:pPr>
        <w:rPr>
          <w:lang w:val="en-US"/>
        </w:rPr>
      </w:pPr>
    </w:p>
    <w:p w14:paraId="2E7E9E2F" w14:textId="3996DEFC" w:rsidR="009A51B8" w:rsidRDefault="009A51B8">
      <w:pPr>
        <w:rPr>
          <w:b/>
          <w:bCs/>
          <w:u w:val="single"/>
          <w:lang w:val="en-US"/>
        </w:rPr>
      </w:pPr>
      <w:r>
        <w:rPr>
          <w:b/>
          <w:bCs/>
          <w:noProof/>
          <w:u w:val="single"/>
          <w:lang w:val="en-US"/>
        </w:rPr>
        <w:drawing>
          <wp:anchor distT="0" distB="0" distL="114300" distR="114300" simplePos="0" relativeHeight="251666432" behindDoc="1" locked="0" layoutInCell="1" allowOverlap="1" wp14:anchorId="2D17FD18" wp14:editId="22015CD4">
            <wp:simplePos x="0" y="0"/>
            <wp:positionH relativeFrom="column">
              <wp:posOffset>3498033</wp:posOffset>
            </wp:positionH>
            <wp:positionV relativeFrom="paragraph">
              <wp:posOffset>877570</wp:posOffset>
            </wp:positionV>
            <wp:extent cx="2552700" cy="3402330"/>
            <wp:effectExtent l="0" t="0" r="0" b="7620"/>
            <wp:wrapTight wrapText="bothSides">
              <wp:wrapPolygon edited="0">
                <wp:start x="0" y="0"/>
                <wp:lineTo x="0" y="21527"/>
                <wp:lineTo x="21439" y="21527"/>
                <wp:lineTo x="21439" y="0"/>
                <wp:lineTo x="0" y="0"/>
              </wp:wrapPolygon>
            </wp:wrapTight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u w:val="single"/>
          <w:lang w:val="en-US"/>
        </w:rPr>
        <w:drawing>
          <wp:anchor distT="0" distB="0" distL="114300" distR="114300" simplePos="0" relativeHeight="251665408" behindDoc="1" locked="0" layoutInCell="1" allowOverlap="1" wp14:anchorId="7A900C74" wp14:editId="7094FF6D">
            <wp:simplePos x="0" y="0"/>
            <wp:positionH relativeFrom="margin">
              <wp:posOffset>622300</wp:posOffset>
            </wp:positionH>
            <wp:positionV relativeFrom="paragraph">
              <wp:posOffset>854710</wp:posOffset>
            </wp:positionV>
            <wp:extent cx="2569845" cy="3429000"/>
            <wp:effectExtent l="0" t="0" r="1905" b="0"/>
            <wp:wrapTight wrapText="bothSides">
              <wp:wrapPolygon edited="0">
                <wp:start x="0" y="0"/>
                <wp:lineTo x="0" y="21480"/>
                <wp:lineTo x="21456" y="21480"/>
                <wp:lineTo x="21456" y="0"/>
                <wp:lineTo x="0" y="0"/>
              </wp:wrapPolygon>
            </wp:wrapTight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u w:val="single"/>
          <w:lang w:val="en-US"/>
        </w:rPr>
        <w:drawing>
          <wp:anchor distT="0" distB="0" distL="114300" distR="114300" simplePos="0" relativeHeight="251667456" behindDoc="1" locked="0" layoutInCell="1" allowOverlap="1" wp14:anchorId="6DAB4649" wp14:editId="22BFEFE9">
            <wp:simplePos x="0" y="0"/>
            <wp:positionH relativeFrom="margin">
              <wp:align>center</wp:align>
            </wp:positionH>
            <wp:positionV relativeFrom="paragraph">
              <wp:posOffset>4741545</wp:posOffset>
            </wp:positionV>
            <wp:extent cx="4914900" cy="3683000"/>
            <wp:effectExtent l="0" t="0" r="0" b="0"/>
            <wp:wrapTight wrapText="bothSides">
              <wp:wrapPolygon edited="0">
                <wp:start x="0" y="0"/>
                <wp:lineTo x="0" y="21451"/>
                <wp:lineTo x="21516" y="21451"/>
                <wp:lineTo x="21516" y="0"/>
                <wp:lineTo x="0" y="0"/>
              </wp:wrapPolygon>
            </wp:wrapTight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F54376" w14:textId="28977E02" w:rsidR="00CF3F9A" w:rsidRPr="00CF3F9A" w:rsidRDefault="00CF3F9A" w:rsidP="00CF3F9A">
      <w:pPr>
        <w:rPr>
          <w:lang w:val="en-US"/>
        </w:rPr>
      </w:pPr>
    </w:p>
    <w:p w14:paraId="56C9EDEA" w14:textId="1BB90606" w:rsidR="00CF3F9A" w:rsidRPr="00CF3F9A" w:rsidRDefault="00CF3F9A" w:rsidP="00CF3F9A">
      <w:pPr>
        <w:rPr>
          <w:lang w:val="en-US"/>
        </w:rPr>
      </w:pPr>
    </w:p>
    <w:p w14:paraId="2428C9C1" w14:textId="4BD0C615" w:rsidR="00CF3F9A" w:rsidRPr="00CF3F9A" w:rsidRDefault="00CF3F9A" w:rsidP="00CF3F9A">
      <w:pPr>
        <w:rPr>
          <w:lang w:val="en-US"/>
        </w:rPr>
      </w:pPr>
    </w:p>
    <w:p w14:paraId="234BECB9" w14:textId="32C5278F" w:rsidR="00CF3F9A" w:rsidRPr="00CF3F9A" w:rsidRDefault="00CF3F9A" w:rsidP="00CF3F9A">
      <w:pPr>
        <w:rPr>
          <w:lang w:val="en-US"/>
        </w:rPr>
      </w:pPr>
    </w:p>
    <w:p w14:paraId="508B752F" w14:textId="111B7CEB" w:rsidR="00CF3F9A" w:rsidRPr="00CF3F9A" w:rsidRDefault="00CF3F9A" w:rsidP="00CF3F9A">
      <w:pPr>
        <w:rPr>
          <w:lang w:val="en-US"/>
        </w:rPr>
      </w:pPr>
    </w:p>
    <w:p w14:paraId="66940BF9" w14:textId="589C5008" w:rsidR="00CF3F9A" w:rsidRPr="00CF3F9A" w:rsidRDefault="00CF3F9A" w:rsidP="00CF3F9A">
      <w:pPr>
        <w:rPr>
          <w:lang w:val="en-US"/>
        </w:rPr>
      </w:pPr>
    </w:p>
    <w:p w14:paraId="7FB7376B" w14:textId="32D5EF05" w:rsidR="00CF3F9A" w:rsidRPr="00CF3F9A" w:rsidRDefault="00CF3F9A" w:rsidP="00CF3F9A">
      <w:pPr>
        <w:rPr>
          <w:lang w:val="en-US"/>
        </w:rPr>
      </w:pPr>
    </w:p>
    <w:p w14:paraId="543F6310" w14:textId="1EC84B42" w:rsidR="00CF3F9A" w:rsidRPr="00CF3F9A" w:rsidRDefault="00CF3F9A" w:rsidP="00CF3F9A">
      <w:pPr>
        <w:rPr>
          <w:lang w:val="en-US"/>
        </w:rPr>
      </w:pPr>
    </w:p>
    <w:p w14:paraId="04FBF2C7" w14:textId="509D80ED" w:rsidR="00CF3F9A" w:rsidRPr="00CF3F9A" w:rsidRDefault="00CF3F9A" w:rsidP="00CF3F9A">
      <w:pPr>
        <w:rPr>
          <w:lang w:val="en-US"/>
        </w:rPr>
      </w:pPr>
    </w:p>
    <w:p w14:paraId="4567EC9F" w14:textId="3EED7883" w:rsidR="00CF3F9A" w:rsidRPr="00CF3F9A" w:rsidRDefault="00CF3F9A" w:rsidP="00CF3F9A">
      <w:pPr>
        <w:rPr>
          <w:lang w:val="en-US"/>
        </w:rPr>
      </w:pPr>
    </w:p>
    <w:p w14:paraId="373510E2" w14:textId="09D57909" w:rsidR="00CF3F9A" w:rsidRPr="00CF3F9A" w:rsidRDefault="00CF3F9A" w:rsidP="00CF3F9A">
      <w:pPr>
        <w:rPr>
          <w:lang w:val="en-US"/>
        </w:rPr>
      </w:pPr>
    </w:p>
    <w:p w14:paraId="5D90F3F5" w14:textId="1CEBE5DB" w:rsidR="00CF3F9A" w:rsidRPr="00CF3F9A" w:rsidRDefault="00CF3F9A" w:rsidP="00CF3F9A">
      <w:pPr>
        <w:rPr>
          <w:lang w:val="en-US"/>
        </w:rPr>
      </w:pPr>
    </w:p>
    <w:p w14:paraId="20DDD2F5" w14:textId="78F2D705" w:rsidR="00CF3F9A" w:rsidRPr="00CF3F9A" w:rsidRDefault="00CF3F9A" w:rsidP="00CF3F9A">
      <w:pPr>
        <w:rPr>
          <w:lang w:val="en-US"/>
        </w:rPr>
      </w:pPr>
    </w:p>
    <w:p w14:paraId="172FC8BD" w14:textId="1F34C01F" w:rsidR="00CF3F9A" w:rsidRPr="00CF3F9A" w:rsidRDefault="00CF3F9A" w:rsidP="00CF3F9A">
      <w:pPr>
        <w:rPr>
          <w:lang w:val="en-US"/>
        </w:rPr>
      </w:pPr>
    </w:p>
    <w:p w14:paraId="45BB2759" w14:textId="37E1631D" w:rsidR="00CF3F9A" w:rsidRPr="00CF3F9A" w:rsidRDefault="00CF3F9A" w:rsidP="00CF3F9A">
      <w:pPr>
        <w:rPr>
          <w:lang w:val="en-US"/>
        </w:rPr>
      </w:pPr>
    </w:p>
    <w:p w14:paraId="5CA42AF2" w14:textId="211076D5" w:rsidR="00CF3F9A" w:rsidRPr="00CF3F9A" w:rsidRDefault="00CF3F9A" w:rsidP="00CF3F9A">
      <w:pPr>
        <w:rPr>
          <w:lang w:val="en-US"/>
        </w:rPr>
      </w:pPr>
    </w:p>
    <w:p w14:paraId="0FAB98F5" w14:textId="45179EBC" w:rsidR="00CF3F9A" w:rsidRPr="00CF3F9A" w:rsidRDefault="00CF3F9A" w:rsidP="00CF3F9A">
      <w:pPr>
        <w:rPr>
          <w:lang w:val="en-US"/>
        </w:rPr>
      </w:pPr>
    </w:p>
    <w:p w14:paraId="363160D3" w14:textId="54B01BE7" w:rsidR="00CF3F9A" w:rsidRPr="00CF3F9A" w:rsidRDefault="00CF3F9A" w:rsidP="00CF3F9A">
      <w:pPr>
        <w:rPr>
          <w:lang w:val="en-US"/>
        </w:rPr>
      </w:pPr>
    </w:p>
    <w:p w14:paraId="310CD5DE" w14:textId="385B3C8E" w:rsidR="00CF3F9A" w:rsidRPr="00CF3F9A" w:rsidRDefault="00CF3F9A" w:rsidP="00CF3F9A">
      <w:pPr>
        <w:rPr>
          <w:lang w:val="en-US"/>
        </w:rPr>
      </w:pPr>
    </w:p>
    <w:p w14:paraId="3630A38E" w14:textId="6D740E9A" w:rsidR="00CF3F9A" w:rsidRPr="00CF3F9A" w:rsidRDefault="00CF3F9A" w:rsidP="00CF3F9A">
      <w:pPr>
        <w:rPr>
          <w:lang w:val="en-US"/>
        </w:rPr>
      </w:pPr>
      <w:r w:rsidRPr="00CF3F9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BCA2202" wp14:editId="1F1C2EE2">
                <wp:simplePos x="0" y="0"/>
                <wp:positionH relativeFrom="column">
                  <wp:posOffset>4660900</wp:posOffset>
                </wp:positionH>
                <wp:positionV relativeFrom="paragraph">
                  <wp:posOffset>17780</wp:posOffset>
                </wp:positionV>
                <wp:extent cx="393700" cy="330200"/>
                <wp:effectExtent l="0" t="0" r="25400" b="12700"/>
                <wp:wrapSquare wrapText="bothSides"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54E9F" w14:textId="26B54120" w:rsidR="00CF3F9A" w:rsidRPr="00CF3F9A" w:rsidRDefault="00CF3F9A" w:rsidP="00CF3F9A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T2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A22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367pt;margin-top:1.4pt;width:31pt;height:2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">
                <v:textbox>
                  <w:txbxContent>
                    <w:p w14:paraId="19C54E9F" w14:textId="26B54120" w:rsidR="00CF3F9A" w:rsidRPr="00CF3F9A" w:rsidRDefault="00CF3F9A" w:rsidP="00CF3F9A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T2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F3F9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32B9EDA" wp14:editId="5BEEB0AF">
                <wp:simplePos x="0" y="0"/>
                <wp:positionH relativeFrom="column">
                  <wp:posOffset>1714500</wp:posOffset>
                </wp:positionH>
                <wp:positionV relativeFrom="paragraph">
                  <wp:posOffset>17780</wp:posOffset>
                </wp:positionV>
                <wp:extent cx="393700" cy="3302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EEB0D" w14:textId="08EB2694" w:rsidR="00CF3F9A" w:rsidRPr="00CF3F9A" w:rsidRDefault="00CF3F9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3F9A">
                              <w:rPr>
                                <w:b/>
                                <w:bCs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B9EDA" id="_x0000_s1033" type="#_x0000_t202" style="position:absolute;margin-left:135pt;margin-top:1.4pt;width:31pt;height:2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">
                <v:textbox>
                  <w:txbxContent>
                    <w:p w14:paraId="479EEB0D" w14:textId="08EB2694" w:rsidR="00CF3F9A" w:rsidRPr="00CF3F9A" w:rsidRDefault="00CF3F9A">
                      <w:pPr>
                        <w:rPr>
                          <w:b/>
                          <w:bCs/>
                        </w:rPr>
                      </w:pPr>
                      <w:r w:rsidRPr="00CF3F9A">
                        <w:rPr>
                          <w:b/>
                          <w:bCs/>
                        </w:rP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74B058" w14:textId="729DD9E3" w:rsidR="00CF3F9A" w:rsidRPr="00CF3F9A" w:rsidRDefault="00CF3F9A" w:rsidP="00CF3F9A">
      <w:pPr>
        <w:rPr>
          <w:lang w:val="en-US"/>
        </w:rPr>
      </w:pPr>
    </w:p>
    <w:p w14:paraId="2CBCD9F8" w14:textId="6402C659" w:rsidR="00CF3F9A" w:rsidRPr="00CF3F9A" w:rsidRDefault="00CF3F9A" w:rsidP="00CF3F9A">
      <w:pPr>
        <w:rPr>
          <w:lang w:val="en-US"/>
        </w:rPr>
      </w:pPr>
    </w:p>
    <w:p w14:paraId="59803A91" w14:textId="5F61155E" w:rsidR="00CF3F9A" w:rsidRPr="00CF3F9A" w:rsidRDefault="00CF3F9A" w:rsidP="00CF3F9A">
      <w:pPr>
        <w:rPr>
          <w:lang w:val="en-US"/>
        </w:rPr>
      </w:pPr>
    </w:p>
    <w:p w14:paraId="52C57DFB" w14:textId="106FA1FC" w:rsidR="00CF3F9A" w:rsidRPr="00CF3F9A" w:rsidRDefault="00CF3F9A" w:rsidP="00CF3F9A">
      <w:pPr>
        <w:rPr>
          <w:lang w:val="en-US"/>
        </w:rPr>
      </w:pPr>
    </w:p>
    <w:p w14:paraId="09AF7D79" w14:textId="2C6D416E" w:rsidR="00CF3F9A" w:rsidRPr="00CF3F9A" w:rsidRDefault="00CF3F9A" w:rsidP="00CF3F9A">
      <w:pPr>
        <w:rPr>
          <w:lang w:val="en-US"/>
        </w:rPr>
      </w:pPr>
    </w:p>
    <w:p w14:paraId="7673F4D2" w14:textId="060145E6" w:rsidR="00CF3F9A" w:rsidRPr="00CF3F9A" w:rsidRDefault="00CF3F9A" w:rsidP="00CF3F9A">
      <w:pPr>
        <w:rPr>
          <w:lang w:val="en-US"/>
        </w:rPr>
      </w:pPr>
    </w:p>
    <w:p w14:paraId="3A7FB3F4" w14:textId="021D2EF7" w:rsidR="00CF3F9A" w:rsidRPr="00CF3F9A" w:rsidRDefault="00CF3F9A" w:rsidP="00CF3F9A">
      <w:pPr>
        <w:rPr>
          <w:lang w:val="en-US"/>
        </w:rPr>
      </w:pPr>
    </w:p>
    <w:p w14:paraId="150B23EB" w14:textId="676DA777" w:rsidR="00CF3F9A" w:rsidRPr="00CF3F9A" w:rsidRDefault="00CF3F9A" w:rsidP="00CF3F9A">
      <w:pPr>
        <w:rPr>
          <w:lang w:val="en-US"/>
        </w:rPr>
      </w:pPr>
    </w:p>
    <w:p w14:paraId="74BE69CD" w14:textId="0E4647E0" w:rsidR="00CF3F9A" w:rsidRPr="00CF3F9A" w:rsidRDefault="00CF3F9A" w:rsidP="00CF3F9A">
      <w:pPr>
        <w:rPr>
          <w:lang w:val="en-US"/>
        </w:rPr>
      </w:pPr>
    </w:p>
    <w:p w14:paraId="0AF96C0D" w14:textId="04BF06AE" w:rsidR="00CF3F9A" w:rsidRPr="00CF3F9A" w:rsidRDefault="00CF3F9A" w:rsidP="00CF3F9A">
      <w:pPr>
        <w:rPr>
          <w:lang w:val="en-US"/>
        </w:rPr>
      </w:pPr>
    </w:p>
    <w:p w14:paraId="7129C0E1" w14:textId="69D97205" w:rsidR="00CF3F9A" w:rsidRPr="00CF3F9A" w:rsidRDefault="00CF3F9A" w:rsidP="00CF3F9A">
      <w:pPr>
        <w:rPr>
          <w:lang w:val="en-US"/>
        </w:rPr>
      </w:pPr>
    </w:p>
    <w:p w14:paraId="55F81470" w14:textId="76EFE649" w:rsidR="00CF3F9A" w:rsidRPr="00CF3F9A" w:rsidRDefault="00CF3F9A" w:rsidP="00CF3F9A">
      <w:pPr>
        <w:rPr>
          <w:lang w:val="en-US"/>
        </w:rPr>
      </w:pPr>
    </w:p>
    <w:p w14:paraId="70371B49" w14:textId="0D1EBB4E" w:rsidR="00CF3F9A" w:rsidRPr="00CF3F9A" w:rsidRDefault="00CF3F9A" w:rsidP="00CF3F9A">
      <w:pPr>
        <w:rPr>
          <w:lang w:val="en-US"/>
        </w:rPr>
      </w:pPr>
    </w:p>
    <w:p w14:paraId="6F045582" w14:textId="1C3D9819" w:rsidR="00CF3F9A" w:rsidRPr="00CF3F9A" w:rsidRDefault="00CF3F9A" w:rsidP="00CF3F9A">
      <w:pPr>
        <w:rPr>
          <w:lang w:val="en-US"/>
        </w:rPr>
      </w:pPr>
    </w:p>
    <w:p w14:paraId="0C740667" w14:textId="5A2660B4" w:rsidR="00CF3F9A" w:rsidRPr="00CF3F9A" w:rsidRDefault="00CF3F9A" w:rsidP="00CF3F9A">
      <w:pPr>
        <w:rPr>
          <w:lang w:val="en-US"/>
        </w:rPr>
      </w:pPr>
    </w:p>
    <w:p w14:paraId="0D58B794" w14:textId="1F87689B" w:rsidR="00CF3F9A" w:rsidRPr="00CF3F9A" w:rsidRDefault="00CF3F9A" w:rsidP="00CF3F9A">
      <w:pPr>
        <w:rPr>
          <w:lang w:val="en-US"/>
        </w:rPr>
      </w:pPr>
    </w:p>
    <w:p w14:paraId="28C4D2DC" w14:textId="001E2282" w:rsidR="00CF3F9A" w:rsidRPr="00CF3F9A" w:rsidRDefault="00CF3F9A" w:rsidP="00CF3F9A">
      <w:pPr>
        <w:rPr>
          <w:lang w:val="en-US"/>
        </w:rPr>
      </w:pPr>
    </w:p>
    <w:p w14:paraId="432C2A45" w14:textId="7399C41D" w:rsidR="00CF3F9A" w:rsidRPr="00CF3F9A" w:rsidRDefault="00CF3F9A" w:rsidP="00CF3F9A">
      <w:pPr>
        <w:rPr>
          <w:lang w:val="en-US"/>
        </w:rPr>
      </w:pPr>
    </w:p>
    <w:p w14:paraId="0F7701F8" w14:textId="2060A001" w:rsidR="00CF3F9A" w:rsidRPr="00CF3F9A" w:rsidRDefault="00CF3F9A" w:rsidP="00CF3F9A">
      <w:pPr>
        <w:rPr>
          <w:lang w:val="en-US"/>
        </w:rPr>
      </w:pPr>
    </w:p>
    <w:p w14:paraId="239C54CE" w14:textId="006530F5" w:rsidR="00CF3F9A" w:rsidRPr="00CF3F9A" w:rsidRDefault="00CF3F9A" w:rsidP="00CF3F9A">
      <w:pPr>
        <w:rPr>
          <w:lang w:val="en-US"/>
        </w:rPr>
      </w:pPr>
      <w:r w:rsidRPr="00CF3F9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A023FBF" wp14:editId="37FE78FA">
                <wp:simplePos x="0" y="0"/>
                <wp:positionH relativeFrom="column">
                  <wp:posOffset>2716040</wp:posOffset>
                </wp:positionH>
                <wp:positionV relativeFrom="paragraph">
                  <wp:posOffset>13763</wp:posOffset>
                </wp:positionV>
                <wp:extent cx="393700" cy="330200"/>
                <wp:effectExtent l="0" t="0" r="25400" b="12700"/>
                <wp:wrapSquare wrapText="bothSides"/>
                <wp:docPr id="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BE4CD" w14:textId="669709F5" w:rsidR="00CF3F9A" w:rsidRPr="00CF3F9A" w:rsidRDefault="00CF3F9A" w:rsidP="00CF3F9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3F9A">
                              <w:rPr>
                                <w:b/>
                                <w:bCs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23FBF" id="_x0000_s1034" type="#_x0000_t202" style="position:absolute;margin-left:213.85pt;margin-top:1.1pt;width:31pt;height:2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">
                <v:textbox>
                  <w:txbxContent>
                    <w:p w14:paraId="25CBE4CD" w14:textId="669709F5" w:rsidR="00CF3F9A" w:rsidRPr="00CF3F9A" w:rsidRDefault="00CF3F9A" w:rsidP="00CF3F9A">
                      <w:pPr>
                        <w:rPr>
                          <w:b/>
                          <w:bCs/>
                        </w:rPr>
                      </w:pPr>
                      <w:r w:rsidRPr="00CF3F9A">
                        <w:rPr>
                          <w:b/>
                          <w:bCs/>
                        </w:rPr>
                        <w:t>T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F3F9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56FDC33" wp14:editId="78BAE7F9">
                <wp:simplePos x="0" y="0"/>
                <wp:positionH relativeFrom="column">
                  <wp:posOffset>4282289</wp:posOffset>
                </wp:positionH>
                <wp:positionV relativeFrom="paragraph">
                  <wp:posOffset>8369</wp:posOffset>
                </wp:positionV>
                <wp:extent cx="393700" cy="330200"/>
                <wp:effectExtent l="0" t="0" r="25400" b="12700"/>
                <wp:wrapSquare wrapText="bothSides"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02971" w14:textId="375728FB" w:rsidR="00CF3F9A" w:rsidRPr="00CF3F9A" w:rsidRDefault="00CF3F9A" w:rsidP="00CF3F9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3F9A">
                              <w:rPr>
                                <w:b/>
                                <w:bCs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FDC33" id="_x0000_s1035" type="#_x0000_t202" style="position:absolute;margin-left:337.2pt;margin-top:.65pt;width:31pt;height:2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">
                <v:textbox>
                  <w:txbxContent>
                    <w:p w14:paraId="12902971" w14:textId="375728FB" w:rsidR="00CF3F9A" w:rsidRPr="00CF3F9A" w:rsidRDefault="00CF3F9A" w:rsidP="00CF3F9A">
                      <w:pPr>
                        <w:rPr>
                          <w:b/>
                          <w:bCs/>
                        </w:rPr>
                      </w:pPr>
                      <w:r w:rsidRPr="00CF3F9A">
                        <w:rPr>
                          <w:b/>
                          <w:bCs/>
                        </w:rPr>
                        <w:t>T</w:t>
                      </w: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CFF965" w14:textId="7FEB493A" w:rsidR="00CF3F9A" w:rsidRDefault="00CF3F9A" w:rsidP="00CF3F9A">
      <w:pPr>
        <w:rPr>
          <w:b/>
          <w:bCs/>
          <w:u w:val="single"/>
          <w:lang w:val="en-US"/>
        </w:rPr>
      </w:pPr>
    </w:p>
    <w:p w14:paraId="560A8BAA" w14:textId="2FC8D3FA" w:rsidR="00CF3F9A" w:rsidRDefault="00CF3F9A" w:rsidP="00CF3F9A">
      <w:pPr>
        <w:rPr>
          <w:b/>
          <w:bCs/>
          <w:u w:val="single"/>
          <w:lang w:val="en-US"/>
        </w:rPr>
      </w:pPr>
    </w:p>
    <w:p w14:paraId="33119739" w14:textId="5AB3CA6E" w:rsidR="00CF3F9A" w:rsidRDefault="00CF3F9A" w:rsidP="00CF3F9A">
      <w:pPr>
        <w:rPr>
          <w:lang w:val="en-US"/>
        </w:rPr>
      </w:pPr>
      <w:r>
        <w:rPr>
          <w:lang w:val="en-US"/>
        </w:rPr>
        <w:br w:type="page"/>
      </w:r>
    </w:p>
    <w:p w14:paraId="3E69C48A" w14:textId="35E71BA2" w:rsidR="00CF3F9A" w:rsidRPr="00CF3F9A" w:rsidRDefault="00CF3F9A" w:rsidP="00CF3F9A">
      <w:pPr>
        <w:rPr>
          <w:lang w:val="en-US"/>
        </w:rPr>
      </w:pPr>
      <w:r w:rsidRPr="00CF3F9A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317F3D1" wp14:editId="4EA7AF3D">
                <wp:simplePos x="0" y="0"/>
                <wp:positionH relativeFrom="column">
                  <wp:posOffset>2888056</wp:posOffset>
                </wp:positionH>
                <wp:positionV relativeFrom="paragraph">
                  <wp:posOffset>4000808</wp:posOffset>
                </wp:positionV>
                <wp:extent cx="393700" cy="330200"/>
                <wp:effectExtent l="0" t="0" r="25400" b="12700"/>
                <wp:wrapSquare wrapText="bothSides"/>
                <wp:docPr id="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D649" w14:textId="10A1A3E8" w:rsidR="00CF3F9A" w:rsidRPr="00CF3F9A" w:rsidRDefault="00CF3F9A" w:rsidP="00CF3F9A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T5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7F3D1" id="_x0000_s1036" type="#_x0000_t202" style="position:absolute;margin-left:227.4pt;margin-top:315pt;width:31pt;height:2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">
                <v:textbox>
                  <w:txbxContent>
                    <w:p w14:paraId="4513D649" w14:textId="10A1A3E8" w:rsidR="00CF3F9A" w:rsidRPr="00CF3F9A" w:rsidRDefault="00CF3F9A" w:rsidP="00CF3F9A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T5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1C88BCAA" wp14:editId="42EE9D26">
            <wp:simplePos x="0" y="0"/>
            <wp:positionH relativeFrom="margin">
              <wp:align>center</wp:align>
            </wp:positionH>
            <wp:positionV relativeFrom="paragraph">
              <wp:posOffset>1213419</wp:posOffset>
            </wp:positionV>
            <wp:extent cx="5454868" cy="4085033"/>
            <wp:effectExtent l="0" t="0" r="0" b="0"/>
            <wp:wrapTight wrapText="bothSides">
              <wp:wrapPolygon edited="0">
                <wp:start x="0" y="0"/>
                <wp:lineTo x="0" y="21456"/>
                <wp:lineTo x="21499" y="21456"/>
                <wp:lineTo x="21499" y="0"/>
                <wp:lineTo x="0" y="0"/>
              </wp:wrapPolygon>
            </wp:wrapTight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868" cy="408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F3F9A" w:rsidRPr="00CF3F9A" w:rsidSect="009A51B8">
      <w:pgSz w:w="11906" w:h="16838"/>
      <w:pgMar w:top="720" w:right="720" w:bottom="720" w:left="720" w:header="397" w:footer="1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4748C" w14:textId="77777777" w:rsidR="001431FB" w:rsidRDefault="001431FB" w:rsidP="00D540B8">
      <w:r>
        <w:separator/>
      </w:r>
    </w:p>
  </w:endnote>
  <w:endnote w:type="continuationSeparator" w:id="0">
    <w:p w14:paraId="2E6288BF" w14:textId="77777777" w:rsidR="001431FB" w:rsidRDefault="001431FB" w:rsidP="00D5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F4E0" w14:textId="4A8C60AD" w:rsidR="00D540B8" w:rsidRDefault="00D540B8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65A86A" wp14:editId="58F3AAE5">
          <wp:simplePos x="0" y="0"/>
          <wp:positionH relativeFrom="page">
            <wp:align>center</wp:align>
          </wp:positionH>
          <wp:positionV relativeFrom="paragraph">
            <wp:posOffset>-34423</wp:posOffset>
          </wp:positionV>
          <wp:extent cx="7550025" cy="1052830"/>
          <wp:effectExtent l="0" t="0" r="0" b="0"/>
          <wp:wrapNone/>
          <wp:docPr id="465" name="Picture 4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025" cy="1052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CB21" w14:textId="77777777" w:rsidR="001431FB" w:rsidRDefault="001431FB" w:rsidP="00D540B8">
      <w:r>
        <w:separator/>
      </w:r>
    </w:p>
  </w:footnote>
  <w:footnote w:type="continuationSeparator" w:id="0">
    <w:p w14:paraId="623CCB4F" w14:textId="77777777" w:rsidR="001431FB" w:rsidRDefault="001431FB" w:rsidP="00D54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B8BE" w14:textId="15748E7C" w:rsidR="00D540B8" w:rsidRDefault="00D540B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8AD528" wp14:editId="647F036D">
          <wp:simplePos x="0" y="0"/>
          <wp:positionH relativeFrom="page">
            <wp:align>center</wp:align>
          </wp:positionH>
          <wp:positionV relativeFrom="paragraph">
            <wp:posOffset>-438785</wp:posOffset>
          </wp:positionV>
          <wp:extent cx="5724248" cy="1520455"/>
          <wp:effectExtent l="0" t="0" r="0" b="3810"/>
          <wp:wrapNone/>
          <wp:docPr id="458" name="Picture 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248" cy="1520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B8"/>
    <w:rsid w:val="00070F63"/>
    <w:rsid w:val="00075022"/>
    <w:rsid w:val="001431FB"/>
    <w:rsid w:val="001D2C60"/>
    <w:rsid w:val="0022017C"/>
    <w:rsid w:val="002D046E"/>
    <w:rsid w:val="00456A3B"/>
    <w:rsid w:val="004F2A7E"/>
    <w:rsid w:val="005D0A57"/>
    <w:rsid w:val="00635621"/>
    <w:rsid w:val="007C63DB"/>
    <w:rsid w:val="008045BB"/>
    <w:rsid w:val="008C5CF4"/>
    <w:rsid w:val="00932C6B"/>
    <w:rsid w:val="009A51B8"/>
    <w:rsid w:val="009C7C15"/>
    <w:rsid w:val="00AF41DB"/>
    <w:rsid w:val="00B062BE"/>
    <w:rsid w:val="00B109DE"/>
    <w:rsid w:val="00CF3F9A"/>
    <w:rsid w:val="00D53E64"/>
    <w:rsid w:val="00D540B8"/>
    <w:rsid w:val="00DA7FD7"/>
    <w:rsid w:val="00DC3DA8"/>
    <w:rsid w:val="00E51ACD"/>
    <w:rsid w:val="00E617B4"/>
    <w:rsid w:val="00FE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07704"/>
  <w15:chartTrackingRefBased/>
  <w15:docId w15:val="{CB8EE7D1-0795-FB4F-ACBA-C8A25AB7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0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0B8"/>
  </w:style>
  <w:style w:type="paragraph" w:styleId="Footer">
    <w:name w:val="footer"/>
    <w:basedOn w:val="Normal"/>
    <w:link w:val="FooterChar"/>
    <w:uiPriority w:val="99"/>
    <w:unhideWhenUsed/>
    <w:rsid w:val="00D540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0B8"/>
  </w:style>
  <w:style w:type="paragraph" w:styleId="NoSpacing">
    <w:name w:val="No Spacing"/>
    <w:link w:val="NoSpacingChar"/>
    <w:uiPriority w:val="1"/>
    <w:qFormat/>
    <w:rsid w:val="00E51ACD"/>
    <w:rPr>
      <w:rFonts w:eastAsiaTheme="minorEastAsia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51ACD"/>
    <w:rPr>
      <w:rFonts w:eastAsiaTheme="minorEastAsia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8C5C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2022-05-23T00:00:00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Arboricultural Survey of Ty Dewr, Wrexham</vt:lpstr>
    </vt:vector>
  </TitlesOfParts>
  <Company>Treehogs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Arboricultural Survey of Ty Dewr, Wrexham</dc:title>
  <dc:subject/>
  <dc:creator>Navin Sehmi</dc:creator>
  <cp:keywords/>
  <dc:description/>
  <cp:lastModifiedBy>shaun okeefe</cp:lastModifiedBy>
  <cp:revision>5</cp:revision>
  <dcterms:created xsi:type="dcterms:W3CDTF">2022-05-25T13:00:00Z</dcterms:created>
  <dcterms:modified xsi:type="dcterms:W3CDTF">2022-05-25T13:42:00Z</dcterms:modified>
</cp:coreProperties>
</file>