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7DA4" w:rsidRPr="007E7DA4" w:rsidRDefault="00AF256B" w:rsidP="007E7DA4">
      <w:pPr>
        <w:rPr>
          <w:b/>
          <w:bCs/>
        </w:rPr>
      </w:pPr>
      <w:r>
        <w:rPr>
          <w:noProof/>
          <w:lang w:eastAsia="en-GB"/>
        </w:rPr>
        <w:drawing>
          <wp:inline distT="0" distB="0" distL="0" distR="0" wp14:anchorId="3E198C5A" wp14:editId="752A2D49">
            <wp:extent cx="3619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1950" cy="647700"/>
                    </a:xfrm>
                    <a:prstGeom prst="rect">
                      <a:avLst/>
                    </a:prstGeom>
                    <a:noFill/>
                    <a:ln>
                      <a:noFill/>
                    </a:ln>
                  </pic:spPr>
                </pic:pic>
              </a:graphicData>
            </a:graphic>
          </wp:inline>
        </w:drawing>
      </w:r>
      <w:r>
        <w:rPr>
          <w:noProof/>
          <w:lang w:eastAsia="en-GB"/>
        </w:rPr>
        <w:drawing>
          <wp:inline distT="0" distB="0" distL="0" distR="0" wp14:anchorId="6E184C7E" wp14:editId="353B6B18">
            <wp:extent cx="581025" cy="64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r w:rsidR="007E7DA4" w:rsidRPr="007E7DA4">
        <w:t xml:space="preserve">          </w:t>
      </w:r>
    </w:p>
    <w:p w:rsidR="007E7DA4" w:rsidRPr="007E7DA4" w:rsidRDefault="007E7DA4" w:rsidP="007E7DA4">
      <w:pPr>
        <w:spacing w:line="220" w:lineRule="exact"/>
        <w:rPr>
          <w:b/>
          <w:bCs/>
        </w:rPr>
      </w:pPr>
      <w:r w:rsidRPr="007E7DA4">
        <w:rPr>
          <w:b/>
          <w:bCs/>
        </w:rPr>
        <w:t>Bob Dewey</w:t>
      </w:r>
      <w:r>
        <w:rPr>
          <w:b/>
          <w:bCs/>
        </w:rPr>
        <w:t xml:space="preserve">    </w:t>
      </w:r>
    </w:p>
    <w:p w:rsidR="007E7DA4" w:rsidRPr="007E7DA4" w:rsidRDefault="007E7DA4" w:rsidP="007E7DA4">
      <w:pPr>
        <w:keepNext/>
        <w:spacing w:line="220" w:lineRule="exact"/>
        <w:outlineLvl w:val="0"/>
        <w:rPr>
          <w:b/>
          <w:bCs/>
        </w:rPr>
      </w:pPr>
      <w:r w:rsidRPr="007E7DA4">
        <w:rPr>
          <w:b/>
          <w:bCs/>
        </w:rPr>
        <w:t xml:space="preserve">PLANNING                 </w:t>
      </w:r>
    </w:p>
    <w:p w:rsidR="001B68E9" w:rsidRDefault="000756F2" w:rsidP="007E7DA4">
      <w:pPr>
        <w:pStyle w:val="Heading1"/>
        <w:jc w:val="center"/>
        <w:rPr>
          <w:sz w:val="32"/>
          <w:szCs w:val="32"/>
        </w:rPr>
      </w:pPr>
      <w:r w:rsidRPr="00A25E4B">
        <w:rPr>
          <w:sz w:val="32"/>
          <w:szCs w:val="32"/>
        </w:rPr>
        <w:t>S</w:t>
      </w:r>
      <w:r w:rsidR="00AA1BFC">
        <w:rPr>
          <w:sz w:val="32"/>
          <w:szCs w:val="32"/>
        </w:rPr>
        <w:t>UPPORTING</w:t>
      </w:r>
      <w:r w:rsidRPr="00A25E4B">
        <w:rPr>
          <w:sz w:val="32"/>
          <w:szCs w:val="32"/>
        </w:rPr>
        <w:t xml:space="preserve"> STATEMENT</w:t>
      </w:r>
    </w:p>
    <w:p w:rsidR="00671DCF" w:rsidRPr="005D2FA9" w:rsidRDefault="005D2FA9" w:rsidP="00671DCF">
      <w:pPr>
        <w:jc w:val="center"/>
      </w:pPr>
      <w:r w:rsidRPr="005D2FA9">
        <w:t>PROPOSED REVERSION OF USE OF PROPERTY TO DWELLING</w:t>
      </w:r>
    </w:p>
    <w:p w:rsidR="00A40A76" w:rsidRPr="005D2FA9" w:rsidRDefault="005D2FA9" w:rsidP="00A40A76">
      <w:pPr>
        <w:jc w:val="center"/>
        <w:rPr>
          <w:u w:val="single"/>
        </w:rPr>
      </w:pPr>
      <w:r w:rsidRPr="005D2FA9">
        <w:t xml:space="preserve">DEE </w:t>
      </w:r>
      <w:proofErr w:type="gramStart"/>
      <w:r w:rsidRPr="005D2FA9">
        <w:t>COURT ,</w:t>
      </w:r>
      <w:proofErr w:type="gramEnd"/>
      <w:r w:rsidRPr="005D2FA9">
        <w:t xml:space="preserve"> BANGOR ON DEE.</w:t>
      </w:r>
    </w:p>
    <w:p w:rsidR="000756F2" w:rsidRPr="005D2FA9" w:rsidRDefault="000756F2" w:rsidP="00703404">
      <w:pPr>
        <w:jc w:val="center"/>
        <w:rPr>
          <w:u w:val="single"/>
        </w:rPr>
      </w:pPr>
    </w:p>
    <w:p w:rsidR="000756F2" w:rsidRPr="000756F2" w:rsidRDefault="000756F2" w:rsidP="000756F2">
      <w:pPr>
        <w:jc w:val="center"/>
      </w:pPr>
    </w:p>
    <w:p w:rsidR="00CA7147" w:rsidRDefault="000756F2" w:rsidP="005D2FA9">
      <w:r w:rsidRPr="00EF6BDA">
        <w:rPr>
          <w:b/>
        </w:rPr>
        <w:t>Background:</w:t>
      </w:r>
      <w:r>
        <w:t xml:space="preserve">  </w:t>
      </w:r>
      <w:r w:rsidR="00CA7147">
        <w:t xml:space="preserve">This report seeks to explain and support a proposal </w:t>
      </w:r>
      <w:r w:rsidR="005D2FA9">
        <w:t xml:space="preserve">for the reuse of a property originally built as a dwelling but temporarily used as an office. No planning permission </w:t>
      </w:r>
      <w:proofErr w:type="gramStart"/>
      <w:r w:rsidR="005D2FA9">
        <w:t>was ever sought</w:t>
      </w:r>
      <w:proofErr w:type="gramEnd"/>
      <w:r w:rsidR="005D2FA9">
        <w:t xml:space="preserve"> for the use as an office. Initially the change of use took place to manage developments in the immediate area but on their completion, the office remained to support developments in the wider Wrexham area.</w:t>
      </w:r>
    </w:p>
    <w:p w:rsidR="0079673F" w:rsidRDefault="0079673F" w:rsidP="00646ECA"/>
    <w:p w:rsidR="004117C6" w:rsidRDefault="0079673F" w:rsidP="005D2FA9">
      <w:r>
        <w:rPr>
          <w:b/>
        </w:rPr>
        <w:t xml:space="preserve">Proposal: </w:t>
      </w:r>
      <w:r>
        <w:t xml:space="preserve"> </w:t>
      </w:r>
      <w:r w:rsidR="005049C1">
        <w:t xml:space="preserve">The </w:t>
      </w:r>
      <w:r w:rsidR="008E7A0E">
        <w:t>dwelling</w:t>
      </w:r>
      <w:r w:rsidR="005049C1">
        <w:t xml:space="preserve"> would be within a part of the </w:t>
      </w:r>
      <w:proofErr w:type="gramStart"/>
      <w:r w:rsidR="005049C1">
        <w:t>village which</w:t>
      </w:r>
      <w:proofErr w:type="gramEnd"/>
      <w:r w:rsidR="005049C1">
        <w:t xml:space="preserve"> is </w:t>
      </w:r>
      <w:r w:rsidR="008E7A0E">
        <w:t>almost</w:t>
      </w:r>
      <w:r w:rsidR="005049C1">
        <w:t xml:space="preserve"> entirely residential in character and is </w:t>
      </w:r>
      <w:r w:rsidR="008E7A0E">
        <w:t>attached</w:t>
      </w:r>
      <w:r w:rsidR="005049C1">
        <w:t xml:space="preserve"> to </w:t>
      </w:r>
      <w:r w:rsidR="008E7A0E">
        <w:t xml:space="preserve">a part of the same building </w:t>
      </w:r>
      <w:r w:rsidR="00653CA8">
        <w:t>which</w:t>
      </w:r>
      <w:r w:rsidR="008E7A0E">
        <w:t xml:space="preserve"> would rem</w:t>
      </w:r>
      <w:r w:rsidR="00653CA8">
        <w:t>a</w:t>
      </w:r>
      <w:r w:rsidR="008E7A0E">
        <w:t xml:space="preserve">in </w:t>
      </w:r>
      <w:r w:rsidR="00653CA8">
        <w:t>in commercial use by a dentists</w:t>
      </w:r>
      <w:r w:rsidR="008E7A0E">
        <w:t>.</w:t>
      </w:r>
    </w:p>
    <w:p w:rsidR="008E7A0E" w:rsidRDefault="008E7A0E" w:rsidP="005D2FA9"/>
    <w:p w:rsidR="008E7A0E" w:rsidRPr="0079673F" w:rsidRDefault="008E7A0E" w:rsidP="005D2FA9">
      <w:r>
        <w:t>The change</w:t>
      </w:r>
      <w:r w:rsidR="00653CA8">
        <w:t xml:space="preserve"> </w:t>
      </w:r>
      <w:r>
        <w:t xml:space="preserve">of use would create a single two bed room dwelling </w:t>
      </w:r>
      <w:r w:rsidR="00653CA8">
        <w:t xml:space="preserve">for </w:t>
      </w:r>
      <w:r>
        <w:t>which</w:t>
      </w:r>
      <w:proofErr w:type="gramStart"/>
      <w:r w:rsidR="00653CA8">
        <w:t>,</w:t>
      </w:r>
      <w:r>
        <w:t xml:space="preserve">  we</w:t>
      </w:r>
      <w:proofErr w:type="gramEnd"/>
      <w:r>
        <w:t xml:space="preserve"> understand, </w:t>
      </w:r>
      <w:r w:rsidR="00653CA8">
        <w:t>three is</w:t>
      </w:r>
      <w:r>
        <w:t xml:space="preserve"> </w:t>
      </w:r>
      <w:r w:rsidR="00653CA8">
        <w:t>significant</w:t>
      </w:r>
      <w:r>
        <w:t xml:space="preserve"> demand in the village.</w:t>
      </w:r>
    </w:p>
    <w:p w:rsidR="00A25100" w:rsidRDefault="00A25100" w:rsidP="00AA1BFC">
      <w:pPr>
        <w:pStyle w:val="ListParagraph"/>
        <w:autoSpaceDE w:val="0"/>
        <w:autoSpaceDN w:val="0"/>
        <w:adjustRightInd w:val="0"/>
        <w:rPr>
          <w:b/>
        </w:rPr>
      </w:pPr>
    </w:p>
    <w:p w:rsidR="00A25100" w:rsidRDefault="00E70035" w:rsidP="00A25100">
      <w:pPr>
        <w:autoSpaceDE w:val="0"/>
        <w:autoSpaceDN w:val="0"/>
        <w:adjustRightInd w:val="0"/>
      </w:pPr>
      <w:r>
        <w:rPr>
          <w:b/>
        </w:rPr>
        <w:t>Planning Policy</w:t>
      </w:r>
      <w:r w:rsidR="004117C6">
        <w:rPr>
          <w:b/>
        </w:rPr>
        <w:t xml:space="preserve">:  </w:t>
      </w:r>
      <w:r w:rsidR="004117C6" w:rsidRPr="004117C6">
        <w:t>The site is within</w:t>
      </w:r>
      <w:r w:rsidR="004117C6">
        <w:t xml:space="preserve"> </w:t>
      </w:r>
      <w:r w:rsidR="004117C6" w:rsidRPr="004117C6">
        <w:t>the a</w:t>
      </w:r>
      <w:r w:rsidR="004117C6">
        <w:t>r</w:t>
      </w:r>
      <w:r w:rsidR="004117C6" w:rsidRPr="004117C6">
        <w:t>ea covered by the Wrexham</w:t>
      </w:r>
      <w:r w:rsidR="004117C6">
        <w:t xml:space="preserve"> </w:t>
      </w:r>
      <w:r w:rsidR="004117C6" w:rsidRPr="004117C6">
        <w:t>Unitary Development Plan adopted in 2005.</w:t>
      </w:r>
      <w:r w:rsidR="004117C6">
        <w:t xml:space="preserve"> It </w:t>
      </w:r>
      <w:proofErr w:type="gramStart"/>
      <w:r w:rsidR="004117C6">
        <w:t>is shown</w:t>
      </w:r>
      <w:proofErr w:type="gramEnd"/>
      <w:r w:rsidR="004117C6">
        <w:t xml:space="preserve"> as </w:t>
      </w:r>
      <w:r w:rsidR="00653CA8">
        <w:t>within</w:t>
      </w:r>
      <w:r w:rsidR="004117C6">
        <w:t xml:space="preserve"> the village boundary. It is within the floodplain of the River Dee. It adjoins the </w:t>
      </w:r>
      <w:r w:rsidR="00653CA8">
        <w:t xml:space="preserve">boundary of the </w:t>
      </w:r>
      <w:r w:rsidR="004117C6">
        <w:t xml:space="preserve">village Conservation Area. </w:t>
      </w:r>
    </w:p>
    <w:p w:rsidR="00CB3A4E" w:rsidRDefault="00CB3A4E" w:rsidP="00A25100">
      <w:pPr>
        <w:autoSpaceDE w:val="0"/>
        <w:autoSpaceDN w:val="0"/>
        <w:adjustRightInd w:val="0"/>
      </w:pPr>
    </w:p>
    <w:p w:rsidR="00CB3A4E" w:rsidRDefault="00CB3A4E" w:rsidP="00A25100">
      <w:pPr>
        <w:autoSpaceDE w:val="0"/>
        <w:autoSpaceDN w:val="0"/>
        <w:adjustRightInd w:val="0"/>
      </w:pPr>
      <w:r>
        <w:t xml:space="preserve">Policies </w:t>
      </w:r>
      <w:proofErr w:type="spellStart"/>
      <w:r>
        <w:t>PS1</w:t>
      </w:r>
      <w:proofErr w:type="spellEnd"/>
      <w:r>
        <w:t xml:space="preserve">, </w:t>
      </w:r>
      <w:proofErr w:type="spellStart"/>
      <w:r>
        <w:t>PS2</w:t>
      </w:r>
      <w:proofErr w:type="spellEnd"/>
      <w:r>
        <w:t>,</w:t>
      </w:r>
      <w:r w:rsidR="00653CA8">
        <w:t xml:space="preserve"> </w:t>
      </w:r>
      <w:proofErr w:type="spellStart"/>
      <w:proofErr w:type="gramStart"/>
      <w:r>
        <w:t>EC12</w:t>
      </w:r>
      <w:proofErr w:type="spellEnd"/>
      <w:proofErr w:type="gramEnd"/>
      <w:r>
        <w:t xml:space="preserve"> and </w:t>
      </w:r>
      <w:proofErr w:type="spellStart"/>
      <w:r>
        <w:t>GDP1</w:t>
      </w:r>
      <w:proofErr w:type="spellEnd"/>
      <w:r>
        <w:t xml:space="preserve"> are relevant.  . </w:t>
      </w:r>
    </w:p>
    <w:p w:rsidR="00CB3A4E" w:rsidRDefault="00CB3A4E" w:rsidP="00A25100">
      <w:pPr>
        <w:autoSpaceDE w:val="0"/>
        <w:autoSpaceDN w:val="0"/>
        <w:adjustRightInd w:val="0"/>
      </w:pPr>
    </w:p>
    <w:p w:rsidR="00CB3A4E" w:rsidRDefault="00CB3A4E" w:rsidP="00A25100">
      <w:pPr>
        <w:autoSpaceDE w:val="0"/>
        <w:autoSpaceDN w:val="0"/>
        <w:adjustRightInd w:val="0"/>
      </w:pPr>
      <w:r>
        <w:t>The Council’s overall strategy is that new development should normally only take place within settlement limits and that any development should not materially detrimentally affect the countryside.</w:t>
      </w:r>
    </w:p>
    <w:p w:rsidR="0018285E" w:rsidRDefault="0018285E" w:rsidP="00A25100">
      <w:pPr>
        <w:autoSpaceDE w:val="0"/>
        <w:autoSpaceDN w:val="0"/>
        <w:adjustRightInd w:val="0"/>
      </w:pPr>
    </w:p>
    <w:p w:rsidR="00867EA1" w:rsidRDefault="00653CA8" w:rsidP="00D10562">
      <w:pPr>
        <w:autoSpaceDE w:val="0"/>
        <w:autoSpaceDN w:val="0"/>
        <w:adjustRightInd w:val="0"/>
      </w:pPr>
      <w:r>
        <w:t>Planning Policy Wales 11</w:t>
      </w:r>
      <w:r w:rsidR="00867EA1">
        <w:t xml:space="preserve"> is also important. This clearly stresses the need to ensure communities are cohesive, attractive and viable. It focusses particularly on the need to minimise travel especially by cars</w:t>
      </w:r>
    </w:p>
    <w:p w:rsidR="00666416" w:rsidRDefault="00666416" w:rsidP="00A25100">
      <w:pPr>
        <w:autoSpaceDE w:val="0"/>
        <w:autoSpaceDN w:val="0"/>
        <w:adjustRightInd w:val="0"/>
      </w:pPr>
    </w:p>
    <w:p w:rsidR="00666416" w:rsidRDefault="00666416" w:rsidP="00A25100">
      <w:pPr>
        <w:autoSpaceDE w:val="0"/>
        <w:autoSpaceDN w:val="0"/>
        <w:adjustRightInd w:val="0"/>
        <w:rPr>
          <w:b/>
        </w:rPr>
      </w:pPr>
      <w:r>
        <w:rPr>
          <w:b/>
        </w:rPr>
        <w:t>PLANNING HISTORY:</w:t>
      </w:r>
    </w:p>
    <w:p w:rsidR="00666416" w:rsidRDefault="00666416" w:rsidP="00A25100">
      <w:pPr>
        <w:autoSpaceDE w:val="0"/>
        <w:autoSpaceDN w:val="0"/>
        <w:adjustRightInd w:val="0"/>
        <w:rPr>
          <w:b/>
        </w:rPr>
      </w:pPr>
    </w:p>
    <w:p w:rsidR="00666416" w:rsidRDefault="00666416" w:rsidP="00A25100">
      <w:pPr>
        <w:autoSpaceDE w:val="0"/>
        <w:autoSpaceDN w:val="0"/>
        <w:adjustRightInd w:val="0"/>
      </w:pPr>
      <w:r>
        <w:t>An application for change of use (in identical terms to this</w:t>
      </w:r>
      <w:proofErr w:type="gramStart"/>
      <w:r>
        <w:t>)(</w:t>
      </w:r>
      <w:proofErr w:type="gramEnd"/>
      <w:r>
        <w:t xml:space="preserve"> ref: P/2018/1041) was refused 13 September 2019. However the </w:t>
      </w:r>
      <w:proofErr w:type="gramStart"/>
      <w:r>
        <w:t>refusal  was</w:t>
      </w:r>
      <w:proofErr w:type="gramEnd"/>
      <w:r>
        <w:t xml:space="preserve"> made solely on the grounds of perceived  flood risk</w:t>
      </w:r>
    </w:p>
    <w:p w:rsidR="00666416" w:rsidRDefault="00666416" w:rsidP="00A25100">
      <w:pPr>
        <w:autoSpaceDE w:val="0"/>
        <w:autoSpaceDN w:val="0"/>
        <w:adjustRightInd w:val="0"/>
      </w:pPr>
    </w:p>
    <w:p w:rsidR="00666416" w:rsidRDefault="00666416" w:rsidP="00666416">
      <w:pPr>
        <w:autoSpaceDE w:val="0"/>
        <w:autoSpaceDN w:val="0"/>
        <w:adjustRightInd w:val="0"/>
        <w:jc w:val="both"/>
      </w:pPr>
      <w:r>
        <w:rPr>
          <w:noProof/>
          <w:lang w:eastAsia="en-GB"/>
        </w:rPr>
        <w:drawing>
          <wp:inline distT="0" distB="0" distL="0" distR="0" wp14:anchorId="43885228" wp14:editId="5FC4AB96">
            <wp:extent cx="4800600" cy="1515534"/>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extLst>
                        <a:ext uri="{BEBA8EAE-BF5A-486C-A8C5-ECC9F3942E4B}">
                          <a14:imgProps xmlns:a14="http://schemas.microsoft.com/office/drawing/2010/main">
                            <a14:imgLayer r:embed="rId10">
                              <a14:imgEffect>
                                <a14:brightnessContrast bright="20000" contrast="-40000"/>
                              </a14:imgEffect>
                            </a14:imgLayer>
                          </a14:imgProps>
                        </a:ext>
                      </a:extLst>
                    </a:blip>
                    <a:srcRect l="39316" t="44389" r="21652" b="33705"/>
                    <a:stretch/>
                  </pic:blipFill>
                  <pic:spPr bwMode="auto">
                    <a:xfrm>
                      <a:off x="0" y="0"/>
                      <a:ext cx="4801235" cy="1515734"/>
                    </a:xfrm>
                    <a:prstGeom prst="rect">
                      <a:avLst/>
                    </a:prstGeom>
                    <a:ln>
                      <a:noFill/>
                    </a:ln>
                    <a:extLst>
                      <a:ext uri="{53640926-AAD7-44D8-BBD7-CCE9431645EC}">
                        <a14:shadowObscured xmlns:a14="http://schemas.microsoft.com/office/drawing/2010/main"/>
                      </a:ext>
                    </a:extLst>
                  </pic:spPr>
                </pic:pic>
              </a:graphicData>
            </a:graphic>
          </wp:inline>
        </w:drawing>
      </w:r>
    </w:p>
    <w:p w:rsidR="003D0754" w:rsidRDefault="00666416" w:rsidP="00666416">
      <w:pPr>
        <w:autoSpaceDE w:val="0"/>
        <w:autoSpaceDN w:val="0"/>
        <w:adjustRightInd w:val="0"/>
        <w:jc w:val="both"/>
      </w:pPr>
      <w:r>
        <w:t xml:space="preserve">No flood assessment </w:t>
      </w:r>
      <w:proofErr w:type="gramStart"/>
      <w:r>
        <w:t>was provided</w:t>
      </w:r>
      <w:proofErr w:type="gramEnd"/>
      <w:r>
        <w:t xml:space="preserve"> as part of th</w:t>
      </w:r>
      <w:r w:rsidR="00B46B68">
        <w:t>at</w:t>
      </w:r>
      <w:r>
        <w:t xml:space="preserve"> application submission.</w:t>
      </w:r>
      <w:r w:rsidR="00B46B68">
        <w:t xml:space="preserve"> That </w:t>
      </w:r>
      <w:proofErr w:type="gramStart"/>
      <w:r w:rsidR="00B46B68">
        <w:t>is now remedied</w:t>
      </w:r>
      <w:proofErr w:type="gramEnd"/>
      <w:r w:rsidR="00B46B68">
        <w:t xml:space="preserve">. </w:t>
      </w:r>
    </w:p>
    <w:p w:rsidR="003D0754" w:rsidRDefault="003D0754">
      <w:r>
        <w:br w:type="page"/>
      </w:r>
    </w:p>
    <w:p w:rsidR="00E70035" w:rsidRDefault="00E70035" w:rsidP="00E70035">
      <w:pPr>
        <w:autoSpaceDE w:val="0"/>
        <w:autoSpaceDN w:val="0"/>
        <w:adjustRightInd w:val="0"/>
        <w:rPr>
          <w:b/>
        </w:rPr>
      </w:pPr>
      <w:r w:rsidRPr="00E70035">
        <w:rPr>
          <w:b/>
        </w:rPr>
        <w:lastRenderedPageBreak/>
        <w:t>SUPPORTING INFORMATION:</w:t>
      </w:r>
    </w:p>
    <w:p w:rsidR="00653CA8" w:rsidRDefault="00653CA8" w:rsidP="00E70035">
      <w:pPr>
        <w:autoSpaceDE w:val="0"/>
        <w:autoSpaceDN w:val="0"/>
        <w:adjustRightInd w:val="0"/>
        <w:rPr>
          <w:b/>
        </w:rPr>
      </w:pPr>
    </w:p>
    <w:p w:rsidR="001B698B" w:rsidRDefault="00A221FA" w:rsidP="00E70035">
      <w:pPr>
        <w:autoSpaceDE w:val="0"/>
        <w:autoSpaceDN w:val="0"/>
        <w:adjustRightInd w:val="0"/>
      </w:pPr>
      <w:r w:rsidRPr="00A221FA">
        <w:t>Planning pol</w:t>
      </w:r>
      <w:r>
        <w:t>i</w:t>
      </w:r>
      <w:r w:rsidRPr="00A221FA">
        <w:t xml:space="preserve">cy </w:t>
      </w:r>
      <w:r>
        <w:t xml:space="preserve">at local national level requires that developments should as far as possible be located within settlement limits. That avoids unnecessary encroachment into open countryside and ensures that developments are accessible as possible to the communities they serve. </w:t>
      </w:r>
    </w:p>
    <w:p w:rsidR="00666416" w:rsidRDefault="00666416" w:rsidP="00E70035">
      <w:pPr>
        <w:autoSpaceDE w:val="0"/>
        <w:autoSpaceDN w:val="0"/>
        <w:adjustRightInd w:val="0"/>
      </w:pPr>
    </w:p>
    <w:p w:rsidR="00666416" w:rsidRDefault="00666416" w:rsidP="00E70035">
      <w:pPr>
        <w:autoSpaceDE w:val="0"/>
        <w:autoSpaceDN w:val="0"/>
        <w:adjustRightInd w:val="0"/>
      </w:pPr>
      <w:r>
        <w:t xml:space="preserve">The fact that the </w:t>
      </w:r>
      <w:r w:rsidR="00D66735">
        <w:t>previous refusal</w:t>
      </w:r>
      <w:r>
        <w:t xml:space="preserve"> </w:t>
      </w:r>
      <w:proofErr w:type="gramStart"/>
      <w:r>
        <w:t>was made</w:t>
      </w:r>
      <w:proofErr w:type="gramEnd"/>
      <w:r>
        <w:t xml:space="preserve"> solely on the </w:t>
      </w:r>
      <w:r w:rsidR="00D66735">
        <w:t>grounds</w:t>
      </w:r>
      <w:r>
        <w:t xml:space="preserve"> of </w:t>
      </w:r>
      <w:r w:rsidR="00D66735">
        <w:t>flood</w:t>
      </w:r>
      <w:r>
        <w:t xml:space="preserve"> </w:t>
      </w:r>
      <w:r w:rsidR="00D66735">
        <w:t>concerns</w:t>
      </w:r>
      <w:r>
        <w:t>, confirms that otherwise the development</w:t>
      </w:r>
      <w:r w:rsidR="00D66735">
        <w:t xml:space="preserve"> would be fully in accordance</w:t>
      </w:r>
      <w:r>
        <w:t xml:space="preserve"> with local </w:t>
      </w:r>
      <w:r w:rsidR="00D66735">
        <w:t>an</w:t>
      </w:r>
      <w:r>
        <w:t xml:space="preserve">d national </w:t>
      </w:r>
      <w:r w:rsidR="00D66735">
        <w:t>planning policies</w:t>
      </w:r>
      <w:r>
        <w:t>.</w:t>
      </w:r>
    </w:p>
    <w:p w:rsidR="00D66735" w:rsidRDefault="00D66735" w:rsidP="00E70035">
      <w:pPr>
        <w:autoSpaceDE w:val="0"/>
        <w:autoSpaceDN w:val="0"/>
        <w:adjustRightInd w:val="0"/>
      </w:pPr>
    </w:p>
    <w:p w:rsidR="00D66735" w:rsidRDefault="00D66735" w:rsidP="00E70035">
      <w:pPr>
        <w:autoSpaceDE w:val="0"/>
        <w:autoSpaceDN w:val="0"/>
        <w:adjustRightInd w:val="0"/>
      </w:pPr>
      <w:r>
        <w:t xml:space="preserve">Whilst the concerns about flood risk are very real, they </w:t>
      </w:r>
      <w:proofErr w:type="gramStart"/>
      <w:r>
        <w:t>must be tempered</w:t>
      </w:r>
      <w:proofErr w:type="gramEnd"/>
      <w:r>
        <w:t xml:space="preserve"> by the reality of the situation.</w:t>
      </w:r>
    </w:p>
    <w:p w:rsidR="00D66735" w:rsidRDefault="00D66735" w:rsidP="00E70035">
      <w:pPr>
        <w:autoSpaceDE w:val="0"/>
        <w:autoSpaceDN w:val="0"/>
        <w:adjustRightInd w:val="0"/>
      </w:pPr>
    </w:p>
    <w:p w:rsidR="00D66735" w:rsidRDefault="00D66735" w:rsidP="00E70035">
      <w:pPr>
        <w:autoSpaceDE w:val="0"/>
        <w:autoSpaceDN w:val="0"/>
        <w:adjustRightInd w:val="0"/>
      </w:pPr>
      <w:r>
        <w:t xml:space="preserve">The village is protected by substantial flood </w:t>
      </w:r>
      <w:proofErr w:type="gramStart"/>
      <w:r>
        <w:t>defences which</w:t>
      </w:r>
      <w:proofErr w:type="gramEnd"/>
      <w:r>
        <w:t xml:space="preserve"> significant reduce ant danger to the population. This proposal is to create a </w:t>
      </w:r>
      <w:proofErr w:type="gramStart"/>
      <w:r>
        <w:t>two bed</w:t>
      </w:r>
      <w:proofErr w:type="gramEnd"/>
      <w:r>
        <w:t xml:space="preserve"> dwelling which would increase the population allegedly at risk by about 0.1%.</w:t>
      </w:r>
    </w:p>
    <w:p w:rsidR="00D66735" w:rsidRDefault="00D66735" w:rsidP="00E70035">
      <w:pPr>
        <w:autoSpaceDE w:val="0"/>
        <w:autoSpaceDN w:val="0"/>
        <w:adjustRightInd w:val="0"/>
      </w:pPr>
    </w:p>
    <w:p w:rsidR="00D66735" w:rsidRDefault="00D66735" w:rsidP="00E70035">
      <w:pPr>
        <w:autoSpaceDE w:val="0"/>
        <w:autoSpaceDN w:val="0"/>
        <w:adjustRightInd w:val="0"/>
      </w:pPr>
      <w:r>
        <w:t xml:space="preserve">The office, if continued would bring additional personnel into the building (almost certainly more than would live in the dwelling and most likely coming from outside the </w:t>
      </w:r>
      <w:proofErr w:type="gramStart"/>
      <w:r>
        <w:t>village  –</w:t>
      </w:r>
      <w:proofErr w:type="gramEnd"/>
      <w:r w:rsidR="00F00082">
        <w:t xml:space="preserve"> </w:t>
      </w:r>
      <w:r>
        <w:t xml:space="preserve">increasing </w:t>
      </w:r>
      <w:r w:rsidR="00B46B68">
        <w:t>the risk. Such people coming into the village would</w:t>
      </w:r>
      <w:r w:rsidR="00F00082">
        <w:t xml:space="preserve"> threrfore</w:t>
      </w:r>
      <w:bookmarkStart w:id="0" w:name="_GoBack"/>
      <w:bookmarkEnd w:id="0"/>
      <w:r w:rsidR="00B46B68">
        <w:t xml:space="preserve"> be potentially more at risk though their lack of familiarity with the emergency procedures.</w:t>
      </w:r>
    </w:p>
    <w:p w:rsidR="00B46B68" w:rsidRDefault="00B46B68" w:rsidP="00E70035">
      <w:pPr>
        <w:autoSpaceDE w:val="0"/>
        <w:autoSpaceDN w:val="0"/>
        <w:adjustRightInd w:val="0"/>
      </w:pPr>
    </w:p>
    <w:p w:rsidR="00B46B68" w:rsidRDefault="00B46B68" w:rsidP="00E70035">
      <w:pPr>
        <w:autoSpaceDE w:val="0"/>
        <w:autoSpaceDN w:val="0"/>
        <w:adjustRightInd w:val="0"/>
      </w:pPr>
      <w:r>
        <w:t>If the Council had enforced planning control and taken action to remove the unauthorised commercial use, then the requirement would have had to be to re-instate the residential use.</w:t>
      </w:r>
    </w:p>
    <w:p w:rsidR="00414953" w:rsidRDefault="00414953" w:rsidP="00E70035">
      <w:pPr>
        <w:autoSpaceDE w:val="0"/>
        <w:autoSpaceDN w:val="0"/>
        <w:adjustRightInd w:val="0"/>
      </w:pPr>
    </w:p>
    <w:p w:rsidR="00414953" w:rsidRDefault="00414953" w:rsidP="00E70035">
      <w:pPr>
        <w:autoSpaceDE w:val="0"/>
        <w:autoSpaceDN w:val="0"/>
        <w:adjustRightInd w:val="0"/>
      </w:pPr>
      <w:r>
        <w:t xml:space="preserve">TAN 15 is not an absolute bar to any new residential </w:t>
      </w:r>
      <w:r w:rsidR="0066541F">
        <w:t>development</w:t>
      </w:r>
      <w:r>
        <w:t xml:space="preserve"> in areas at risk.</w:t>
      </w:r>
      <w:r w:rsidR="0066541F">
        <w:t xml:space="preserve"> It imposes a duty on the LPA to consider whether there are reasons to justify the development. It is</w:t>
      </w:r>
      <w:r w:rsidR="004D267C">
        <w:t xml:space="preserve"> </w:t>
      </w:r>
      <w:r w:rsidR="0066541F">
        <w:t xml:space="preserve">our submission that a </w:t>
      </w:r>
      <w:r w:rsidR="004D267C">
        <w:t>building</w:t>
      </w:r>
      <w:r w:rsidR="0066541F">
        <w:t xml:space="preserve"> designed as a dwelling and </w:t>
      </w:r>
      <w:r w:rsidR="004D267C">
        <w:t>occupied</w:t>
      </w:r>
      <w:r w:rsidR="0066541F">
        <w:t xml:space="preserve"> as such previously,</w:t>
      </w:r>
      <w:r w:rsidR="004D267C">
        <w:t xml:space="preserve"> wh</w:t>
      </w:r>
      <w:r w:rsidR="00E239F5">
        <w:t>i</w:t>
      </w:r>
      <w:r w:rsidR="004D267C">
        <w:t>ch will increase the</w:t>
      </w:r>
      <w:r w:rsidR="00E239F5">
        <w:t xml:space="preserve"> area’s</w:t>
      </w:r>
      <w:r w:rsidR="004D267C">
        <w:t xml:space="preserve"> </w:t>
      </w:r>
      <w:r w:rsidR="00E239F5">
        <w:t>population</w:t>
      </w:r>
      <w:r w:rsidR="004D267C">
        <w:t xml:space="preserve"> by an </w:t>
      </w:r>
      <w:r w:rsidR="00E239F5">
        <w:t>insignificant amount is unlikel</w:t>
      </w:r>
      <w:r w:rsidR="004D267C">
        <w:t>y</w:t>
      </w:r>
      <w:r w:rsidR="00E239F5">
        <w:t xml:space="preserve"> t</w:t>
      </w:r>
      <w:r w:rsidR="004D267C">
        <w:t xml:space="preserve">o </w:t>
      </w:r>
      <w:r w:rsidR="00E239F5">
        <w:t>impose</w:t>
      </w:r>
      <w:r w:rsidR="004D267C">
        <w:t xml:space="preserve"> and </w:t>
      </w:r>
      <w:r w:rsidR="00E239F5">
        <w:t>additional</w:t>
      </w:r>
      <w:r w:rsidR="004D267C">
        <w:t xml:space="preserve"> risk on the community. Occupiers of the dwelling </w:t>
      </w:r>
      <w:proofErr w:type="gramStart"/>
      <w:r w:rsidR="004D267C">
        <w:t>can  (</w:t>
      </w:r>
      <w:proofErr w:type="gramEnd"/>
      <w:r w:rsidR="004D267C">
        <w:t>and</w:t>
      </w:r>
      <w:r w:rsidR="00E239F5">
        <w:t xml:space="preserve"> would</w:t>
      </w:r>
      <w:r w:rsidR="004D267C">
        <w:t>) be</w:t>
      </w:r>
      <w:r w:rsidR="00E239F5">
        <w:t xml:space="preserve"> </w:t>
      </w:r>
      <w:r w:rsidR="004D267C">
        <w:t>provided with very cle</w:t>
      </w:r>
      <w:r w:rsidR="00E239F5">
        <w:t>a</w:t>
      </w:r>
      <w:r w:rsidR="004D267C">
        <w:t xml:space="preserve">r advice as to how to </w:t>
      </w:r>
      <w:r w:rsidR="00E239F5">
        <w:t>deal</w:t>
      </w:r>
      <w:r w:rsidR="004D267C">
        <w:t xml:space="preserve"> with</w:t>
      </w:r>
      <w:r w:rsidR="00E239F5">
        <w:t xml:space="preserve"> </w:t>
      </w:r>
      <w:r w:rsidR="004D267C">
        <w:t xml:space="preserve">any </w:t>
      </w:r>
      <w:r w:rsidR="00E239F5">
        <w:t>emergencies</w:t>
      </w:r>
      <w:r w:rsidR="004D267C">
        <w:t xml:space="preserve"> </w:t>
      </w:r>
    </w:p>
    <w:p w:rsidR="00E239F5" w:rsidRDefault="00E239F5" w:rsidP="00E70035">
      <w:pPr>
        <w:autoSpaceDE w:val="0"/>
        <w:autoSpaceDN w:val="0"/>
        <w:adjustRightInd w:val="0"/>
      </w:pPr>
    </w:p>
    <w:p w:rsidR="00E239F5" w:rsidRDefault="00E239F5" w:rsidP="00E70035">
      <w:pPr>
        <w:autoSpaceDE w:val="0"/>
        <w:autoSpaceDN w:val="0"/>
        <w:adjustRightInd w:val="0"/>
      </w:pPr>
      <w:r>
        <w:t xml:space="preserve">In any event, </w:t>
      </w:r>
      <w:proofErr w:type="gramStart"/>
      <w:r>
        <w:t>the ground floor is already raised up by three steps from the pavement</w:t>
      </w:r>
      <w:proofErr w:type="gramEnd"/>
      <w:r>
        <w:t xml:space="preserve"> and there is a further rise from the carriageway. In absolute worst flooding</w:t>
      </w:r>
      <w:r w:rsidR="00B54452">
        <w:t xml:space="preserve"> incidents</w:t>
      </w:r>
      <w:r>
        <w:t>, the upper floor would provide a safe refuge.</w:t>
      </w:r>
    </w:p>
    <w:p w:rsidR="00E239F5" w:rsidRDefault="00E239F5" w:rsidP="00E70035">
      <w:pPr>
        <w:autoSpaceDE w:val="0"/>
        <w:autoSpaceDN w:val="0"/>
        <w:adjustRightInd w:val="0"/>
      </w:pPr>
    </w:p>
    <w:p w:rsidR="00CE3B2E" w:rsidRDefault="00CE3B2E" w:rsidP="00A25100">
      <w:pPr>
        <w:autoSpaceDE w:val="0"/>
        <w:autoSpaceDN w:val="0"/>
        <w:adjustRightInd w:val="0"/>
        <w:rPr>
          <w:b/>
        </w:rPr>
      </w:pPr>
      <w:r>
        <w:rPr>
          <w:b/>
        </w:rPr>
        <w:t>Conclusion:</w:t>
      </w:r>
    </w:p>
    <w:p w:rsidR="00CE3B2E" w:rsidRDefault="00CE3B2E" w:rsidP="00A25100">
      <w:pPr>
        <w:autoSpaceDE w:val="0"/>
        <w:autoSpaceDN w:val="0"/>
        <w:adjustRightInd w:val="0"/>
        <w:rPr>
          <w:b/>
        </w:rPr>
      </w:pPr>
    </w:p>
    <w:p w:rsidR="00A63323" w:rsidRDefault="00B46B68" w:rsidP="00A25100">
      <w:pPr>
        <w:autoSpaceDE w:val="0"/>
        <w:autoSpaceDN w:val="0"/>
        <w:adjustRightInd w:val="0"/>
      </w:pPr>
      <w:r>
        <w:t>The si</w:t>
      </w:r>
      <w:r w:rsidR="00A63323">
        <w:t>t</w:t>
      </w:r>
      <w:r>
        <w:t>e</w:t>
      </w:r>
      <w:r w:rsidR="00A63323">
        <w:t xml:space="preserve"> is in an extremely sustainable location and the </w:t>
      </w:r>
      <w:r>
        <w:t>increase in population at risk would be miniscule.</w:t>
      </w:r>
      <w:r w:rsidR="003D0754">
        <w:t xml:space="preserve"> With the presence of the </w:t>
      </w:r>
      <w:r w:rsidR="0017008B">
        <w:t>well-maintained</w:t>
      </w:r>
      <w:r w:rsidR="003D0754">
        <w:t xml:space="preserve"> flood defences and the additional rise in the ground floor level the chance of any </w:t>
      </w:r>
      <w:proofErr w:type="gramStart"/>
      <w:r w:rsidR="003D0754">
        <w:t>persons</w:t>
      </w:r>
      <w:proofErr w:type="gramEnd"/>
      <w:r w:rsidR="003D0754">
        <w:t xml:space="preserve"> being put to any danger would be insignificant.</w:t>
      </w:r>
    </w:p>
    <w:p w:rsidR="003D0754" w:rsidRDefault="003D0754" w:rsidP="00A25100">
      <w:pPr>
        <w:autoSpaceDE w:val="0"/>
        <w:autoSpaceDN w:val="0"/>
        <w:adjustRightInd w:val="0"/>
      </w:pPr>
    </w:p>
    <w:p w:rsidR="003D0754" w:rsidRDefault="003D0754" w:rsidP="00A25100">
      <w:pPr>
        <w:autoSpaceDE w:val="0"/>
        <w:autoSpaceDN w:val="0"/>
        <w:adjustRightInd w:val="0"/>
      </w:pPr>
      <w:r>
        <w:t>The alternative of a commercial office use occupied by people from outside the area unfamiliar with the emergencies plan would be worse.</w:t>
      </w:r>
    </w:p>
    <w:p w:rsidR="00B46B68" w:rsidRDefault="00B46B68" w:rsidP="00A25100">
      <w:pPr>
        <w:autoSpaceDE w:val="0"/>
        <w:autoSpaceDN w:val="0"/>
        <w:adjustRightInd w:val="0"/>
      </w:pPr>
    </w:p>
    <w:p w:rsidR="00B46B68" w:rsidRDefault="00B46B68" w:rsidP="00A25100">
      <w:pPr>
        <w:autoSpaceDE w:val="0"/>
        <w:autoSpaceDN w:val="0"/>
        <w:adjustRightInd w:val="0"/>
      </w:pPr>
      <w:r>
        <w:t>The alternative is likely to leave a vacant building within the heart of the village.</w:t>
      </w:r>
    </w:p>
    <w:p w:rsidR="00CE3B2E" w:rsidRDefault="00CE3B2E" w:rsidP="00A25100">
      <w:pPr>
        <w:autoSpaceDE w:val="0"/>
        <w:autoSpaceDN w:val="0"/>
        <w:adjustRightInd w:val="0"/>
      </w:pPr>
    </w:p>
    <w:p w:rsidR="00CE3B2E" w:rsidRPr="00CE3B2E" w:rsidRDefault="00CE3B2E" w:rsidP="00A25100">
      <w:pPr>
        <w:autoSpaceDE w:val="0"/>
        <w:autoSpaceDN w:val="0"/>
        <w:adjustRightInd w:val="0"/>
      </w:pPr>
      <w:r>
        <w:t>The council is urged to grant planning permission.</w:t>
      </w:r>
    </w:p>
    <w:p w:rsidR="00CC77B6" w:rsidRDefault="00CC77B6" w:rsidP="00AA1BFC">
      <w:pPr>
        <w:pStyle w:val="ListParagraph"/>
        <w:autoSpaceDE w:val="0"/>
        <w:autoSpaceDN w:val="0"/>
        <w:adjustRightInd w:val="0"/>
        <w:rPr>
          <w:b/>
        </w:rPr>
      </w:pPr>
    </w:p>
    <w:p w:rsidR="00CC77B6" w:rsidRDefault="00CC77B6" w:rsidP="00CC77B6">
      <w:pPr>
        <w:pStyle w:val="ListParagraph"/>
        <w:autoSpaceDE w:val="0"/>
        <w:autoSpaceDN w:val="0"/>
        <w:adjustRightInd w:val="0"/>
        <w:ind w:left="0"/>
        <w:rPr>
          <w:b/>
        </w:rPr>
      </w:pPr>
      <w:r>
        <w:rPr>
          <w:b/>
        </w:rPr>
        <w:t xml:space="preserve">Robert A Dewey </w:t>
      </w:r>
      <w:proofErr w:type="gramStart"/>
      <w:r>
        <w:rPr>
          <w:b/>
        </w:rPr>
        <w:t>BA(</w:t>
      </w:r>
      <w:proofErr w:type="gramEnd"/>
      <w:r>
        <w:rPr>
          <w:b/>
        </w:rPr>
        <w:t xml:space="preserve">hons) MBA </w:t>
      </w:r>
    </w:p>
    <w:p w:rsidR="00CC77B6" w:rsidRDefault="00CC77B6" w:rsidP="00CC77B6">
      <w:pPr>
        <w:pStyle w:val="ListParagraph"/>
        <w:autoSpaceDE w:val="0"/>
        <w:autoSpaceDN w:val="0"/>
        <w:adjustRightInd w:val="0"/>
        <w:ind w:left="0"/>
        <w:rPr>
          <w:b/>
        </w:rPr>
      </w:pPr>
      <w:r>
        <w:rPr>
          <w:b/>
        </w:rPr>
        <w:t>Bobdeweyplanning</w:t>
      </w:r>
    </w:p>
    <w:p w:rsidR="00CC77B6" w:rsidRDefault="00A63323" w:rsidP="00CC77B6">
      <w:pPr>
        <w:pStyle w:val="ListParagraph"/>
        <w:autoSpaceDE w:val="0"/>
        <w:autoSpaceDN w:val="0"/>
        <w:adjustRightInd w:val="0"/>
        <w:ind w:left="0"/>
        <w:rPr>
          <w:b/>
        </w:rPr>
      </w:pPr>
      <w:r>
        <w:rPr>
          <w:b/>
        </w:rPr>
        <w:t>J</w:t>
      </w:r>
      <w:r w:rsidR="00653CA8">
        <w:rPr>
          <w:b/>
        </w:rPr>
        <w:t>anuary 10 2022</w:t>
      </w:r>
    </w:p>
    <w:p w:rsidR="00A63323" w:rsidRDefault="00A63323" w:rsidP="00CC77B6">
      <w:pPr>
        <w:pStyle w:val="ListParagraph"/>
        <w:autoSpaceDE w:val="0"/>
        <w:autoSpaceDN w:val="0"/>
        <w:adjustRightInd w:val="0"/>
        <w:ind w:left="0"/>
        <w:rPr>
          <w:b/>
        </w:rPr>
      </w:pPr>
      <w:r>
        <w:rPr>
          <w:b/>
        </w:rPr>
        <w:t xml:space="preserve">Rev </w:t>
      </w:r>
      <w:r w:rsidR="00B54452">
        <w:rPr>
          <w:b/>
        </w:rPr>
        <w:t>2</w:t>
      </w:r>
    </w:p>
    <w:p w:rsidR="003D0754" w:rsidRDefault="00062F30" w:rsidP="003D0754">
      <w:pPr>
        <w:rPr>
          <w:b/>
          <w:bCs/>
        </w:rPr>
      </w:pPr>
      <w:r w:rsidRPr="007E7DA4">
        <w:rPr>
          <w:b/>
          <w:bCs/>
        </w:rPr>
        <w:t xml:space="preserve">The Gables, </w:t>
      </w:r>
      <w:proofErr w:type="gramStart"/>
      <w:r w:rsidRPr="007E7DA4">
        <w:rPr>
          <w:b/>
          <w:bCs/>
        </w:rPr>
        <w:t>Llanfynydd  WREXHAM</w:t>
      </w:r>
      <w:proofErr w:type="gramEnd"/>
      <w:r w:rsidRPr="007E7DA4">
        <w:rPr>
          <w:b/>
          <w:bCs/>
        </w:rPr>
        <w:t xml:space="preserve">. </w:t>
      </w:r>
      <w:proofErr w:type="spellStart"/>
      <w:r w:rsidRPr="007E7DA4">
        <w:rPr>
          <w:b/>
          <w:bCs/>
        </w:rPr>
        <w:t>LL11</w:t>
      </w:r>
      <w:proofErr w:type="spellEnd"/>
      <w:r w:rsidRPr="007E7DA4">
        <w:rPr>
          <w:b/>
          <w:bCs/>
        </w:rPr>
        <w:t xml:space="preserve"> </w:t>
      </w:r>
      <w:proofErr w:type="spellStart"/>
      <w:proofErr w:type="gramStart"/>
      <w:r w:rsidRPr="007E7DA4">
        <w:rPr>
          <w:b/>
          <w:bCs/>
        </w:rPr>
        <w:t>5HG</w:t>
      </w:r>
      <w:proofErr w:type="spellEnd"/>
      <w:r w:rsidR="003D0754">
        <w:rPr>
          <w:b/>
          <w:bCs/>
        </w:rPr>
        <w:t xml:space="preserve">  </w:t>
      </w:r>
      <w:proofErr w:type="spellStart"/>
      <w:r w:rsidRPr="007E7DA4">
        <w:rPr>
          <w:b/>
          <w:bCs/>
        </w:rPr>
        <w:t>tel</w:t>
      </w:r>
      <w:proofErr w:type="spellEnd"/>
      <w:proofErr w:type="gramEnd"/>
      <w:r w:rsidRPr="007E7DA4">
        <w:rPr>
          <w:b/>
          <w:bCs/>
        </w:rPr>
        <w:t>: 01978 761315    (m) 07947 186 777</w:t>
      </w:r>
    </w:p>
    <w:p w:rsidR="00744DA9" w:rsidRDefault="00062F30" w:rsidP="003D0754">
      <w:proofErr w:type="gramStart"/>
      <w:r>
        <w:t>e</w:t>
      </w:r>
      <w:proofErr w:type="gramEnd"/>
      <w:r>
        <w:t xml:space="preserve"> mail bobdeweyplanning@gmail.com</w:t>
      </w:r>
    </w:p>
    <w:sectPr w:rsidR="00744DA9" w:rsidSect="003D0754">
      <w:pgSz w:w="12240" w:h="15840"/>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Futura Std Book">
    <w:altName w:val="Futura Std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antGarde-Bk-BT">
    <w:altName w:val="Avant Garde Book"/>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ilocha">
    <w:panose1 w:val="00000000000000000000"/>
    <w:charset w:val="00"/>
    <w:family w:val="swiss"/>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EF4BC47"/>
    <w:multiLevelType w:val="hybridMultilevel"/>
    <w:tmpl w:val="3C3F0E8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8439208"/>
    <w:multiLevelType w:val="hybridMultilevel"/>
    <w:tmpl w:val="FE821A7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20D3CC6"/>
    <w:multiLevelType w:val="hybridMultilevel"/>
    <w:tmpl w:val="2D24C7E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3324624"/>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77A0B12"/>
    <w:multiLevelType w:val="hybridMultilevel"/>
    <w:tmpl w:val="E8C2D8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13A01A30"/>
    <w:multiLevelType w:val="multilevel"/>
    <w:tmpl w:val="93CA3152"/>
    <w:lvl w:ilvl="0">
      <w:start w:val="1"/>
      <w:numFmt w:val="lowerLetter"/>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Letter"/>
      <w:lvlText w:val="%3."/>
      <w:lvlJc w:val="left"/>
      <w:pPr>
        <w:tabs>
          <w:tab w:val="num" w:pos="2520"/>
        </w:tabs>
        <w:ind w:left="2520" w:hanging="360"/>
      </w:pPr>
    </w:lvl>
    <w:lvl w:ilvl="3" w:tentative="1">
      <w:start w:val="1"/>
      <w:numFmt w:val="lowerLetter"/>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Letter"/>
      <w:lvlText w:val="%6."/>
      <w:lvlJc w:val="left"/>
      <w:pPr>
        <w:tabs>
          <w:tab w:val="num" w:pos="4680"/>
        </w:tabs>
        <w:ind w:left="4680" w:hanging="360"/>
      </w:pPr>
    </w:lvl>
    <w:lvl w:ilvl="6" w:tentative="1">
      <w:start w:val="1"/>
      <w:numFmt w:val="lowerLetter"/>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Letter"/>
      <w:lvlText w:val="%9."/>
      <w:lvlJc w:val="left"/>
      <w:pPr>
        <w:tabs>
          <w:tab w:val="num" w:pos="6840"/>
        </w:tabs>
        <w:ind w:left="6840" w:hanging="360"/>
      </w:pPr>
    </w:lvl>
  </w:abstractNum>
  <w:abstractNum w:abstractNumId="6">
    <w:nsid w:val="17333EBF"/>
    <w:multiLevelType w:val="hybridMultilevel"/>
    <w:tmpl w:val="80A4028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2016156D"/>
    <w:multiLevelType w:val="hybridMultilevel"/>
    <w:tmpl w:val="AFA2644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0B87CF1"/>
    <w:multiLevelType w:val="multilevel"/>
    <w:tmpl w:val="D690CA6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DD22E2"/>
    <w:multiLevelType w:val="hybridMultilevel"/>
    <w:tmpl w:val="C93CA5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324364F6"/>
    <w:multiLevelType w:val="multilevel"/>
    <w:tmpl w:val="16003BDA"/>
    <w:lvl w:ilvl="0">
      <w:start w:val="1"/>
      <w:numFmt w:val="lowerRoman"/>
      <w:lvlText w:val="%1."/>
      <w:lvlJc w:val="right"/>
      <w:pPr>
        <w:tabs>
          <w:tab w:val="num" w:pos="720"/>
        </w:tabs>
        <w:ind w:left="720" w:hanging="360"/>
      </w:pPr>
    </w:lvl>
    <w:lvl w:ilvl="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nsid w:val="333B2AD9"/>
    <w:multiLevelType w:val="multilevel"/>
    <w:tmpl w:val="DE0E5496"/>
    <w:lvl w:ilvl="0">
      <w:start w:val="1"/>
      <w:numFmt w:val="lowerLetter"/>
      <w:lvlText w:val="%1."/>
      <w:lvlJc w:val="left"/>
      <w:pPr>
        <w:tabs>
          <w:tab w:val="num" w:pos="2160"/>
        </w:tabs>
        <w:ind w:left="2160" w:hanging="360"/>
      </w:pPr>
    </w:lvl>
    <w:lvl w:ilvl="1" w:tentative="1">
      <w:start w:val="1"/>
      <w:numFmt w:val="lowerLetter"/>
      <w:lvlText w:val="%2."/>
      <w:lvlJc w:val="left"/>
      <w:pPr>
        <w:tabs>
          <w:tab w:val="num" w:pos="2880"/>
        </w:tabs>
        <w:ind w:left="2880" w:hanging="360"/>
      </w:pPr>
    </w:lvl>
    <w:lvl w:ilvl="2" w:tentative="1">
      <w:start w:val="1"/>
      <w:numFmt w:val="lowerLetter"/>
      <w:lvlText w:val="%3."/>
      <w:lvlJc w:val="left"/>
      <w:pPr>
        <w:tabs>
          <w:tab w:val="num" w:pos="3600"/>
        </w:tabs>
        <w:ind w:left="3600" w:hanging="360"/>
      </w:pPr>
    </w:lvl>
    <w:lvl w:ilvl="3" w:tentative="1">
      <w:start w:val="1"/>
      <w:numFmt w:val="lowerLetter"/>
      <w:lvlText w:val="%4."/>
      <w:lvlJc w:val="left"/>
      <w:pPr>
        <w:tabs>
          <w:tab w:val="num" w:pos="4320"/>
        </w:tabs>
        <w:ind w:left="4320" w:hanging="360"/>
      </w:pPr>
    </w:lvl>
    <w:lvl w:ilvl="4" w:tentative="1">
      <w:start w:val="1"/>
      <w:numFmt w:val="lowerLetter"/>
      <w:lvlText w:val="%5."/>
      <w:lvlJc w:val="left"/>
      <w:pPr>
        <w:tabs>
          <w:tab w:val="num" w:pos="5040"/>
        </w:tabs>
        <w:ind w:left="5040" w:hanging="360"/>
      </w:pPr>
    </w:lvl>
    <w:lvl w:ilvl="5" w:tentative="1">
      <w:start w:val="1"/>
      <w:numFmt w:val="lowerLetter"/>
      <w:lvlText w:val="%6."/>
      <w:lvlJc w:val="left"/>
      <w:pPr>
        <w:tabs>
          <w:tab w:val="num" w:pos="5760"/>
        </w:tabs>
        <w:ind w:left="5760" w:hanging="360"/>
      </w:pPr>
    </w:lvl>
    <w:lvl w:ilvl="6" w:tentative="1">
      <w:start w:val="1"/>
      <w:numFmt w:val="lowerLetter"/>
      <w:lvlText w:val="%7."/>
      <w:lvlJc w:val="left"/>
      <w:pPr>
        <w:tabs>
          <w:tab w:val="num" w:pos="6480"/>
        </w:tabs>
        <w:ind w:left="6480" w:hanging="360"/>
      </w:pPr>
    </w:lvl>
    <w:lvl w:ilvl="7" w:tentative="1">
      <w:start w:val="1"/>
      <w:numFmt w:val="lowerLetter"/>
      <w:lvlText w:val="%8."/>
      <w:lvlJc w:val="left"/>
      <w:pPr>
        <w:tabs>
          <w:tab w:val="num" w:pos="7200"/>
        </w:tabs>
        <w:ind w:left="7200" w:hanging="360"/>
      </w:pPr>
    </w:lvl>
    <w:lvl w:ilvl="8" w:tentative="1">
      <w:start w:val="1"/>
      <w:numFmt w:val="lowerLetter"/>
      <w:lvlText w:val="%9."/>
      <w:lvlJc w:val="left"/>
      <w:pPr>
        <w:tabs>
          <w:tab w:val="num" w:pos="7920"/>
        </w:tabs>
        <w:ind w:left="7920" w:hanging="360"/>
      </w:pPr>
    </w:lvl>
  </w:abstractNum>
  <w:abstractNum w:abstractNumId="12">
    <w:nsid w:val="402D45AA"/>
    <w:multiLevelType w:val="hybridMultilevel"/>
    <w:tmpl w:val="6D48FB58"/>
    <w:lvl w:ilvl="0" w:tplc="77464E5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nsid w:val="47BD6E06"/>
    <w:multiLevelType w:val="hybridMultilevel"/>
    <w:tmpl w:val="1A4650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8CA3F7A"/>
    <w:multiLevelType w:val="hybridMultilevel"/>
    <w:tmpl w:val="9EACA422"/>
    <w:lvl w:ilvl="0" w:tplc="EDF8CCA0">
      <w:start w:val="1"/>
      <w:numFmt w:val="lowerLetter"/>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5">
    <w:nsid w:val="524B5D14"/>
    <w:multiLevelType w:val="hybridMultilevel"/>
    <w:tmpl w:val="F5BA93B0"/>
    <w:lvl w:ilvl="0" w:tplc="CEBCB5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439F782"/>
    <w:multiLevelType w:val="hybridMultilevel"/>
    <w:tmpl w:val="5EA3B9D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nsid w:val="54FE49F0"/>
    <w:multiLevelType w:val="multilevel"/>
    <w:tmpl w:val="845A17F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5507353B"/>
    <w:multiLevelType w:val="hybridMultilevel"/>
    <w:tmpl w:val="FE3B964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nsid w:val="64060020"/>
    <w:multiLevelType w:val="hybridMultilevel"/>
    <w:tmpl w:val="C4F6C0F4"/>
    <w:lvl w:ilvl="0" w:tplc="5F2C8A3C">
      <w:start w:val="1"/>
      <w:numFmt w:val="lowerLetter"/>
      <w:lvlText w:val="%1)"/>
      <w:lvlJc w:val="left"/>
      <w:pPr>
        <w:ind w:left="720" w:hanging="360"/>
      </w:pPr>
      <w:rPr>
        <w:rFonts w:hint="default"/>
        <w:color w:val="BB006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B305BF4"/>
    <w:multiLevelType w:val="multilevel"/>
    <w:tmpl w:val="DCA8AE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nsid w:val="6E0C04DB"/>
    <w:multiLevelType w:val="hybridMultilevel"/>
    <w:tmpl w:val="04245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7C3AF9"/>
    <w:multiLevelType w:val="multilevel"/>
    <w:tmpl w:val="619276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7501B3E"/>
    <w:multiLevelType w:val="multilevel"/>
    <w:tmpl w:val="8884D1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B512C73"/>
    <w:multiLevelType w:val="hybridMultilevel"/>
    <w:tmpl w:val="E0F2653C"/>
    <w:lvl w:ilvl="0" w:tplc="0FFEF8D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4"/>
  </w:num>
  <w:num w:numId="2">
    <w:abstractNumId w:val="24"/>
  </w:num>
  <w:num w:numId="3">
    <w:abstractNumId w:val="23"/>
  </w:num>
  <w:num w:numId="4">
    <w:abstractNumId w:val="22"/>
  </w:num>
  <w:num w:numId="5">
    <w:abstractNumId w:val="8"/>
  </w:num>
  <w:num w:numId="6">
    <w:abstractNumId w:val="21"/>
  </w:num>
  <w:num w:numId="7">
    <w:abstractNumId w:val="14"/>
  </w:num>
  <w:num w:numId="8">
    <w:abstractNumId w:val="3"/>
  </w:num>
  <w:num w:numId="9">
    <w:abstractNumId w:val="19"/>
  </w:num>
  <w:num w:numId="10">
    <w:abstractNumId w:val="2"/>
  </w:num>
  <w:num w:numId="11">
    <w:abstractNumId w:val="18"/>
  </w:num>
  <w:num w:numId="12">
    <w:abstractNumId w:val="13"/>
  </w:num>
  <w:num w:numId="13">
    <w:abstractNumId w:val="9"/>
  </w:num>
  <w:num w:numId="14">
    <w:abstractNumId w:val="12"/>
  </w:num>
  <w:num w:numId="15">
    <w:abstractNumId w:val="15"/>
  </w:num>
  <w:num w:numId="16">
    <w:abstractNumId w:val="7"/>
  </w:num>
  <w:num w:numId="17">
    <w:abstractNumId w:val="5"/>
  </w:num>
  <w:num w:numId="18">
    <w:abstractNumId w:val="10"/>
  </w:num>
  <w:num w:numId="19">
    <w:abstractNumId w:val="20"/>
  </w:num>
  <w:num w:numId="20">
    <w:abstractNumId w:val="11"/>
  </w:num>
  <w:num w:numId="21">
    <w:abstractNumId w:val="17"/>
  </w:num>
  <w:num w:numId="22">
    <w:abstractNumId w:val="0"/>
  </w:num>
  <w:num w:numId="23">
    <w:abstractNumId w:val="6"/>
  </w:num>
  <w:num w:numId="24">
    <w:abstractNumId w:val="16"/>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5D8"/>
    <w:rsid w:val="00001479"/>
    <w:rsid w:val="000110E2"/>
    <w:rsid w:val="00015A2E"/>
    <w:rsid w:val="00016C39"/>
    <w:rsid w:val="00020168"/>
    <w:rsid w:val="0002202F"/>
    <w:rsid w:val="000225F2"/>
    <w:rsid w:val="00027638"/>
    <w:rsid w:val="00030104"/>
    <w:rsid w:val="000316E6"/>
    <w:rsid w:val="00032018"/>
    <w:rsid w:val="00033AFA"/>
    <w:rsid w:val="00041FFD"/>
    <w:rsid w:val="0004593B"/>
    <w:rsid w:val="00061226"/>
    <w:rsid w:val="000613F0"/>
    <w:rsid w:val="00062430"/>
    <w:rsid w:val="00062F30"/>
    <w:rsid w:val="00063396"/>
    <w:rsid w:val="00067647"/>
    <w:rsid w:val="000734DC"/>
    <w:rsid w:val="000752D4"/>
    <w:rsid w:val="000756F2"/>
    <w:rsid w:val="0008295C"/>
    <w:rsid w:val="00091140"/>
    <w:rsid w:val="00096F1F"/>
    <w:rsid w:val="000B3B51"/>
    <w:rsid w:val="000C114D"/>
    <w:rsid w:val="000C16E4"/>
    <w:rsid w:val="000C31C4"/>
    <w:rsid w:val="000C7CEF"/>
    <w:rsid w:val="000D2EC4"/>
    <w:rsid w:val="000E13F9"/>
    <w:rsid w:val="000F257F"/>
    <w:rsid w:val="00101965"/>
    <w:rsid w:val="001053CA"/>
    <w:rsid w:val="0010789E"/>
    <w:rsid w:val="00120C9A"/>
    <w:rsid w:val="001220DD"/>
    <w:rsid w:val="001309AB"/>
    <w:rsid w:val="00135555"/>
    <w:rsid w:val="00143A74"/>
    <w:rsid w:val="00144BD1"/>
    <w:rsid w:val="0015148E"/>
    <w:rsid w:val="00154750"/>
    <w:rsid w:val="001549B8"/>
    <w:rsid w:val="0017008B"/>
    <w:rsid w:val="0018285E"/>
    <w:rsid w:val="001948C1"/>
    <w:rsid w:val="001A23CD"/>
    <w:rsid w:val="001A63E3"/>
    <w:rsid w:val="001B365D"/>
    <w:rsid w:val="001B3710"/>
    <w:rsid w:val="001B68E9"/>
    <w:rsid w:val="001B698B"/>
    <w:rsid w:val="001D0F78"/>
    <w:rsid w:val="001D121B"/>
    <w:rsid w:val="001F0C4C"/>
    <w:rsid w:val="001F19C1"/>
    <w:rsid w:val="001F4D7E"/>
    <w:rsid w:val="00215C34"/>
    <w:rsid w:val="002177DE"/>
    <w:rsid w:val="00222C4C"/>
    <w:rsid w:val="00240A31"/>
    <w:rsid w:val="00246415"/>
    <w:rsid w:val="002472B9"/>
    <w:rsid w:val="00254DE6"/>
    <w:rsid w:val="002620D3"/>
    <w:rsid w:val="00272712"/>
    <w:rsid w:val="00275A3B"/>
    <w:rsid w:val="00277DAE"/>
    <w:rsid w:val="00284E61"/>
    <w:rsid w:val="00291FE4"/>
    <w:rsid w:val="00296D09"/>
    <w:rsid w:val="002A0F3F"/>
    <w:rsid w:val="002A5BFD"/>
    <w:rsid w:val="002B53E8"/>
    <w:rsid w:val="002B749E"/>
    <w:rsid w:val="002C023F"/>
    <w:rsid w:val="002C389C"/>
    <w:rsid w:val="002D5797"/>
    <w:rsid w:val="002E1262"/>
    <w:rsid w:val="002E1E37"/>
    <w:rsid w:val="002E689E"/>
    <w:rsid w:val="002F1C0D"/>
    <w:rsid w:val="002F1CBB"/>
    <w:rsid w:val="002F3BCA"/>
    <w:rsid w:val="002F585E"/>
    <w:rsid w:val="003115B9"/>
    <w:rsid w:val="00330AB6"/>
    <w:rsid w:val="00334D94"/>
    <w:rsid w:val="00341F0D"/>
    <w:rsid w:val="00342E24"/>
    <w:rsid w:val="003535E2"/>
    <w:rsid w:val="003567DF"/>
    <w:rsid w:val="00356F06"/>
    <w:rsid w:val="00365E43"/>
    <w:rsid w:val="003668C1"/>
    <w:rsid w:val="00366CAC"/>
    <w:rsid w:val="00370DE1"/>
    <w:rsid w:val="00374F31"/>
    <w:rsid w:val="0037643A"/>
    <w:rsid w:val="00376ECD"/>
    <w:rsid w:val="00383650"/>
    <w:rsid w:val="00392AE8"/>
    <w:rsid w:val="003937BD"/>
    <w:rsid w:val="003A2F7E"/>
    <w:rsid w:val="003A3164"/>
    <w:rsid w:val="003A3482"/>
    <w:rsid w:val="003A5007"/>
    <w:rsid w:val="003A7C51"/>
    <w:rsid w:val="003C13AF"/>
    <w:rsid w:val="003C1B7B"/>
    <w:rsid w:val="003D0399"/>
    <w:rsid w:val="003D0754"/>
    <w:rsid w:val="003D72AF"/>
    <w:rsid w:val="003E0CF5"/>
    <w:rsid w:val="003F7BAF"/>
    <w:rsid w:val="00400DCE"/>
    <w:rsid w:val="004035A3"/>
    <w:rsid w:val="004035C0"/>
    <w:rsid w:val="00410D37"/>
    <w:rsid w:val="0041139E"/>
    <w:rsid w:val="004114FE"/>
    <w:rsid w:val="004117C6"/>
    <w:rsid w:val="00414953"/>
    <w:rsid w:val="004202FE"/>
    <w:rsid w:val="00433C93"/>
    <w:rsid w:val="00437B03"/>
    <w:rsid w:val="004474F6"/>
    <w:rsid w:val="0044772B"/>
    <w:rsid w:val="004477A7"/>
    <w:rsid w:val="0046453A"/>
    <w:rsid w:val="00470803"/>
    <w:rsid w:val="00475814"/>
    <w:rsid w:val="004817B0"/>
    <w:rsid w:val="00486F05"/>
    <w:rsid w:val="00492187"/>
    <w:rsid w:val="00497714"/>
    <w:rsid w:val="004A2101"/>
    <w:rsid w:val="004A2985"/>
    <w:rsid w:val="004A33DE"/>
    <w:rsid w:val="004A393C"/>
    <w:rsid w:val="004A5B5B"/>
    <w:rsid w:val="004B0A00"/>
    <w:rsid w:val="004B116C"/>
    <w:rsid w:val="004C3648"/>
    <w:rsid w:val="004D17DD"/>
    <w:rsid w:val="004D267C"/>
    <w:rsid w:val="004D7496"/>
    <w:rsid w:val="004E503E"/>
    <w:rsid w:val="004E61FE"/>
    <w:rsid w:val="004F07E0"/>
    <w:rsid w:val="004F1407"/>
    <w:rsid w:val="004F54C4"/>
    <w:rsid w:val="004F7725"/>
    <w:rsid w:val="0050430C"/>
    <w:rsid w:val="005049C1"/>
    <w:rsid w:val="0050550D"/>
    <w:rsid w:val="00507C82"/>
    <w:rsid w:val="00511FE0"/>
    <w:rsid w:val="005145A0"/>
    <w:rsid w:val="005146F9"/>
    <w:rsid w:val="0052172D"/>
    <w:rsid w:val="00524669"/>
    <w:rsid w:val="00535CAA"/>
    <w:rsid w:val="00540E08"/>
    <w:rsid w:val="0054189B"/>
    <w:rsid w:val="005426F8"/>
    <w:rsid w:val="005427BF"/>
    <w:rsid w:val="00554A4A"/>
    <w:rsid w:val="0057371E"/>
    <w:rsid w:val="005738F6"/>
    <w:rsid w:val="00574629"/>
    <w:rsid w:val="00576645"/>
    <w:rsid w:val="0057682B"/>
    <w:rsid w:val="00577020"/>
    <w:rsid w:val="005A0B80"/>
    <w:rsid w:val="005A5124"/>
    <w:rsid w:val="005A5DC0"/>
    <w:rsid w:val="005A727B"/>
    <w:rsid w:val="005B0DFE"/>
    <w:rsid w:val="005B1B61"/>
    <w:rsid w:val="005B22EA"/>
    <w:rsid w:val="005C01EE"/>
    <w:rsid w:val="005C2600"/>
    <w:rsid w:val="005C2AF2"/>
    <w:rsid w:val="005D2FA9"/>
    <w:rsid w:val="005D78AC"/>
    <w:rsid w:val="005D7ED4"/>
    <w:rsid w:val="005E4C5E"/>
    <w:rsid w:val="005F161E"/>
    <w:rsid w:val="005F170B"/>
    <w:rsid w:val="005F24CA"/>
    <w:rsid w:val="005F316B"/>
    <w:rsid w:val="005F6B12"/>
    <w:rsid w:val="00600969"/>
    <w:rsid w:val="00603383"/>
    <w:rsid w:val="00614DCE"/>
    <w:rsid w:val="00617D20"/>
    <w:rsid w:val="00622CF4"/>
    <w:rsid w:val="00635CF4"/>
    <w:rsid w:val="006406DF"/>
    <w:rsid w:val="00643D20"/>
    <w:rsid w:val="006447B4"/>
    <w:rsid w:val="00646ECA"/>
    <w:rsid w:val="00653CA8"/>
    <w:rsid w:val="006610B2"/>
    <w:rsid w:val="0066278B"/>
    <w:rsid w:val="00663C4D"/>
    <w:rsid w:val="0066541F"/>
    <w:rsid w:val="00665464"/>
    <w:rsid w:val="00666416"/>
    <w:rsid w:val="00671DCF"/>
    <w:rsid w:val="00673CBF"/>
    <w:rsid w:val="00686688"/>
    <w:rsid w:val="006A05D7"/>
    <w:rsid w:val="006A26B8"/>
    <w:rsid w:val="006A2C3C"/>
    <w:rsid w:val="006A58E7"/>
    <w:rsid w:val="006A79C5"/>
    <w:rsid w:val="006B0DE7"/>
    <w:rsid w:val="006B1159"/>
    <w:rsid w:val="006C1978"/>
    <w:rsid w:val="006C2B20"/>
    <w:rsid w:val="006C5249"/>
    <w:rsid w:val="006D3080"/>
    <w:rsid w:val="006D3D0B"/>
    <w:rsid w:val="006D3DD5"/>
    <w:rsid w:val="006D4303"/>
    <w:rsid w:val="006D7958"/>
    <w:rsid w:val="006E02A4"/>
    <w:rsid w:val="00703404"/>
    <w:rsid w:val="00703BD5"/>
    <w:rsid w:val="00705404"/>
    <w:rsid w:val="00710710"/>
    <w:rsid w:val="0071217B"/>
    <w:rsid w:val="007134D6"/>
    <w:rsid w:val="0071716E"/>
    <w:rsid w:val="00732375"/>
    <w:rsid w:val="0073310F"/>
    <w:rsid w:val="0073592F"/>
    <w:rsid w:val="00735C62"/>
    <w:rsid w:val="00737FD6"/>
    <w:rsid w:val="00741619"/>
    <w:rsid w:val="00741C12"/>
    <w:rsid w:val="00744DA9"/>
    <w:rsid w:val="007520F8"/>
    <w:rsid w:val="007761D0"/>
    <w:rsid w:val="007817F3"/>
    <w:rsid w:val="007819FE"/>
    <w:rsid w:val="007855A3"/>
    <w:rsid w:val="007862CB"/>
    <w:rsid w:val="0079475B"/>
    <w:rsid w:val="0079673F"/>
    <w:rsid w:val="007A2944"/>
    <w:rsid w:val="007B07B9"/>
    <w:rsid w:val="007B2585"/>
    <w:rsid w:val="007B2BC5"/>
    <w:rsid w:val="007B7A9C"/>
    <w:rsid w:val="007C52A1"/>
    <w:rsid w:val="007C6F92"/>
    <w:rsid w:val="007E0CE2"/>
    <w:rsid w:val="007E553A"/>
    <w:rsid w:val="007E7DA4"/>
    <w:rsid w:val="007F3248"/>
    <w:rsid w:val="007F5D8A"/>
    <w:rsid w:val="008008C5"/>
    <w:rsid w:val="0080428E"/>
    <w:rsid w:val="00806A7F"/>
    <w:rsid w:val="008139FB"/>
    <w:rsid w:val="008148C3"/>
    <w:rsid w:val="0083775A"/>
    <w:rsid w:val="008423F0"/>
    <w:rsid w:val="00843AB5"/>
    <w:rsid w:val="00850A70"/>
    <w:rsid w:val="00851A90"/>
    <w:rsid w:val="00854D5A"/>
    <w:rsid w:val="00856EFB"/>
    <w:rsid w:val="00865A1C"/>
    <w:rsid w:val="00867EA1"/>
    <w:rsid w:val="0087430C"/>
    <w:rsid w:val="0087539D"/>
    <w:rsid w:val="00875756"/>
    <w:rsid w:val="0088042E"/>
    <w:rsid w:val="00884E75"/>
    <w:rsid w:val="00884E79"/>
    <w:rsid w:val="008879A5"/>
    <w:rsid w:val="0089547B"/>
    <w:rsid w:val="008A11E6"/>
    <w:rsid w:val="008B40C8"/>
    <w:rsid w:val="008C0C2F"/>
    <w:rsid w:val="008C70F5"/>
    <w:rsid w:val="008C7536"/>
    <w:rsid w:val="008C7AAC"/>
    <w:rsid w:val="008D081A"/>
    <w:rsid w:val="008D501C"/>
    <w:rsid w:val="008D65A9"/>
    <w:rsid w:val="008D676B"/>
    <w:rsid w:val="008E72D0"/>
    <w:rsid w:val="008E7A0E"/>
    <w:rsid w:val="008F4B71"/>
    <w:rsid w:val="008F670F"/>
    <w:rsid w:val="00903BB7"/>
    <w:rsid w:val="00903EF5"/>
    <w:rsid w:val="00906A2E"/>
    <w:rsid w:val="0092123E"/>
    <w:rsid w:val="00930F3A"/>
    <w:rsid w:val="009431E9"/>
    <w:rsid w:val="009441CF"/>
    <w:rsid w:val="0094570B"/>
    <w:rsid w:val="009532B9"/>
    <w:rsid w:val="00960AA5"/>
    <w:rsid w:val="009645F3"/>
    <w:rsid w:val="00964DB6"/>
    <w:rsid w:val="009702CF"/>
    <w:rsid w:val="009710DB"/>
    <w:rsid w:val="00975785"/>
    <w:rsid w:val="00981A77"/>
    <w:rsid w:val="00981F02"/>
    <w:rsid w:val="009825A8"/>
    <w:rsid w:val="00985E15"/>
    <w:rsid w:val="00991790"/>
    <w:rsid w:val="009A3F14"/>
    <w:rsid w:val="009A4DDE"/>
    <w:rsid w:val="009B2CFB"/>
    <w:rsid w:val="009B42B7"/>
    <w:rsid w:val="009B6E24"/>
    <w:rsid w:val="009C145D"/>
    <w:rsid w:val="009C325F"/>
    <w:rsid w:val="009C4005"/>
    <w:rsid w:val="009C44BB"/>
    <w:rsid w:val="009D7500"/>
    <w:rsid w:val="009E0AF7"/>
    <w:rsid w:val="00A02FAF"/>
    <w:rsid w:val="00A1650C"/>
    <w:rsid w:val="00A221FA"/>
    <w:rsid w:val="00A22D1E"/>
    <w:rsid w:val="00A23084"/>
    <w:rsid w:val="00A232C2"/>
    <w:rsid w:val="00A24BCE"/>
    <w:rsid w:val="00A25100"/>
    <w:rsid w:val="00A25E4B"/>
    <w:rsid w:val="00A26B97"/>
    <w:rsid w:val="00A31169"/>
    <w:rsid w:val="00A31184"/>
    <w:rsid w:val="00A317AF"/>
    <w:rsid w:val="00A37F81"/>
    <w:rsid w:val="00A40A76"/>
    <w:rsid w:val="00A43EF3"/>
    <w:rsid w:val="00A46017"/>
    <w:rsid w:val="00A63323"/>
    <w:rsid w:val="00A63AD9"/>
    <w:rsid w:val="00A7502B"/>
    <w:rsid w:val="00A84CCB"/>
    <w:rsid w:val="00A85080"/>
    <w:rsid w:val="00A90D1D"/>
    <w:rsid w:val="00A90D73"/>
    <w:rsid w:val="00A96C33"/>
    <w:rsid w:val="00AA1BFC"/>
    <w:rsid w:val="00AA3598"/>
    <w:rsid w:val="00AB02C4"/>
    <w:rsid w:val="00AB4CE4"/>
    <w:rsid w:val="00AB55B4"/>
    <w:rsid w:val="00AD1B40"/>
    <w:rsid w:val="00AD6593"/>
    <w:rsid w:val="00AE1FF0"/>
    <w:rsid w:val="00AE3843"/>
    <w:rsid w:val="00AE4165"/>
    <w:rsid w:val="00AF256B"/>
    <w:rsid w:val="00B05AE0"/>
    <w:rsid w:val="00B11BE5"/>
    <w:rsid w:val="00B12DB0"/>
    <w:rsid w:val="00B17A29"/>
    <w:rsid w:val="00B20023"/>
    <w:rsid w:val="00B20D76"/>
    <w:rsid w:val="00B269C1"/>
    <w:rsid w:val="00B3341D"/>
    <w:rsid w:val="00B344A7"/>
    <w:rsid w:val="00B3708C"/>
    <w:rsid w:val="00B413C0"/>
    <w:rsid w:val="00B46B68"/>
    <w:rsid w:val="00B54452"/>
    <w:rsid w:val="00B55870"/>
    <w:rsid w:val="00B700BB"/>
    <w:rsid w:val="00B7028C"/>
    <w:rsid w:val="00B740F9"/>
    <w:rsid w:val="00B81CC7"/>
    <w:rsid w:val="00B81E3A"/>
    <w:rsid w:val="00B83F58"/>
    <w:rsid w:val="00B84823"/>
    <w:rsid w:val="00B86414"/>
    <w:rsid w:val="00B87852"/>
    <w:rsid w:val="00B93839"/>
    <w:rsid w:val="00BA16FA"/>
    <w:rsid w:val="00BA430F"/>
    <w:rsid w:val="00BA6CFC"/>
    <w:rsid w:val="00BB4202"/>
    <w:rsid w:val="00BC016E"/>
    <w:rsid w:val="00BC1FCB"/>
    <w:rsid w:val="00BC4B27"/>
    <w:rsid w:val="00BD7459"/>
    <w:rsid w:val="00C0348C"/>
    <w:rsid w:val="00C10074"/>
    <w:rsid w:val="00C17BC6"/>
    <w:rsid w:val="00C21DC8"/>
    <w:rsid w:val="00C254F4"/>
    <w:rsid w:val="00C304F9"/>
    <w:rsid w:val="00C30FC5"/>
    <w:rsid w:val="00C3478B"/>
    <w:rsid w:val="00C46FB0"/>
    <w:rsid w:val="00C50235"/>
    <w:rsid w:val="00C63291"/>
    <w:rsid w:val="00C64C0B"/>
    <w:rsid w:val="00C701A9"/>
    <w:rsid w:val="00C736F7"/>
    <w:rsid w:val="00C73DD5"/>
    <w:rsid w:val="00C81449"/>
    <w:rsid w:val="00C96B75"/>
    <w:rsid w:val="00CA0AF9"/>
    <w:rsid w:val="00CA7147"/>
    <w:rsid w:val="00CB3802"/>
    <w:rsid w:val="00CB3A4E"/>
    <w:rsid w:val="00CB5F7E"/>
    <w:rsid w:val="00CC4C11"/>
    <w:rsid w:val="00CC4E6D"/>
    <w:rsid w:val="00CC56D9"/>
    <w:rsid w:val="00CC77B6"/>
    <w:rsid w:val="00CE1D7A"/>
    <w:rsid w:val="00CE3B2E"/>
    <w:rsid w:val="00CE75D6"/>
    <w:rsid w:val="00CF0A98"/>
    <w:rsid w:val="00CF0E81"/>
    <w:rsid w:val="00CF216D"/>
    <w:rsid w:val="00D00D03"/>
    <w:rsid w:val="00D07225"/>
    <w:rsid w:val="00D10562"/>
    <w:rsid w:val="00D13B28"/>
    <w:rsid w:val="00D24C0B"/>
    <w:rsid w:val="00D27075"/>
    <w:rsid w:val="00D32E9E"/>
    <w:rsid w:val="00D34C00"/>
    <w:rsid w:val="00D34CB9"/>
    <w:rsid w:val="00D50F38"/>
    <w:rsid w:val="00D6295B"/>
    <w:rsid w:val="00D63E77"/>
    <w:rsid w:val="00D66735"/>
    <w:rsid w:val="00D75120"/>
    <w:rsid w:val="00D7542C"/>
    <w:rsid w:val="00D93A97"/>
    <w:rsid w:val="00D96231"/>
    <w:rsid w:val="00D96D8B"/>
    <w:rsid w:val="00D97F37"/>
    <w:rsid w:val="00DA150C"/>
    <w:rsid w:val="00DB375A"/>
    <w:rsid w:val="00DC26A9"/>
    <w:rsid w:val="00DC44D9"/>
    <w:rsid w:val="00DC5B0F"/>
    <w:rsid w:val="00DC5BD8"/>
    <w:rsid w:val="00DC6F66"/>
    <w:rsid w:val="00DD5E0B"/>
    <w:rsid w:val="00DE58E7"/>
    <w:rsid w:val="00DF5826"/>
    <w:rsid w:val="00DF78E7"/>
    <w:rsid w:val="00E03C90"/>
    <w:rsid w:val="00E0481F"/>
    <w:rsid w:val="00E117D3"/>
    <w:rsid w:val="00E120C0"/>
    <w:rsid w:val="00E133C6"/>
    <w:rsid w:val="00E14CA9"/>
    <w:rsid w:val="00E1781F"/>
    <w:rsid w:val="00E21697"/>
    <w:rsid w:val="00E239F5"/>
    <w:rsid w:val="00E24F10"/>
    <w:rsid w:val="00E33ACB"/>
    <w:rsid w:val="00E417F5"/>
    <w:rsid w:val="00E46843"/>
    <w:rsid w:val="00E47A8C"/>
    <w:rsid w:val="00E61EFB"/>
    <w:rsid w:val="00E62438"/>
    <w:rsid w:val="00E655D3"/>
    <w:rsid w:val="00E67281"/>
    <w:rsid w:val="00E70035"/>
    <w:rsid w:val="00E71F56"/>
    <w:rsid w:val="00E82281"/>
    <w:rsid w:val="00E91834"/>
    <w:rsid w:val="00E92676"/>
    <w:rsid w:val="00E9273B"/>
    <w:rsid w:val="00E92995"/>
    <w:rsid w:val="00E97506"/>
    <w:rsid w:val="00EA02E4"/>
    <w:rsid w:val="00EA0F34"/>
    <w:rsid w:val="00EA2C1A"/>
    <w:rsid w:val="00EA31EE"/>
    <w:rsid w:val="00EA4F59"/>
    <w:rsid w:val="00EA73DC"/>
    <w:rsid w:val="00EB066B"/>
    <w:rsid w:val="00EB1A96"/>
    <w:rsid w:val="00EB77CE"/>
    <w:rsid w:val="00EC25D8"/>
    <w:rsid w:val="00EC4128"/>
    <w:rsid w:val="00EC41E7"/>
    <w:rsid w:val="00EC54D6"/>
    <w:rsid w:val="00ED7AF8"/>
    <w:rsid w:val="00EE2974"/>
    <w:rsid w:val="00EF0980"/>
    <w:rsid w:val="00EF2C87"/>
    <w:rsid w:val="00EF6BDA"/>
    <w:rsid w:val="00F00082"/>
    <w:rsid w:val="00F02494"/>
    <w:rsid w:val="00F075D6"/>
    <w:rsid w:val="00F11020"/>
    <w:rsid w:val="00F317C9"/>
    <w:rsid w:val="00F319D8"/>
    <w:rsid w:val="00F44FCB"/>
    <w:rsid w:val="00F469D7"/>
    <w:rsid w:val="00F471FB"/>
    <w:rsid w:val="00F505F4"/>
    <w:rsid w:val="00F50A2B"/>
    <w:rsid w:val="00F512FF"/>
    <w:rsid w:val="00F52F7B"/>
    <w:rsid w:val="00F609C4"/>
    <w:rsid w:val="00F67CE7"/>
    <w:rsid w:val="00F710A3"/>
    <w:rsid w:val="00F7552F"/>
    <w:rsid w:val="00FA0CD6"/>
    <w:rsid w:val="00FA130B"/>
    <w:rsid w:val="00FB2630"/>
    <w:rsid w:val="00FB7A4F"/>
    <w:rsid w:val="00FC0570"/>
    <w:rsid w:val="00FC388C"/>
    <w:rsid w:val="00FC5F68"/>
    <w:rsid w:val="00FD57CE"/>
    <w:rsid w:val="00FD7338"/>
    <w:rsid w:val="00FE45B4"/>
    <w:rsid w:val="00FE79EB"/>
    <w:rsid w:val="00FF2558"/>
    <w:rsid w:val="00FF3B4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4">
    <w:name w:val="Pa4+4"/>
    <w:basedOn w:val="Default"/>
    <w:next w:val="Default"/>
    <w:uiPriority w:val="99"/>
    <w:rsid w:val="008D676B"/>
    <w:pPr>
      <w:spacing w:line="241" w:lineRule="atLeast"/>
    </w:pPr>
    <w:rPr>
      <w:rFonts w:ascii="Futura Std Book" w:eastAsia="Times New Roman" w:hAnsi="Futura Std Book" w:cs="Times New Roman"/>
      <w:color w:val="auto"/>
      <w:lang w:eastAsia="en-GB"/>
    </w:rPr>
  </w:style>
  <w:style w:type="paragraph" w:customStyle="1" w:styleId="Pa82">
    <w:name w:val="Pa8+2"/>
    <w:basedOn w:val="Default"/>
    <w:next w:val="Default"/>
    <w:uiPriority w:val="99"/>
    <w:rsid w:val="008D676B"/>
    <w:pPr>
      <w:spacing w:line="241" w:lineRule="atLeast"/>
    </w:pPr>
    <w:rPr>
      <w:rFonts w:ascii="Futura Std Book" w:eastAsia="Times New Roman" w:hAnsi="Futura Std Book" w:cs="Times New Roman"/>
      <w:color w:val="auto"/>
      <w:lang w:eastAsia="en-GB"/>
    </w:rPr>
  </w:style>
  <w:style w:type="paragraph" w:customStyle="1" w:styleId="Pa32">
    <w:name w:val="Pa3+2"/>
    <w:basedOn w:val="Default"/>
    <w:next w:val="Default"/>
    <w:uiPriority w:val="99"/>
    <w:rsid w:val="002B749E"/>
    <w:pPr>
      <w:spacing w:line="321" w:lineRule="atLeast"/>
    </w:pPr>
    <w:rPr>
      <w:rFonts w:ascii="Milocha" w:eastAsia="Times New Roman" w:hAnsi="Milocha" w:cs="Times New Roman"/>
      <w:color w:val="auto"/>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714"/>
    <w:rPr>
      <w:rFonts w:ascii="Arial" w:hAnsi="Arial"/>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jc w:val="center"/>
      <w:outlineLvl w:val="1"/>
    </w:pPr>
    <w:rPr>
      <w:u w:val="single"/>
    </w:rPr>
  </w:style>
  <w:style w:type="paragraph" w:styleId="Heading3">
    <w:name w:val="heading 3"/>
    <w:basedOn w:val="Normal"/>
    <w:next w:val="Normal"/>
    <w:link w:val="Heading3Char"/>
    <w:uiPriority w:val="9"/>
    <w:semiHidden/>
    <w:unhideWhenUsed/>
    <w:qFormat/>
    <w:rsid w:val="00903BB7"/>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3">
    <w:name w:val="Body Text 3"/>
    <w:basedOn w:val="Normal"/>
    <w:semiHidden/>
    <w:pPr>
      <w:spacing w:after="180" w:line="271" w:lineRule="auto"/>
    </w:pPr>
    <w:rPr>
      <w:rFonts w:ascii="Trebuchet MS" w:hAnsi="Trebuchet MS"/>
      <w:color w:val="000000"/>
      <w:sz w:val="20"/>
      <w:szCs w:val="20"/>
    </w:rPr>
  </w:style>
  <w:style w:type="paragraph" w:styleId="BodyText">
    <w:name w:val="Body Text"/>
    <w:basedOn w:val="Normal"/>
    <w:semiHidden/>
    <w:rPr>
      <w:b/>
      <w:bCs/>
    </w:rPr>
  </w:style>
  <w:style w:type="paragraph" w:styleId="BodyText2">
    <w:name w:val="Body Text 2"/>
    <w:basedOn w:val="Normal"/>
    <w:semiHidden/>
    <w:pPr>
      <w:autoSpaceDE w:val="0"/>
      <w:autoSpaceDN w:val="0"/>
      <w:adjustRightInd w:val="0"/>
    </w:pPr>
    <w:rPr>
      <w:rFonts w:cs="Arial"/>
      <w:color w:val="231F20"/>
      <w:szCs w:val="20"/>
      <w:lang w:val="en-US"/>
    </w:rPr>
  </w:style>
  <w:style w:type="character" w:styleId="Emphasis">
    <w:name w:val="Emphasis"/>
    <w:qFormat/>
    <w:rPr>
      <w:i/>
      <w:iCs/>
    </w:rPr>
  </w:style>
  <w:style w:type="paragraph" w:customStyle="1" w:styleId="Pa5">
    <w:name w:val="Pa5"/>
    <w:basedOn w:val="Normal"/>
    <w:next w:val="Normal"/>
    <w:uiPriority w:val="99"/>
    <w:rsid w:val="00E21697"/>
    <w:pPr>
      <w:autoSpaceDE w:val="0"/>
      <w:autoSpaceDN w:val="0"/>
      <w:adjustRightInd w:val="0"/>
      <w:spacing w:line="241" w:lineRule="atLeast"/>
    </w:pPr>
    <w:rPr>
      <w:rFonts w:ascii="Futura Std Book" w:hAnsi="Futura Std Book"/>
      <w:lang w:eastAsia="en-GB"/>
    </w:rPr>
  </w:style>
  <w:style w:type="paragraph" w:styleId="ListParagraph">
    <w:name w:val="List Paragraph"/>
    <w:basedOn w:val="Normal"/>
    <w:uiPriority w:val="34"/>
    <w:qFormat/>
    <w:rsid w:val="00E1781F"/>
    <w:pPr>
      <w:ind w:left="720"/>
    </w:pPr>
  </w:style>
  <w:style w:type="paragraph" w:styleId="BalloonText">
    <w:name w:val="Balloon Text"/>
    <w:basedOn w:val="Normal"/>
    <w:link w:val="BalloonTextChar"/>
    <w:uiPriority w:val="99"/>
    <w:semiHidden/>
    <w:unhideWhenUsed/>
    <w:rsid w:val="00B55870"/>
    <w:rPr>
      <w:rFonts w:ascii="Tahoma" w:hAnsi="Tahoma" w:cs="Tahoma"/>
      <w:sz w:val="16"/>
      <w:szCs w:val="16"/>
    </w:rPr>
  </w:style>
  <w:style w:type="character" w:customStyle="1" w:styleId="BalloonTextChar">
    <w:name w:val="Balloon Text Char"/>
    <w:link w:val="BalloonText"/>
    <w:uiPriority w:val="99"/>
    <w:semiHidden/>
    <w:rsid w:val="00B55870"/>
    <w:rPr>
      <w:rFonts w:ascii="Tahoma" w:hAnsi="Tahoma" w:cs="Tahoma"/>
      <w:sz w:val="16"/>
      <w:szCs w:val="16"/>
      <w:lang w:eastAsia="en-US"/>
    </w:rPr>
  </w:style>
  <w:style w:type="paragraph" w:customStyle="1" w:styleId="Default">
    <w:name w:val="Default"/>
    <w:rsid w:val="00B17A29"/>
    <w:pPr>
      <w:autoSpaceDE w:val="0"/>
      <w:autoSpaceDN w:val="0"/>
      <w:adjustRightInd w:val="0"/>
    </w:pPr>
    <w:rPr>
      <w:rFonts w:ascii="AvantGarde-Bk-BT" w:eastAsia="Calibri" w:hAnsi="AvantGarde-Bk-BT" w:cs="AvantGarde-Bk-BT"/>
      <w:color w:val="000000"/>
      <w:sz w:val="24"/>
      <w:szCs w:val="24"/>
      <w:lang w:eastAsia="en-US"/>
    </w:rPr>
  </w:style>
  <w:style w:type="paragraph" w:customStyle="1" w:styleId="CM29">
    <w:name w:val="CM29"/>
    <w:basedOn w:val="Default"/>
    <w:next w:val="Default"/>
    <w:uiPriority w:val="99"/>
    <w:rsid w:val="00B17A29"/>
    <w:rPr>
      <w:rFonts w:cs="Times New Roman"/>
      <w:color w:val="auto"/>
    </w:rPr>
  </w:style>
  <w:style w:type="paragraph" w:customStyle="1" w:styleId="CM5">
    <w:name w:val="CM5"/>
    <w:basedOn w:val="Default"/>
    <w:next w:val="Default"/>
    <w:uiPriority w:val="99"/>
    <w:rsid w:val="00B17A29"/>
    <w:pPr>
      <w:spacing w:line="240" w:lineRule="atLeast"/>
    </w:pPr>
    <w:rPr>
      <w:rFonts w:ascii="Times New Roman" w:hAnsi="Times New Roman" w:cs="Times New Roman"/>
      <w:color w:val="auto"/>
    </w:rPr>
  </w:style>
  <w:style w:type="paragraph" w:styleId="Caption">
    <w:name w:val="caption"/>
    <w:basedOn w:val="Normal"/>
    <w:next w:val="Normal"/>
    <w:qFormat/>
    <w:rsid w:val="00366CAC"/>
    <w:rPr>
      <w:b/>
      <w:bCs/>
    </w:rPr>
  </w:style>
  <w:style w:type="paragraph" w:styleId="NormalWeb">
    <w:name w:val="Normal (Web)"/>
    <w:basedOn w:val="Normal"/>
    <w:uiPriority w:val="99"/>
    <w:semiHidden/>
    <w:unhideWhenUsed/>
    <w:rsid w:val="001F4D7E"/>
    <w:pPr>
      <w:spacing w:before="100" w:beforeAutospacing="1" w:after="100" w:afterAutospacing="1"/>
    </w:pPr>
    <w:rPr>
      <w:rFonts w:ascii="Times New Roman" w:hAnsi="Times New Roman"/>
      <w:lang w:eastAsia="en-GB"/>
    </w:rPr>
  </w:style>
  <w:style w:type="paragraph" w:customStyle="1" w:styleId="CM11">
    <w:name w:val="CM11"/>
    <w:basedOn w:val="Default"/>
    <w:next w:val="Default"/>
    <w:uiPriority w:val="99"/>
    <w:rsid w:val="007817F3"/>
    <w:rPr>
      <w:rFonts w:ascii="Arial" w:eastAsia="Times New Roman" w:hAnsi="Arial" w:cs="Arial"/>
      <w:color w:val="auto"/>
      <w:lang w:eastAsia="en-GB"/>
    </w:rPr>
  </w:style>
  <w:style w:type="paragraph" w:customStyle="1" w:styleId="CM3">
    <w:name w:val="CM3"/>
    <w:basedOn w:val="Default"/>
    <w:next w:val="Default"/>
    <w:uiPriority w:val="99"/>
    <w:rsid w:val="007817F3"/>
    <w:pPr>
      <w:spacing w:line="240" w:lineRule="atLeast"/>
    </w:pPr>
    <w:rPr>
      <w:rFonts w:ascii="Arial" w:eastAsia="Times New Roman" w:hAnsi="Arial" w:cs="Arial"/>
      <w:color w:val="auto"/>
      <w:lang w:eastAsia="en-GB"/>
    </w:rPr>
  </w:style>
  <w:style w:type="paragraph" w:customStyle="1" w:styleId="CM6">
    <w:name w:val="CM6"/>
    <w:basedOn w:val="Default"/>
    <w:next w:val="Default"/>
    <w:uiPriority w:val="99"/>
    <w:rsid w:val="007817F3"/>
    <w:pPr>
      <w:spacing w:line="288" w:lineRule="atLeast"/>
    </w:pPr>
    <w:rPr>
      <w:rFonts w:ascii="Arial" w:eastAsia="Times New Roman" w:hAnsi="Arial" w:cs="Arial"/>
      <w:color w:val="auto"/>
      <w:lang w:eastAsia="en-GB"/>
    </w:rPr>
  </w:style>
  <w:style w:type="paragraph" w:customStyle="1" w:styleId="CM10">
    <w:name w:val="CM10"/>
    <w:basedOn w:val="Default"/>
    <w:next w:val="Default"/>
    <w:uiPriority w:val="99"/>
    <w:rsid w:val="007817F3"/>
    <w:rPr>
      <w:rFonts w:ascii="Arial" w:eastAsia="Times New Roman" w:hAnsi="Arial" w:cs="Arial"/>
      <w:color w:val="auto"/>
      <w:lang w:eastAsia="en-GB"/>
    </w:rPr>
  </w:style>
  <w:style w:type="character" w:customStyle="1" w:styleId="Heading3Char">
    <w:name w:val="Heading 3 Char"/>
    <w:link w:val="Heading3"/>
    <w:uiPriority w:val="9"/>
    <w:semiHidden/>
    <w:rsid w:val="00903BB7"/>
    <w:rPr>
      <w:rFonts w:ascii="Cambria" w:eastAsia="Times New Roman" w:hAnsi="Cambria" w:cs="Times New Roman"/>
      <w:b/>
      <w:bCs/>
      <w:sz w:val="26"/>
      <w:szCs w:val="26"/>
      <w:lang w:eastAsia="en-US"/>
    </w:rPr>
  </w:style>
  <w:style w:type="character" w:customStyle="1" w:styleId="apple-converted-space">
    <w:name w:val="apple-converted-space"/>
    <w:basedOn w:val="DefaultParagraphFont"/>
    <w:rsid w:val="000C16E4"/>
  </w:style>
  <w:style w:type="character" w:customStyle="1" w:styleId="paranumber3">
    <w:name w:val="paranumber3"/>
    <w:basedOn w:val="DefaultParagraphFont"/>
    <w:rsid w:val="00B269C1"/>
    <w:rPr>
      <w:b w:val="0"/>
      <w:bCs w:val="0"/>
      <w:vanish w:val="0"/>
      <w:webHidden w:val="0"/>
      <w:color w:val="333333"/>
      <w:specVanish w:val="0"/>
    </w:rPr>
  </w:style>
  <w:style w:type="paragraph" w:customStyle="1" w:styleId="Pa44">
    <w:name w:val="Pa4+4"/>
    <w:basedOn w:val="Default"/>
    <w:next w:val="Default"/>
    <w:uiPriority w:val="99"/>
    <w:rsid w:val="008D676B"/>
    <w:pPr>
      <w:spacing w:line="241" w:lineRule="atLeast"/>
    </w:pPr>
    <w:rPr>
      <w:rFonts w:ascii="Futura Std Book" w:eastAsia="Times New Roman" w:hAnsi="Futura Std Book" w:cs="Times New Roman"/>
      <w:color w:val="auto"/>
      <w:lang w:eastAsia="en-GB"/>
    </w:rPr>
  </w:style>
  <w:style w:type="paragraph" w:customStyle="1" w:styleId="Pa82">
    <w:name w:val="Pa8+2"/>
    <w:basedOn w:val="Default"/>
    <w:next w:val="Default"/>
    <w:uiPriority w:val="99"/>
    <w:rsid w:val="008D676B"/>
    <w:pPr>
      <w:spacing w:line="241" w:lineRule="atLeast"/>
    </w:pPr>
    <w:rPr>
      <w:rFonts w:ascii="Futura Std Book" w:eastAsia="Times New Roman" w:hAnsi="Futura Std Book" w:cs="Times New Roman"/>
      <w:color w:val="auto"/>
      <w:lang w:eastAsia="en-GB"/>
    </w:rPr>
  </w:style>
  <w:style w:type="paragraph" w:customStyle="1" w:styleId="Pa32">
    <w:name w:val="Pa3+2"/>
    <w:basedOn w:val="Default"/>
    <w:next w:val="Default"/>
    <w:uiPriority w:val="99"/>
    <w:rsid w:val="002B749E"/>
    <w:pPr>
      <w:spacing w:line="321" w:lineRule="atLeast"/>
    </w:pPr>
    <w:rPr>
      <w:rFonts w:ascii="Milocha" w:eastAsia="Times New Roman" w:hAnsi="Milocha" w:cs="Times New Roman"/>
      <w:color w:val="auto"/>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4061661">
      <w:bodyDiv w:val="1"/>
      <w:marLeft w:val="0"/>
      <w:marRight w:val="0"/>
      <w:marTop w:val="0"/>
      <w:marBottom w:val="0"/>
      <w:divBdr>
        <w:top w:val="none" w:sz="0" w:space="0" w:color="auto"/>
        <w:left w:val="none" w:sz="0" w:space="0" w:color="auto"/>
        <w:bottom w:val="none" w:sz="0" w:space="0" w:color="auto"/>
        <w:right w:val="none" w:sz="0" w:space="0" w:color="auto"/>
      </w:divBdr>
      <w:divsChild>
        <w:div w:id="69338549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507982091">
      <w:bodyDiv w:val="1"/>
      <w:marLeft w:val="0"/>
      <w:marRight w:val="0"/>
      <w:marTop w:val="0"/>
      <w:marBottom w:val="0"/>
      <w:divBdr>
        <w:top w:val="none" w:sz="0" w:space="0" w:color="auto"/>
        <w:left w:val="none" w:sz="0" w:space="0" w:color="auto"/>
        <w:bottom w:val="none" w:sz="0" w:space="0" w:color="auto"/>
        <w:right w:val="none" w:sz="0" w:space="0" w:color="auto"/>
      </w:divBdr>
      <w:divsChild>
        <w:div w:id="107361992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661127325">
      <w:bodyDiv w:val="1"/>
      <w:marLeft w:val="0"/>
      <w:marRight w:val="0"/>
      <w:marTop w:val="0"/>
      <w:marBottom w:val="0"/>
      <w:divBdr>
        <w:top w:val="none" w:sz="0" w:space="0" w:color="auto"/>
        <w:left w:val="none" w:sz="0" w:space="0" w:color="auto"/>
        <w:bottom w:val="none" w:sz="0" w:space="0" w:color="auto"/>
        <w:right w:val="none" w:sz="0" w:space="0" w:color="auto"/>
      </w:divBdr>
      <w:divsChild>
        <w:div w:id="1240822393">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705758845">
      <w:bodyDiv w:val="1"/>
      <w:marLeft w:val="0"/>
      <w:marRight w:val="0"/>
      <w:marTop w:val="0"/>
      <w:marBottom w:val="0"/>
      <w:divBdr>
        <w:top w:val="none" w:sz="0" w:space="0" w:color="auto"/>
        <w:left w:val="none" w:sz="0" w:space="0" w:color="auto"/>
        <w:bottom w:val="none" w:sz="0" w:space="0" w:color="auto"/>
        <w:right w:val="none" w:sz="0" w:space="0" w:color="auto"/>
      </w:divBdr>
      <w:divsChild>
        <w:div w:id="1551186789">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887768564">
      <w:bodyDiv w:val="1"/>
      <w:marLeft w:val="0"/>
      <w:marRight w:val="0"/>
      <w:marTop w:val="0"/>
      <w:marBottom w:val="0"/>
      <w:divBdr>
        <w:top w:val="none" w:sz="0" w:space="0" w:color="auto"/>
        <w:left w:val="none" w:sz="0" w:space="0" w:color="auto"/>
        <w:bottom w:val="none" w:sz="0" w:space="0" w:color="auto"/>
        <w:right w:val="none" w:sz="0" w:space="0" w:color="auto"/>
      </w:divBdr>
      <w:divsChild>
        <w:div w:id="885802807">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430152300">
      <w:bodyDiv w:val="1"/>
      <w:marLeft w:val="0"/>
      <w:marRight w:val="0"/>
      <w:marTop w:val="0"/>
      <w:marBottom w:val="0"/>
      <w:divBdr>
        <w:top w:val="none" w:sz="0" w:space="0" w:color="auto"/>
        <w:left w:val="none" w:sz="0" w:space="0" w:color="auto"/>
        <w:bottom w:val="none" w:sz="0" w:space="0" w:color="auto"/>
        <w:right w:val="none" w:sz="0" w:space="0" w:color="auto"/>
      </w:divBdr>
      <w:divsChild>
        <w:div w:id="1293486420">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1984970264">
      <w:bodyDiv w:val="1"/>
      <w:marLeft w:val="0"/>
      <w:marRight w:val="0"/>
      <w:marTop w:val="0"/>
      <w:marBottom w:val="0"/>
      <w:divBdr>
        <w:top w:val="none" w:sz="0" w:space="0" w:color="auto"/>
        <w:left w:val="none" w:sz="0" w:space="0" w:color="auto"/>
        <w:bottom w:val="none" w:sz="0" w:space="0" w:color="auto"/>
        <w:right w:val="none" w:sz="0" w:space="0" w:color="auto"/>
      </w:divBdr>
      <w:divsChild>
        <w:div w:id="1712724146">
          <w:marLeft w:val="0"/>
          <w:marRight w:val="0"/>
          <w:marTop w:val="0"/>
          <w:marBottom w:val="0"/>
          <w:divBdr>
            <w:top w:val="none" w:sz="0" w:space="0" w:color="auto"/>
            <w:left w:val="none" w:sz="0" w:space="0" w:color="auto"/>
            <w:bottom w:val="none" w:sz="0" w:space="0" w:color="auto"/>
            <w:right w:val="none" w:sz="0" w:space="0" w:color="auto"/>
          </w:divBdr>
          <w:divsChild>
            <w:div w:id="751587596">
              <w:marLeft w:val="0"/>
              <w:marRight w:val="0"/>
              <w:marTop w:val="0"/>
              <w:marBottom w:val="0"/>
              <w:divBdr>
                <w:top w:val="none" w:sz="0" w:space="0" w:color="auto"/>
                <w:left w:val="none" w:sz="0" w:space="0" w:color="auto"/>
                <w:bottom w:val="none" w:sz="0" w:space="0" w:color="auto"/>
                <w:right w:val="none" w:sz="0" w:space="0" w:color="auto"/>
              </w:divBdr>
              <w:divsChild>
                <w:div w:id="241261015">
                  <w:marLeft w:val="0"/>
                  <w:marRight w:val="0"/>
                  <w:marTop w:val="0"/>
                  <w:marBottom w:val="0"/>
                  <w:divBdr>
                    <w:top w:val="none" w:sz="0" w:space="0" w:color="auto"/>
                    <w:left w:val="none" w:sz="0" w:space="0" w:color="auto"/>
                    <w:bottom w:val="none" w:sz="0" w:space="0" w:color="auto"/>
                    <w:right w:val="none" w:sz="0" w:space="0" w:color="auto"/>
                  </w:divBdr>
                  <w:divsChild>
                    <w:div w:id="1682704031">
                      <w:marLeft w:val="0"/>
                      <w:marRight w:val="0"/>
                      <w:marTop w:val="0"/>
                      <w:marBottom w:val="0"/>
                      <w:divBdr>
                        <w:top w:val="none" w:sz="0" w:space="0" w:color="auto"/>
                        <w:left w:val="none" w:sz="0" w:space="0" w:color="auto"/>
                        <w:bottom w:val="none" w:sz="0" w:space="0" w:color="auto"/>
                        <w:right w:val="none" w:sz="0" w:space="0" w:color="auto"/>
                      </w:divBdr>
                      <w:divsChild>
                        <w:div w:id="1454834617">
                          <w:marLeft w:val="0"/>
                          <w:marRight w:val="0"/>
                          <w:marTop w:val="0"/>
                          <w:marBottom w:val="0"/>
                          <w:divBdr>
                            <w:top w:val="none" w:sz="0" w:space="0" w:color="auto"/>
                            <w:left w:val="none" w:sz="0" w:space="0" w:color="auto"/>
                            <w:bottom w:val="none" w:sz="0" w:space="0" w:color="auto"/>
                            <w:right w:val="none" w:sz="0" w:space="0" w:color="auto"/>
                          </w:divBdr>
                          <w:divsChild>
                            <w:div w:id="969745619">
                              <w:marLeft w:val="0"/>
                              <w:marRight w:val="0"/>
                              <w:marTop w:val="0"/>
                              <w:marBottom w:val="0"/>
                              <w:divBdr>
                                <w:top w:val="none" w:sz="0" w:space="0" w:color="auto"/>
                                <w:left w:val="none" w:sz="0" w:space="0" w:color="auto"/>
                                <w:bottom w:val="none" w:sz="0" w:space="0" w:color="auto"/>
                                <w:right w:val="none" w:sz="0" w:space="0" w:color="auto"/>
                              </w:divBdr>
                              <w:divsChild>
                                <w:div w:id="78461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2173924">
      <w:bodyDiv w:val="1"/>
      <w:marLeft w:val="0"/>
      <w:marRight w:val="0"/>
      <w:marTop w:val="0"/>
      <w:marBottom w:val="0"/>
      <w:divBdr>
        <w:top w:val="none" w:sz="0" w:space="0" w:color="auto"/>
        <w:left w:val="none" w:sz="0" w:space="0" w:color="auto"/>
        <w:bottom w:val="none" w:sz="0" w:space="0" w:color="auto"/>
        <w:right w:val="none" w:sz="0" w:space="0" w:color="auto"/>
      </w:divBdr>
      <w:divsChild>
        <w:div w:id="1408771051">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 w:id="2011521254">
      <w:bodyDiv w:val="1"/>
      <w:marLeft w:val="0"/>
      <w:marRight w:val="0"/>
      <w:marTop w:val="0"/>
      <w:marBottom w:val="0"/>
      <w:divBdr>
        <w:top w:val="none" w:sz="0" w:space="0" w:color="auto"/>
        <w:left w:val="none" w:sz="0" w:space="0" w:color="auto"/>
        <w:bottom w:val="none" w:sz="0" w:space="0" w:color="auto"/>
        <w:right w:val="none" w:sz="0" w:space="0" w:color="auto"/>
      </w:divBdr>
      <w:divsChild>
        <w:div w:id="2142073016">
          <w:marLeft w:val="0"/>
          <w:marRight w:val="0"/>
          <w:marTop w:val="300"/>
          <w:marBottom w:val="150"/>
          <w:divBdr>
            <w:top w:val="single" w:sz="6" w:space="15" w:color="970C2D"/>
            <w:left w:val="single" w:sz="6" w:space="0" w:color="970C2D"/>
            <w:bottom w:val="single" w:sz="6" w:space="15" w:color="970C2D"/>
            <w:right w:val="single" w:sz="6" w:space="0" w:color="970C2D"/>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styles" Target="style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07/relationships/hdphoto" Target="media/hdphoto1.wdp"/><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370A0A-D2CA-43D3-B32C-7B19F1BBA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Pages>
  <Words>716</Words>
  <Characters>4086</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PLANNING ADVICE</vt:lpstr>
    </vt:vector>
  </TitlesOfParts>
  <Company/>
  <LinksUpToDate>false</LinksUpToDate>
  <CharactersWithSpaces>4793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ADVICE</dc:title>
  <dc:creator>dewey</dc:creator>
  <cp:lastModifiedBy>Windows 7</cp:lastModifiedBy>
  <cp:revision>16</cp:revision>
  <cp:lastPrinted>2013-02-08T16:25:00Z</cp:lastPrinted>
  <dcterms:created xsi:type="dcterms:W3CDTF">2022-01-07T13:14:00Z</dcterms:created>
  <dcterms:modified xsi:type="dcterms:W3CDTF">2022-01-07T15:46:00Z</dcterms:modified>
</cp:coreProperties>
</file>