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A5B" w:rsidRDefault="00595323" w:rsidP="001F4A5B">
      <w:pPr>
        <w:pStyle w:val="Footer"/>
        <w:rPr>
          <w:rFonts w:ascii="Arial" w:hAnsi="Arial" w:cs="Arial"/>
          <w:szCs w:val="24"/>
        </w:rPr>
      </w:pPr>
      <w:r>
        <w:rPr>
          <w:noProof/>
          <w:sz w:val="20"/>
        </w:rPr>
        <w:drawing>
          <wp:anchor distT="0" distB="0" distL="114300" distR="114300" simplePos="0" relativeHeight="251658240" behindDoc="0" locked="0" layoutInCell="1" allowOverlap="1" wp14:anchorId="28D1F934" wp14:editId="1A520EDE">
            <wp:simplePos x="0" y="0"/>
            <wp:positionH relativeFrom="column">
              <wp:posOffset>4848225</wp:posOffset>
            </wp:positionH>
            <wp:positionV relativeFrom="paragraph">
              <wp:posOffset>-476250</wp:posOffset>
            </wp:positionV>
            <wp:extent cx="1162050" cy="1390650"/>
            <wp:effectExtent l="0" t="0" r="0" b="0"/>
            <wp:wrapSquare wrapText="bothSides"/>
            <wp:docPr id="3" name="Picture 3" descr="new logo - wc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logo - wcbc"/>
                    <pic:cNvPicPr>
                      <a:picLocks noChangeAspect="1" noChangeArrowheads="1"/>
                    </pic:cNvPicPr>
                  </pic:nvPicPr>
                  <pic:blipFill>
                    <a:blip r:embed="rId7" cstate="print">
                      <a:grayscl/>
                      <a:biLevel thresh="50000"/>
                      <a:extLst>
                        <a:ext uri="{28A0092B-C50C-407E-A947-70E740481C1C}">
                          <a14:useLocalDpi xmlns:a14="http://schemas.microsoft.com/office/drawing/2010/main" val="0"/>
                        </a:ext>
                      </a:extLst>
                    </a:blip>
                    <a:srcRect/>
                    <a:stretch>
                      <a:fillRect/>
                    </a:stretch>
                  </pic:blipFill>
                  <pic:spPr bwMode="auto">
                    <a:xfrm>
                      <a:off x="0" y="0"/>
                      <a:ext cx="1162050" cy="1390650"/>
                    </a:xfrm>
                    <a:prstGeom prst="rect">
                      <a:avLst/>
                    </a:prstGeom>
                    <a:solidFill>
                      <a:srgbClr val="333333"/>
                    </a:solidFill>
                    <a:ln>
                      <a:noFill/>
                    </a:ln>
                  </pic:spPr>
                </pic:pic>
              </a:graphicData>
            </a:graphic>
            <wp14:sizeRelH relativeFrom="page">
              <wp14:pctWidth>0</wp14:pctWidth>
            </wp14:sizeRelH>
            <wp14:sizeRelV relativeFrom="page">
              <wp14:pctHeight>0</wp14:pctHeight>
            </wp14:sizeRelV>
          </wp:anchor>
        </w:drawing>
      </w:r>
      <w:r w:rsidR="001F4A5B" w:rsidRPr="001F4A5B">
        <w:rPr>
          <w:rFonts w:ascii="Arial" w:hAnsi="Arial" w:cs="Arial"/>
          <w:szCs w:val="24"/>
        </w:rPr>
        <w:t xml:space="preserve"> </w:t>
      </w:r>
      <w:r w:rsidR="001F4A5B">
        <w:rPr>
          <w:rFonts w:ascii="Arial" w:hAnsi="Arial" w:cs="Arial"/>
          <w:szCs w:val="24"/>
        </w:rPr>
        <w:t>Prif Swyddog Cynllunio a Rheoleiddio</w:t>
      </w:r>
    </w:p>
    <w:p w:rsidR="001F4A5B" w:rsidRDefault="001F4A5B" w:rsidP="001F4A5B">
      <w:pPr>
        <w:pStyle w:val="Footer"/>
        <w:tabs>
          <w:tab w:val="left" w:pos="4153"/>
        </w:tabs>
        <w:rPr>
          <w:rFonts w:ascii="Arial" w:hAnsi="Arial" w:cs="Arial"/>
          <w:szCs w:val="24"/>
        </w:rPr>
      </w:pPr>
      <w:r>
        <w:rPr>
          <w:rFonts w:ascii="Arial" w:hAnsi="Arial" w:cs="Arial"/>
          <w:szCs w:val="24"/>
        </w:rPr>
        <w:t xml:space="preserve">Chief Officer Planning &amp; Regulatory </w:t>
      </w:r>
    </w:p>
    <w:p w:rsidR="00595323" w:rsidRDefault="00595323" w:rsidP="00595323">
      <w:pPr>
        <w:pStyle w:val="Heading1"/>
        <w:ind w:firstLine="342"/>
        <w:rPr>
          <w:rFonts w:cs="Arial"/>
          <w:sz w:val="18"/>
          <w:u w:val="none"/>
        </w:rPr>
      </w:pPr>
    </w:p>
    <w:p w:rsidR="00595323" w:rsidRPr="00725070" w:rsidRDefault="00595323" w:rsidP="00595323">
      <w:pPr>
        <w:spacing w:after="0" w:line="240" w:lineRule="auto"/>
        <w:ind w:left="342"/>
        <w:rPr>
          <w:rFonts w:cs="Arial"/>
        </w:rPr>
      </w:pPr>
      <w:r w:rsidRPr="00725070">
        <w:rPr>
          <w:rStyle w:val="A5"/>
          <w:rFonts w:ascii="Arial" w:hAnsi="Arial" w:cs="Arial"/>
          <w:sz w:val="18"/>
          <w:szCs w:val="18"/>
        </w:rPr>
        <w:t>Lawrence Isted</w:t>
      </w:r>
    </w:p>
    <w:p w:rsidR="00595323" w:rsidRDefault="00595323" w:rsidP="00595323">
      <w:pPr>
        <w:autoSpaceDE w:val="0"/>
        <w:autoSpaceDN w:val="0"/>
        <w:adjustRightInd w:val="0"/>
        <w:spacing w:after="0" w:line="240" w:lineRule="auto"/>
        <w:ind w:left="342"/>
        <w:rPr>
          <w:rFonts w:cs="Arial"/>
          <w:color w:val="000000"/>
          <w:sz w:val="18"/>
          <w:szCs w:val="18"/>
        </w:rPr>
      </w:pPr>
      <w:r>
        <w:rPr>
          <w:rFonts w:cs="Arial"/>
          <w:color w:val="000000"/>
          <w:sz w:val="18"/>
          <w:szCs w:val="18"/>
        </w:rPr>
        <w:t>16 Stryt Yr Arglwydd, Wrecsam LL11 1LG</w:t>
      </w:r>
    </w:p>
    <w:p w:rsidR="00595323" w:rsidRDefault="00595323" w:rsidP="00595323">
      <w:pPr>
        <w:autoSpaceDE w:val="0"/>
        <w:autoSpaceDN w:val="0"/>
        <w:adjustRightInd w:val="0"/>
        <w:spacing w:after="0" w:line="240" w:lineRule="auto"/>
        <w:ind w:left="342"/>
        <w:rPr>
          <w:rFonts w:cs="Arial"/>
          <w:color w:val="000000"/>
          <w:sz w:val="18"/>
          <w:szCs w:val="18"/>
        </w:rPr>
      </w:pPr>
      <w:r>
        <w:rPr>
          <w:rFonts w:cs="Arial"/>
          <w:color w:val="000000"/>
          <w:sz w:val="18"/>
          <w:szCs w:val="18"/>
        </w:rPr>
        <w:t>16 Lord Street, Wrexham LL11 1LG</w:t>
      </w:r>
      <w:r>
        <w:rPr>
          <w:rFonts w:cs="Arial"/>
          <w:color w:val="000000"/>
          <w:sz w:val="18"/>
          <w:szCs w:val="18"/>
        </w:rPr>
        <w:br/>
        <w:t xml:space="preserve">Ffôn/Tel: 01978 298994  BT Text Phone: 01978 292067 </w:t>
      </w:r>
    </w:p>
    <w:p w:rsidR="00595323" w:rsidRDefault="00595323" w:rsidP="00595323">
      <w:pPr>
        <w:autoSpaceDE w:val="0"/>
        <w:autoSpaceDN w:val="0"/>
        <w:adjustRightInd w:val="0"/>
        <w:spacing w:after="0" w:line="240" w:lineRule="auto"/>
        <w:ind w:left="342"/>
        <w:rPr>
          <w:rFonts w:cs="Arial"/>
          <w:color w:val="000000"/>
          <w:sz w:val="18"/>
          <w:szCs w:val="18"/>
        </w:rPr>
      </w:pPr>
      <w:r>
        <w:rPr>
          <w:rFonts w:cs="Arial"/>
          <w:color w:val="000000"/>
          <w:sz w:val="18"/>
          <w:szCs w:val="18"/>
        </w:rPr>
        <w:t xml:space="preserve">www.wrecsam.gov.uk  www.wrexham.gov.uk  </w:t>
      </w:r>
    </w:p>
    <w:p w:rsidR="00595323" w:rsidRDefault="00595323" w:rsidP="00595323">
      <w:pPr>
        <w:pStyle w:val="Default"/>
        <w:rPr>
          <w:b/>
          <w:bCs/>
        </w:rPr>
      </w:pPr>
    </w:p>
    <w:p w:rsidR="00595323" w:rsidRDefault="00595323" w:rsidP="00595323">
      <w:pPr>
        <w:pStyle w:val="Default"/>
        <w:rPr>
          <w:b/>
          <w:bCs/>
        </w:rPr>
      </w:pPr>
    </w:p>
    <w:p w:rsidR="00813E3C" w:rsidRPr="00813E3C" w:rsidRDefault="00813E3C" w:rsidP="00813E3C">
      <w:pPr>
        <w:autoSpaceDE w:val="0"/>
        <w:autoSpaceDN w:val="0"/>
        <w:adjustRightInd w:val="0"/>
        <w:spacing w:after="0" w:line="240" w:lineRule="auto"/>
        <w:rPr>
          <w:rFonts w:ascii="Arial" w:hAnsi="Arial" w:cs="Arial"/>
          <w:b/>
          <w:bCs/>
          <w:sz w:val="24"/>
          <w:szCs w:val="24"/>
        </w:rPr>
      </w:pPr>
      <w:r w:rsidRPr="00813E3C">
        <w:rPr>
          <w:rFonts w:ascii="Arial" w:hAnsi="Arial" w:cs="Arial"/>
          <w:b/>
          <w:bCs/>
          <w:sz w:val="24"/>
          <w:szCs w:val="24"/>
        </w:rPr>
        <w:t>Town and Country Planning (Control of Advertisements) Regulations 1992</w:t>
      </w:r>
    </w:p>
    <w:p w:rsidR="00813E3C" w:rsidRPr="00813E3C" w:rsidRDefault="00813E3C" w:rsidP="00813E3C">
      <w:pPr>
        <w:autoSpaceDE w:val="0"/>
        <w:autoSpaceDN w:val="0"/>
        <w:adjustRightInd w:val="0"/>
        <w:spacing w:after="0" w:line="240" w:lineRule="auto"/>
        <w:rPr>
          <w:rFonts w:ascii="Arial" w:hAnsi="Arial" w:cs="Arial"/>
          <w:b/>
          <w:bCs/>
          <w:sz w:val="24"/>
          <w:szCs w:val="24"/>
        </w:rPr>
      </w:pPr>
      <w:r w:rsidRPr="00813E3C">
        <w:rPr>
          <w:rFonts w:ascii="Arial" w:hAnsi="Arial" w:cs="Arial"/>
          <w:b/>
          <w:bCs/>
          <w:sz w:val="24"/>
          <w:szCs w:val="24"/>
        </w:rPr>
        <w:t>Appeal by Alight Media Ltd</w:t>
      </w:r>
    </w:p>
    <w:p w:rsidR="00595323" w:rsidRPr="00813E3C" w:rsidRDefault="00813E3C" w:rsidP="00813E3C">
      <w:pPr>
        <w:pStyle w:val="Default"/>
        <w:rPr>
          <w:b/>
          <w:bCs/>
        </w:rPr>
      </w:pPr>
      <w:r w:rsidRPr="00813E3C">
        <w:rPr>
          <w:b/>
          <w:bCs/>
        </w:rPr>
        <w:t>Site Address: Land at Brook Street, Wrexham, LL13 7LH</w:t>
      </w:r>
    </w:p>
    <w:p w:rsidR="00595323" w:rsidRPr="00813E3C" w:rsidRDefault="00595323" w:rsidP="00595323">
      <w:pPr>
        <w:pStyle w:val="Default"/>
        <w:rPr>
          <w:b/>
        </w:rPr>
      </w:pPr>
    </w:p>
    <w:p w:rsidR="00595323" w:rsidRPr="00813E3C" w:rsidRDefault="00595323" w:rsidP="00595323">
      <w:pPr>
        <w:pStyle w:val="Default"/>
        <w:rPr>
          <w:b/>
          <w:bCs/>
        </w:rPr>
      </w:pPr>
      <w:r w:rsidRPr="00813E3C">
        <w:rPr>
          <w:b/>
          <w:bCs/>
        </w:rPr>
        <w:t xml:space="preserve">COUNCIL’S STATEMENT OF CASE </w:t>
      </w:r>
    </w:p>
    <w:p w:rsidR="00595323" w:rsidRPr="00813E3C" w:rsidRDefault="00595323" w:rsidP="00595323">
      <w:pPr>
        <w:pStyle w:val="Default"/>
        <w:rPr>
          <w:b/>
          <w:bCs/>
        </w:rPr>
      </w:pPr>
    </w:p>
    <w:p w:rsidR="00595323" w:rsidRPr="00813E3C" w:rsidRDefault="00595323" w:rsidP="00595323">
      <w:pPr>
        <w:pStyle w:val="Default"/>
        <w:rPr>
          <w:b/>
        </w:rPr>
      </w:pPr>
    </w:p>
    <w:p w:rsidR="00595323" w:rsidRPr="00813E3C" w:rsidRDefault="00595323" w:rsidP="00595323">
      <w:pPr>
        <w:pStyle w:val="Default"/>
        <w:rPr>
          <w:b/>
          <w:bCs/>
        </w:rPr>
      </w:pPr>
      <w:r w:rsidRPr="00813E3C">
        <w:rPr>
          <w:b/>
          <w:bCs/>
        </w:rPr>
        <w:t xml:space="preserve">PLANNING REF: </w:t>
      </w:r>
      <w:r w:rsidR="00813E3C" w:rsidRPr="00813E3C">
        <w:rPr>
          <w:b/>
        </w:rPr>
        <w:t>P/2021/0557</w:t>
      </w:r>
    </w:p>
    <w:p w:rsidR="00595323" w:rsidRPr="00813E3C" w:rsidRDefault="00595323" w:rsidP="00595323">
      <w:pPr>
        <w:pStyle w:val="Default"/>
        <w:rPr>
          <w:b/>
        </w:rPr>
      </w:pPr>
      <w:r w:rsidRPr="00813E3C">
        <w:rPr>
          <w:b/>
          <w:bCs/>
        </w:rPr>
        <w:t xml:space="preserve"> </w:t>
      </w:r>
    </w:p>
    <w:p w:rsidR="000C63E5" w:rsidRPr="00813E3C" w:rsidRDefault="00595323" w:rsidP="00595323">
      <w:pPr>
        <w:rPr>
          <w:rFonts w:ascii="Arial" w:hAnsi="Arial" w:cs="Arial"/>
          <w:b/>
          <w:bCs/>
          <w:sz w:val="24"/>
          <w:szCs w:val="24"/>
        </w:rPr>
      </w:pPr>
      <w:r w:rsidRPr="00813E3C">
        <w:rPr>
          <w:rFonts w:ascii="Arial" w:hAnsi="Arial" w:cs="Arial"/>
          <w:b/>
          <w:bCs/>
          <w:sz w:val="24"/>
          <w:szCs w:val="24"/>
        </w:rPr>
        <w:t xml:space="preserve">PINS REF: </w:t>
      </w:r>
      <w:r w:rsidR="00813E3C" w:rsidRPr="00813E3C">
        <w:rPr>
          <w:rFonts w:ascii="Arial" w:hAnsi="Arial" w:cs="Arial"/>
          <w:b/>
          <w:sz w:val="24"/>
          <w:szCs w:val="24"/>
        </w:rPr>
        <w:t>APP/H6955/H/21/3281942</w:t>
      </w:r>
    </w:p>
    <w:p w:rsidR="00595323" w:rsidRPr="00595323" w:rsidRDefault="00595323">
      <w:pPr>
        <w:rPr>
          <w:rFonts w:ascii="Arial" w:hAnsi="Arial" w:cs="Arial"/>
          <w:color w:val="000000"/>
          <w:sz w:val="24"/>
          <w:szCs w:val="24"/>
        </w:rPr>
      </w:pPr>
      <w:r w:rsidRPr="00595323">
        <w:rPr>
          <w:rFonts w:ascii="Arial" w:hAnsi="Arial" w:cs="Arial"/>
          <w:sz w:val="24"/>
          <w:szCs w:val="24"/>
        </w:rPr>
        <w:br w:type="page"/>
      </w:r>
    </w:p>
    <w:p w:rsidR="00595323" w:rsidRPr="00595323" w:rsidRDefault="00595323" w:rsidP="00595323">
      <w:pPr>
        <w:pStyle w:val="Default"/>
      </w:pPr>
    </w:p>
    <w:p w:rsidR="00595323" w:rsidRPr="00813E3C" w:rsidRDefault="00813E3C" w:rsidP="00595323">
      <w:pPr>
        <w:pStyle w:val="Default"/>
      </w:pPr>
      <w:r w:rsidRPr="00813E3C">
        <w:rPr>
          <w:bCs/>
        </w:rPr>
        <w:t>The relevant details for this case are set out in the officer’s report attached</w:t>
      </w:r>
      <w:r w:rsidR="00644C80">
        <w:rPr>
          <w:bCs/>
        </w:rPr>
        <w:t>, and it is considered that this explains the Council’s decision</w:t>
      </w:r>
      <w:r w:rsidRPr="00813E3C">
        <w:rPr>
          <w:bCs/>
        </w:rPr>
        <w:t>.  The listing for the</w:t>
      </w:r>
      <w:r>
        <w:rPr>
          <w:bCs/>
        </w:rPr>
        <w:t xml:space="preserve"> Old Tree Tuns opposite is attached.</w:t>
      </w:r>
    </w:p>
    <w:p w:rsidR="00595323" w:rsidRPr="00595323" w:rsidRDefault="00595323" w:rsidP="00595323">
      <w:pPr>
        <w:pStyle w:val="Default"/>
      </w:pPr>
    </w:p>
    <w:p w:rsidR="00595323" w:rsidRPr="00595323" w:rsidRDefault="00595323" w:rsidP="00595323">
      <w:pPr>
        <w:pStyle w:val="Default"/>
      </w:pPr>
      <w:r w:rsidRPr="00595323">
        <w:rPr>
          <w:b/>
          <w:bCs/>
        </w:rPr>
        <w:t>SCHEDULE OF CONDITIONS IN THE EVENT OF THE APPEAL BEING ALLOW</w:t>
      </w:r>
      <w:r w:rsidR="00D54DB6">
        <w:rPr>
          <w:b/>
          <w:bCs/>
        </w:rPr>
        <w:t>ED</w:t>
      </w:r>
      <w:r w:rsidRPr="00595323">
        <w:rPr>
          <w:b/>
          <w:bCs/>
        </w:rPr>
        <w:t xml:space="preserve"> </w:t>
      </w:r>
    </w:p>
    <w:p w:rsidR="00813E3C" w:rsidRPr="00813E3C" w:rsidRDefault="00813E3C" w:rsidP="00813E3C">
      <w:pPr>
        <w:spacing w:after="0" w:line="240" w:lineRule="auto"/>
        <w:rPr>
          <w:rFonts w:ascii="Arial" w:eastAsia="Times New Roman" w:hAnsi="Arial" w:cs="Times New Roman"/>
          <w:sz w:val="24"/>
          <w:szCs w:val="20"/>
          <w:lang w:eastAsia="en-GB"/>
        </w:rPr>
      </w:pPr>
      <w:r w:rsidRPr="00813E3C">
        <w:rPr>
          <w:rFonts w:ascii="Arial" w:eastAsia="Times New Roman" w:hAnsi="Arial" w:cs="Times New Roman"/>
          <w:sz w:val="24"/>
          <w:szCs w:val="20"/>
          <w:lang w:eastAsia="en-GB"/>
        </w:rPr>
        <w:t>1.</w:t>
      </w:r>
      <w:r w:rsidRPr="00813E3C">
        <w:rPr>
          <w:rFonts w:ascii="Arial" w:eastAsia="Times New Roman" w:hAnsi="Arial" w:cs="Times New Roman"/>
          <w:sz w:val="24"/>
          <w:szCs w:val="20"/>
          <w:lang w:eastAsia="en-GB"/>
        </w:rPr>
        <w:tab/>
        <w:t>Any advertisements displayed, and any site used for the display of advertisements, shall be maintained in a clean and tidy condition to the reasonable satisfaction of the Local Planning Authority.</w:t>
      </w:r>
    </w:p>
    <w:p w:rsidR="00813E3C" w:rsidRPr="00813E3C" w:rsidRDefault="00813E3C" w:rsidP="00813E3C">
      <w:pPr>
        <w:spacing w:after="0" w:line="240" w:lineRule="auto"/>
        <w:rPr>
          <w:rFonts w:ascii="Arial" w:eastAsia="Times New Roman" w:hAnsi="Arial" w:cs="Times New Roman"/>
          <w:sz w:val="24"/>
          <w:szCs w:val="20"/>
          <w:lang w:eastAsia="en-GB"/>
        </w:rPr>
      </w:pPr>
      <w:r w:rsidRPr="00813E3C">
        <w:rPr>
          <w:rFonts w:ascii="Arial" w:eastAsia="Times New Roman" w:hAnsi="Arial" w:cs="Times New Roman"/>
          <w:sz w:val="24"/>
          <w:szCs w:val="20"/>
          <w:lang w:eastAsia="en-GB"/>
        </w:rPr>
        <w:t>2.</w:t>
      </w:r>
      <w:r w:rsidRPr="00813E3C">
        <w:rPr>
          <w:rFonts w:ascii="Arial" w:eastAsia="Times New Roman" w:hAnsi="Arial" w:cs="Times New Roman"/>
          <w:sz w:val="24"/>
          <w:szCs w:val="20"/>
          <w:lang w:eastAsia="en-GB"/>
        </w:rPr>
        <w:tab/>
        <w:t>Any structure or hoarding erected or used principally for the purpose of displaying advertisements shall be maintained in a safe condition.</w:t>
      </w:r>
    </w:p>
    <w:p w:rsidR="00813E3C" w:rsidRPr="00813E3C" w:rsidRDefault="00813E3C" w:rsidP="00813E3C">
      <w:pPr>
        <w:spacing w:after="0" w:line="240" w:lineRule="auto"/>
        <w:rPr>
          <w:rFonts w:ascii="Arial" w:eastAsia="Times New Roman" w:hAnsi="Arial" w:cs="Times New Roman"/>
          <w:sz w:val="24"/>
          <w:szCs w:val="20"/>
          <w:lang w:eastAsia="en-GB"/>
        </w:rPr>
      </w:pPr>
      <w:r w:rsidRPr="00813E3C">
        <w:rPr>
          <w:rFonts w:ascii="Arial" w:eastAsia="Times New Roman" w:hAnsi="Arial" w:cs="Times New Roman"/>
          <w:sz w:val="24"/>
          <w:szCs w:val="20"/>
          <w:lang w:eastAsia="en-GB"/>
        </w:rPr>
        <w:t>3.</w:t>
      </w:r>
      <w:r w:rsidRPr="00813E3C">
        <w:rPr>
          <w:rFonts w:ascii="Arial" w:eastAsia="Times New Roman" w:hAnsi="Arial" w:cs="Times New Roman"/>
          <w:sz w:val="24"/>
          <w:szCs w:val="20"/>
          <w:lang w:eastAsia="en-GB"/>
        </w:rPr>
        <w:tab/>
        <w:t>Where an advertisement is required under these Regulations to be removed, the removal shall be carried out to the reasonable satisfaction of the Local Planning Authority.</w:t>
      </w:r>
    </w:p>
    <w:p w:rsidR="00813E3C" w:rsidRPr="00813E3C" w:rsidRDefault="00813E3C" w:rsidP="00813E3C">
      <w:pPr>
        <w:spacing w:after="0" w:line="240" w:lineRule="auto"/>
        <w:rPr>
          <w:rFonts w:ascii="Arial" w:eastAsia="Times New Roman" w:hAnsi="Arial" w:cs="Times New Roman"/>
          <w:sz w:val="24"/>
          <w:szCs w:val="20"/>
          <w:lang w:eastAsia="en-GB"/>
        </w:rPr>
      </w:pPr>
      <w:r w:rsidRPr="00813E3C">
        <w:rPr>
          <w:rFonts w:ascii="Arial" w:eastAsia="Times New Roman" w:hAnsi="Arial" w:cs="Times New Roman"/>
          <w:sz w:val="24"/>
          <w:szCs w:val="20"/>
          <w:lang w:eastAsia="en-GB"/>
        </w:rPr>
        <w:t>4.</w:t>
      </w:r>
      <w:r w:rsidRPr="00813E3C">
        <w:rPr>
          <w:rFonts w:ascii="Arial" w:eastAsia="Times New Roman" w:hAnsi="Arial" w:cs="Times New Roman"/>
          <w:sz w:val="24"/>
          <w:szCs w:val="20"/>
          <w:lang w:eastAsia="en-GB"/>
        </w:rPr>
        <w:tab/>
        <w:t>No advertisement is to be displayed without the permission of the owner of the site or any other person with an interest in the site entitled to grant such permission.</w:t>
      </w:r>
    </w:p>
    <w:p w:rsidR="00813E3C" w:rsidRPr="00813E3C" w:rsidRDefault="00813E3C" w:rsidP="00813E3C">
      <w:pPr>
        <w:spacing w:after="0" w:line="240" w:lineRule="auto"/>
        <w:rPr>
          <w:rFonts w:ascii="Arial" w:eastAsia="Times New Roman" w:hAnsi="Arial" w:cs="Times New Roman"/>
          <w:sz w:val="24"/>
          <w:szCs w:val="20"/>
          <w:lang w:eastAsia="en-GB"/>
        </w:rPr>
      </w:pPr>
      <w:r w:rsidRPr="00813E3C">
        <w:rPr>
          <w:rFonts w:ascii="Arial" w:eastAsia="Times New Roman" w:hAnsi="Arial" w:cs="Times New Roman"/>
          <w:sz w:val="24"/>
          <w:szCs w:val="20"/>
          <w:lang w:eastAsia="en-GB"/>
        </w:rPr>
        <w:t>5.</w:t>
      </w:r>
      <w:r w:rsidRPr="00813E3C">
        <w:rPr>
          <w:rFonts w:ascii="Arial" w:eastAsia="Times New Roman" w:hAnsi="Arial" w:cs="Times New Roman"/>
          <w:sz w:val="24"/>
          <w:szCs w:val="20"/>
          <w:lang w:eastAsia="en-GB"/>
        </w:rPr>
        <w:tab/>
        <w:t>No advertisement shall be sited or displayed so as to obscure, or hinder the ready interpretation of, any road traffic sign, railway signal or aid to navigation by water or air, or so as otherwise to render hazardous the use of any highway, railway, waterway or aerodrome (civil or military).</w:t>
      </w:r>
    </w:p>
    <w:p w:rsidR="00813E3C" w:rsidRPr="00644C80" w:rsidRDefault="00813E3C" w:rsidP="00813E3C">
      <w:pPr>
        <w:spacing w:after="0" w:line="240" w:lineRule="auto"/>
        <w:rPr>
          <w:rFonts w:ascii="Arial" w:eastAsia="Times New Roman" w:hAnsi="Arial" w:cs="Times New Roman"/>
          <w:sz w:val="24"/>
          <w:szCs w:val="20"/>
          <w:lang w:eastAsia="en-GB"/>
        </w:rPr>
      </w:pPr>
      <w:r w:rsidRPr="00644C80">
        <w:rPr>
          <w:rFonts w:ascii="Arial" w:eastAsia="Times New Roman" w:hAnsi="Arial" w:cs="Times New Roman"/>
          <w:sz w:val="24"/>
          <w:szCs w:val="20"/>
          <w:lang w:eastAsia="en-GB"/>
        </w:rPr>
        <w:t xml:space="preserve">6. </w:t>
      </w:r>
      <w:r w:rsidRPr="00644C80">
        <w:rPr>
          <w:rFonts w:ascii="Arial" w:eastAsia="Times New Roman" w:hAnsi="Arial" w:cs="Times New Roman"/>
          <w:sz w:val="24"/>
          <w:szCs w:val="20"/>
          <w:lang w:eastAsia="en-GB"/>
        </w:rPr>
        <w:tab/>
        <w:t>The sign shall not be illuminated in such a manner that it presents any disabling glare or dazzle to users of the adjacent highway.</w:t>
      </w:r>
    </w:p>
    <w:p w:rsidR="00813E3C" w:rsidRPr="00813E3C" w:rsidRDefault="00813E3C" w:rsidP="00813E3C">
      <w:pPr>
        <w:spacing w:after="0" w:line="240" w:lineRule="auto"/>
        <w:rPr>
          <w:rFonts w:ascii="Arial" w:eastAsia="Times New Roman" w:hAnsi="Arial" w:cs="Times New Roman"/>
          <w:sz w:val="24"/>
          <w:szCs w:val="20"/>
          <w:lang w:eastAsia="en-GB"/>
        </w:rPr>
      </w:pPr>
      <w:r w:rsidRPr="00644C80">
        <w:rPr>
          <w:rFonts w:ascii="Arial" w:eastAsia="Times New Roman" w:hAnsi="Arial" w:cs="Times New Roman"/>
          <w:sz w:val="24"/>
          <w:szCs w:val="20"/>
          <w:lang w:eastAsia="en-GB"/>
        </w:rPr>
        <w:t xml:space="preserve">7. </w:t>
      </w:r>
      <w:r w:rsidRPr="00644C80">
        <w:rPr>
          <w:rFonts w:ascii="Arial" w:eastAsia="Times New Roman" w:hAnsi="Arial" w:cs="Times New Roman"/>
          <w:sz w:val="24"/>
          <w:szCs w:val="20"/>
          <w:lang w:eastAsia="en-GB"/>
        </w:rPr>
        <w:tab/>
        <w:t>The site shall be laid out in accordance with the rev</w:t>
      </w:r>
      <w:r w:rsidR="00644C80" w:rsidRPr="00644C80">
        <w:rPr>
          <w:rFonts w:ascii="Arial" w:eastAsia="Times New Roman" w:hAnsi="Arial" w:cs="Times New Roman"/>
          <w:sz w:val="24"/>
          <w:szCs w:val="20"/>
          <w:lang w:eastAsia="en-GB"/>
        </w:rPr>
        <w:t xml:space="preserve">ised site plan. </w:t>
      </w:r>
    </w:p>
    <w:p w:rsidR="00813E3C" w:rsidRPr="00813E3C" w:rsidRDefault="00813E3C" w:rsidP="00813E3C">
      <w:pPr>
        <w:spacing w:after="0" w:line="240" w:lineRule="auto"/>
        <w:rPr>
          <w:rFonts w:ascii="Arial" w:eastAsia="Times New Roman" w:hAnsi="Arial" w:cs="Times New Roman"/>
          <w:b/>
          <w:sz w:val="24"/>
          <w:szCs w:val="20"/>
          <w:lang w:eastAsia="en-GB"/>
        </w:rPr>
      </w:pPr>
    </w:p>
    <w:p w:rsidR="00813E3C" w:rsidRPr="00813E3C" w:rsidRDefault="00813E3C" w:rsidP="00813E3C">
      <w:pPr>
        <w:spacing w:after="0" w:line="240" w:lineRule="auto"/>
        <w:rPr>
          <w:rFonts w:ascii="Arial" w:eastAsia="Times New Roman" w:hAnsi="Arial" w:cs="Times New Roman"/>
          <w:b/>
          <w:sz w:val="24"/>
          <w:szCs w:val="20"/>
          <w:lang w:eastAsia="en-GB"/>
        </w:rPr>
      </w:pPr>
      <w:r w:rsidRPr="00813E3C">
        <w:rPr>
          <w:rFonts w:ascii="Arial" w:eastAsia="Times New Roman" w:hAnsi="Arial" w:cs="Times New Roman"/>
          <w:b/>
          <w:sz w:val="24"/>
          <w:szCs w:val="20"/>
          <w:lang w:eastAsia="en-GB"/>
        </w:rPr>
        <w:t>Reason(s)</w:t>
      </w:r>
    </w:p>
    <w:p w:rsidR="00813E3C" w:rsidRPr="00813E3C" w:rsidRDefault="00813E3C" w:rsidP="00813E3C">
      <w:pPr>
        <w:spacing w:after="0" w:line="240" w:lineRule="auto"/>
        <w:rPr>
          <w:rFonts w:ascii="Arial" w:eastAsia="Times New Roman" w:hAnsi="Arial" w:cs="Times New Roman"/>
          <w:sz w:val="24"/>
          <w:szCs w:val="20"/>
          <w:lang w:eastAsia="en-GB"/>
        </w:rPr>
      </w:pPr>
      <w:bookmarkStart w:id="0" w:name="_GoBack"/>
      <w:bookmarkEnd w:id="0"/>
    </w:p>
    <w:p w:rsidR="00813E3C" w:rsidRPr="00813E3C" w:rsidRDefault="00813E3C" w:rsidP="00813E3C">
      <w:pPr>
        <w:spacing w:after="0" w:line="240" w:lineRule="auto"/>
        <w:rPr>
          <w:rFonts w:ascii="Arial" w:eastAsia="Times New Roman" w:hAnsi="Arial" w:cs="Times New Roman"/>
          <w:sz w:val="24"/>
          <w:szCs w:val="20"/>
          <w:lang w:eastAsia="en-GB"/>
        </w:rPr>
      </w:pPr>
      <w:r w:rsidRPr="00813E3C">
        <w:rPr>
          <w:rFonts w:ascii="Arial" w:eastAsia="Times New Roman" w:hAnsi="Arial" w:cs="Times New Roman"/>
          <w:sz w:val="24"/>
          <w:szCs w:val="20"/>
          <w:lang w:eastAsia="en-GB"/>
        </w:rPr>
        <w:t>1.</w:t>
      </w:r>
      <w:r w:rsidRPr="00813E3C">
        <w:rPr>
          <w:rFonts w:ascii="Arial" w:eastAsia="Times New Roman" w:hAnsi="Arial" w:cs="Times New Roman"/>
          <w:sz w:val="24"/>
          <w:szCs w:val="20"/>
          <w:lang w:eastAsia="en-GB"/>
        </w:rPr>
        <w:tab/>
        <w:t>To comply with the Town and Country Planning (Control of Advertisements) Regulations 1992.</w:t>
      </w:r>
      <w:r w:rsidRPr="00813E3C">
        <w:rPr>
          <w:rFonts w:ascii="Arial" w:eastAsia="Times New Roman" w:hAnsi="Arial" w:cs="Times New Roman"/>
          <w:sz w:val="24"/>
          <w:szCs w:val="20"/>
          <w:lang w:eastAsia="en-GB"/>
        </w:rPr>
        <w:tab/>
      </w:r>
      <w:r w:rsidRPr="00813E3C">
        <w:rPr>
          <w:rFonts w:ascii="Arial" w:eastAsia="Times New Roman" w:hAnsi="Arial" w:cs="Times New Roman"/>
          <w:sz w:val="24"/>
          <w:szCs w:val="20"/>
          <w:lang w:eastAsia="en-GB"/>
        </w:rPr>
        <w:tab/>
      </w:r>
    </w:p>
    <w:p w:rsidR="00813E3C" w:rsidRPr="00813E3C" w:rsidRDefault="00813E3C" w:rsidP="00813E3C">
      <w:pPr>
        <w:spacing w:after="0" w:line="240" w:lineRule="auto"/>
        <w:rPr>
          <w:rFonts w:ascii="Arial" w:eastAsia="Times New Roman" w:hAnsi="Arial" w:cs="Times New Roman"/>
          <w:sz w:val="24"/>
          <w:szCs w:val="20"/>
          <w:lang w:eastAsia="en-GB"/>
        </w:rPr>
      </w:pPr>
      <w:r w:rsidRPr="00813E3C">
        <w:rPr>
          <w:rFonts w:ascii="Arial" w:eastAsia="Times New Roman" w:hAnsi="Arial" w:cs="Times New Roman"/>
          <w:sz w:val="24"/>
          <w:szCs w:val="20"/>
          <w:lang w:eastAsia="en-GB"/>
        </w:rPr>
        <w:t>2.</w:t>
      </w:r>
      <w:r w:rsidRPr="00813E3C">
        <w:rPr>
          <w:rFonts w:ascii="Arial" w:eastAsia="Times New Roman" w:hAnsi="Arial" w:cs="Times New Roman"/>
          <w:sz w:val="24"/>
          <w:szCs w:val="20"/>
          <w:lang w:eastAsia="en-GB"/>
        </w:rPr>
        <w:tab/>
        <w:t>To comply with the Town and Country Planning (Control of Advertisements) Regulations 1992.</w:t>
      </w:r>
      <w:r w:rsidRPr="00813E3C">
        <w:rPr>
          <w:rFonts w:ascii="Arial" w:eastAsia="Times New Roman" w:hAnsi="Arial" w:cs="Times New Roman"/>
          <w:sz w:val="24"/>
          <w:szCs w:val="20"/>
          <w:lang w:eastAsia="en-GB"/>
        </w:rPr>
        <w:tab/>
      </w:r>
      <w:r w:rsidRPr="00813E3C">
        <w:rPr>
          <w:rFonts w:ascii="Arial" w:eastAsia="Times New Roman" w:hAnsi="Arial" w:cs="Times New Roman"/>
          <w:sz w:val="24"/>
          <w:szCs w:val="20"/>
          <w:lang w:eastAsia="en-GB"/>
        </w:rPr>
        <w:tab/>
      </w:r>
    </w:p>
    <w:p w:rsidR="00813E3C" w:rsidRPr="00813E3C" w:rsidRDefault="00813E3C" w:rsidP="00813E3C">
      <w:pPr>
        <w:spacing w:after="0" w:line="240" w:lineRule="auto"/>
        <w:rPr>
          <w:rFonts w:ascii="Arial" w:eastAsia="Times New Roman" w:hAnsi="Arial" w:cs="Times New Roman"/>
          <w:sz w:val="24"/>
          <w:szCs w:val="20"/>
          <w:lang w:eastAsia="en-GB"/>
        </w:rPr>
      </w:pPr>
      <w:r w:rsidRPr="00813E3C">
        <w:rPr>
          <w:rFonts w:ascii="Arial" w:eastAsia="Times New Roman" w:hAnsi="Arial" w:cs="Times New Roman"/>
          <w:sz w:val="24"/>
          <w:szCs w:val="20"/>
          <w:lang w:eastAsia="en-GB"/>
        </w:rPr>
        <w:t>3.</w:t>
      </w:r>
      <w:r w:rsidRPr="00813E3C">
        <w:rPr>
          <w:rFonts w:ascii="Arial" w:eastAsia="Times New Roman" w:hAnsi="Arial" w:cs="Times New Roman"/>
          <w:sz w:val="24"/>
          <w:szCs w:val="20"/>
          <w:lang w:eastAsia="en-GB"/>
        </w:rPr>
        <w:tab/>
        <w:t>To comply with the Town and Country Planning (Control of Advertisements) Regulations 1992.</w:t>
      </w:r>
      <w:r w:rsidRPr="00813E3C">
        <w:rPr>
          <w:rFonts w:ascii="Arial" w:eastAsia="Times New Roman" w:hAnsi="Arial" w:cs="Times New Roman"/>
          <w:sz w:val="24"/>
          <w:szCs w:val="20"/>
          <w:lang w:eastAsia="en-GB"/>
        </w:rPr>
        <w:tab/>
      </w:r>
      <w:r w:rsidRPr="00813E3C">
        <w:rPr>
          <w:rFonts w:ascii="Arial" w:eastAsia="Times New Roman" w:hAnsi="Arial" w:cs="Times New Roman"/>
          <w:sz w:val="24"/>
          <w:szCs w:val="20"/>
          <w:lang w:eastAsia="en-GB"/>
        </w:rPr>
        <w:tab/>
      </w:r>
    </w:p>
    <w:p w:rsidR="00813E3C" w:rsidRPr="00813E3C" w:rsidRDefault="00813E3C" w:rsidP="00813E3C">
      <w:pPr>
        <w:spacing w:after="0" w:line="240" w:lineRule="auto"/>
        <w:rPr>
          <w:rFonts w:ascii="Arial" w:eastAsia="Times New Roman" w:hAnsi="Arial" w:cs="Times New Roman"/>
          <w:sz w:val="24"/>
          <w:szCs w:val="20"/>
          <w:lang w:eastAsia="en-GB"/>
        </w:rPr>
      </w:pPr>
      <w:r w:rsidRPr="00813E3C">
        <w:rPr>
          <w:rFonts w:ascii="Arial" w:eastAsia="Times New Roman" w:hAnsi="Arial" w:cs="Times New Roman"/>
          <w:sz w:val="24"/>
          <w:szCs w:val="20"/>
          <w:lang w:eastAsia="en-GB"/>
        </w:rPr>
        <w:t>4.</w:t>
      </w:r>
      <w:r w:rsidRPr="00813E3C">
        <w:rPr>
          <w:rFonts w:ascii="Arial" w:eastAsia="Times New Roman" w:hAnsi="Arial" w:cs="Times New Roman"/>
          <w:sz w:val="24"/>
          <w:szCs w:val="20"/>
          <w:lang w:eastAsia="en-GB"/>
        </w:rPr>
        <w:tab/>
        <w:t>To comply with the Town and Country Planning (Control of Advertisements) Regulations 1992.</w:t>
      </w:r>
      <w:r w:rsidRPr="00813E3C">
        <w:rPr>
          <w:rFonts w:ascii="Arial" w:eastAsia="Times New Roman" w:hAnsi="Arial" w:cs="Times New Roman"/>
          <w:sz w:val="24"/>
          <w:szCs w:val="20"/>
          <w:lang w:eastAsia="en-GB"/>
        </w:rPr>
        <w:tab/>
      </w:r>
      <w:r w:rsidRPr="00813E3C">
        <w:rPr>
          <w:rFonts w:ascii="Arial" w:eastAsia="Times New Roman" w:hAnsi="Arial" w:cs="Times New Roman"/>
          <w:sz w:val="24"/>
          <w:szCs w:val="20"/>
          <w:lang w:eastAsia="en-GB"/>
        </w:rPr>
        <w:tab/>
      </w:r>
    </w:p>
    <w:p w:rsidR="00644C80" w:rsidRDefault="00813E3C" w:rsidP="00813E3C">
      <w:pPr>
        <w:spacing w:after="0" w:line="240" w:lineRule="auto"/>
        <w:rPr>
          <w:rFonts w:ascii="Arial" w:eastAsia="Times New Roman" w:hAnsi="Arial" w:cs="Times New Roman"/>
          <w:sz w:val="24"/>
          <w:szCs w:val="20"/>
          <w:lang w:eastAsia="en-GB"/>
        </w:rPr>
      </w:pPr>
      <w:r w:rsidRPr="00813E3C">
        <w:rPr>
          <w:rFonts w:ascii="Arial" w:eastAsia="Times New Roman" w:hAnsi="Arial" w:cs="Times New Roman"/>
          <w:sz w:val="24"/>
          <w:szCs w:val="20"/>
          <w:lang w:eastAsia="en-GB"/>
        </w:rPr>
        <w:t>5.</w:t>
      </w:r>
      <w:r w:rsidRPr="00813E3C">
        <w:rPr>
          <w:rFonts w:ascii="Arial" w:eastAsia="Times New Roman" w:hAnsi="Arial" w:cs="Times New Roman"/>
          <w:sz w:val="24"/>
          <w:szCs w:val="20"/>
          <w:lang w:eastAsia="en-GB"/>
        </w:rPr>
        <w:tab/>
        <w:t>To comply with the Town and Country Planning (Control of Advertisements) Regulations 1992.</w:t>
      </w:r>
    </w:p>
    <w:p w:rsidR="00644C80" w:rsidRDefault="00644C80" w:rsidP="00813E3C">
      <w:pPr>
        <w:spacing w:after="0" w:line="240" w:lineRule="auto"/>
        <w:rPr>
          <w:rFonts w:ascii="Arial" w:eastAsia="Times New Roman" w:hAnsi="Arial" w:cs="Times New Roman"/>
          <w:sz w:val="24"/>
          <w:szCs w:val="20"/>
          <w:lang w:eastAsia="en-GB"/>
        </w:rPr>
      </w:pPr>
      <w:r>
        <w:rPr>
          <w:rFonts w:ascii="Arial" w:eastAsia="Times New Roman" w:hAnsi="Arial" w:cs="Times New Roman"/>
          <w:sz w:val="24"/>
          <w:szCs w:val="20"/>
          <w:lang w:eastAsia="en-GB"/>
        </w:rPr>
        <w:t xml:space="preserve">6. </w:t>
      </w:r>
      <w:r>
        <w:rPr>
          <w:rFonts w:ascii="Arial" w:eastAsia="Times New Roman" w:hAnsi="Arial" w:cs="Times New Roman"/>
          <w:sz w:val="24"/>
          <w:szCs w:val="20"/>
          <w:lang w:eastAsia="en-GB"/>
        </w:rPr>
        <w:tab/>
        <w:t>In the interests of highway safety</w:t>
      </w:r>
    </w:p>
    <w:p w:rsidR="00813E3C" w:rsidRPr="00813E3C" w:rsidRDefault="00644C80" w:rsidP="00813E3C">
      <w:pPr>
        <w:spacing w:after="0" w:line="240" w:lineRule="auto"/>
        <w:rPr>
          <w:rFonts w:ascii="Arial" w:eastAsia="Times New Roman" w:hAnsi="Arial" w:cs="Times New Roman"/>
          <w:sz w:val="24"/>
          <w:szCs w:val="20"/>
          <w:lang w:eastAsia="en-GB"/>
        </w:rPr>
      </w:pPr>
      <w:r>
        <w:rPr>
          <w:rFonts w:ascii="Arial" w:eastAsia="Times New Roman" w:hAnsi="Arial" w:cs="Times New Roman"/>
          <w:sz w:val="24"/>
          <w:szCs w:val="20"/>
          <w:lang w:eastAsia="en-GB"/>
        </w:rPr>
        <w:t xml:space="preserve">7. </w:t>
      </w:r>
      <w:r>
        <w:rPr>
          <w:rFonts w:ascii="Arial" w:eastAsia="Times New Roman" w:hAnsi="Arial" w:cs="Times New Roman"/>
          <w:sz w:val="24"/>
          <w:szCs w:val="20"/>
          <w:lang w:eastAsia="en-GB"/>
        </w:rPr>
        <w:tab/>
        <w:t>In the interests of highway safety</w:t>
      </w:r>
      <w:r w:rsidR="00813E3C" w:rsidRPr="00813E3C">
        <w:rPr>
          <w:rFonts w:ascii="Arial" w:eastAsia="Times New Roman" w:hAnsi="Arial" w:cs="Times New Roman"/>
          <w:sz w:val="24"/>
          <w:szCs w:val="20"/>
          <w:lang w:eastAsia="en-GB"/>
        </w:rPr>
        <w:tab/>
      </w:r>
      <w:r w:rsidR="00813E3C" w:rsidRPr="00813E3C">
        <w:rPr>
          <w:rFonts w:ascii="Arial" w:eastAsia="Times New Roman" w:hAnsi="Arial" w:cs="Times New Roman"/>
          <w:sz w:val="24"/>
          <w:szCs w:val="20"/>
          <w:lang w:eastAsia="en-GB"/>
        </w:rPr>
        <w:tab/>
      </w:r>
    </w:p>
    <w:p w:rsidR="00813E3C" w:rsidRPr="00813E3C" w:rsidRDefault="00813E3C" w:rsidP="00813E3C">
      <w:pPr>
        <w:spacing w:after="0" w:line="240" w:lineRule="auto"/>
        <w:rPr>
          <w:rFonts w:ascii="Arial" w:eastAsia="Times New Roman" w:hAnsi="Arial" w:cs="Times New Roman"/>
          <w:b/>
          <w:sz w:val="24"/>
          <w:szCs w:val="20"/>
          <w:lang w:eastAsia="en-GB"/>
        </w:rPr>
      </w:pPr>
    </w:p>
    <w:p w:rsidR="00595323" w:rsidRPr="00595323" w:rsidRDefault="00595323" w:rsidP="00813E3C">
      <w:pPr>
        <w:rPr>
          <w:rFonts w:ascii="Arial" w:hAnsi="Arial" w:cs="Arial"/>
          <w:sz w:val="24"/>
          <w:szCs w:val="24"/>
        </w:rPr>
      </w:pPr>
    </w:p>
    <w:sectPr w:rsidR="00595323" w:rsidRPr="00595323">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DB6" w:rsidRDefault="00D54DB6" w:rsidP="00D54DB6">
      <w:pPr>
        <w:spacing w:after="0" w:line="240" w:lineRule="auto"/>
      </w:pPr>
      <w:r>
        <w:separator/>
      </w:r>
    </w:p>
  </w:endnote>
  <w:endnote w:type="continuationSeparator" w:id="0">
    <w:p w:rsidR="00D54DB6" w:rsidRDefault="00D54DB6" w:rsidP="00D54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65 Bold">
    <w:altName w:val="Impact"/>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7531820"/>
      <w:docPartObj>
        <w:docPartGallery w:val="Page Numbers (Bottom of Page)"/>
        <w:docPartUnique/>
      </w:docPartObj>
    </w:sdtPr>
    <w:sdtEndPr>
      <w:rPr>
        <w:noProof/>
      </w:rPr>
    </w:sdtEndPr>
    <w:sdtContent>
      <w:p w:rsidR="00D54DB6" w:rsidRDefault="00D54DB6">
        <w:pPr>
          <w:pStyle w:val="Footer"/>
          <w:jc w:val="right"/>
        </w:pPr>
        <w:r>
          <w:fldChar w:fldCharType="begin"/>
        </w:r>
        <w:r>
          <w:instrText xml:space="preserve"> PAGE   \* MERGEFORMAT </w:instrText>
        </w:r>
        <w:r>
          <w:fldChar w:fldCharType="separate"/>
        </w:r>
        <w:r w:rsidR="00644C80">
          <w:rPr>
            <w:noProof/>
          </w:rPr>
          <w:t>1</w:t>
        </w:r>
        <w:r>
          <w:rPr>
            <w:noProof/>
          </w:rPr>
          <w:fldChar w:fldCharType="end"/>
        </w:r>
      </w:p>
    </w:sdtContent>
  </w:sdt>
  <w:p w:rsidR="00D54DB6" w:rsidRDefault="00D54D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DB6" w:rsidRDefault="00D54DB6" w:rsidP="00D54DB6">
      <w:pPr>
        <w:spacing w:after="0" w:line="240" w:lineRule="auto"/>
      </w:pPr>
      <w:r>
        <w:separator/>
      </w:r>
    </w:p>
  </w:footnote>
  <w:footnote w:type="continuationSeparator" w:id="0">
    <w:p w:rsidR="00D54DB6" w:rsidRDefault="00D54DB6" w:rsidP="00D54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F3A46"/>
    <w:multiLevelType w:val="multilevel"/>
    <w:tmpl w:val="E62EFA30"/>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323"/>
    <w:rsid w:val="001F4A5B"/>
    <w:rsid w:val="003A63A6"/>
    <w:rsid w:val="00595323"/>
    <w:rsid w:val="0062206F"/>
    <w:rsid w:val="00644C80"/>
    <w:rsid w:val="007A73BB"/>
    <w:rsid w:val="00813E3C"/>
    <w:rsid w:val="00A91528"/>
    <w:rsid w:val="00D54DB6"/>
    <w:rsid w:val="00DD4D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5B65E"/>
  <w15:docId w15:val="{C637081A-C7E4-40D7-AC6F-59BE2618C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595323"/>
    <w:pPr>
      <w:keepNext/>
      <w:spacing w:after="0" w:line="240" w:lineRule="auto"/>
      <w:outlineLvl w:val="0"/>
    </w:pPr>
    <w:rPr>
      <w:rFonts w:ascii="Arial" w:eastAsia="Times New Roman" w:hAnsi="Arial"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95323"/>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5953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5323"/>
    <w:rPr>
      <w:rFonts w:ascii="Tahoma" w:hAnsi="Tahoma" w:cs="Tahoma"/>
      <w:sz w:val="16"/>
      <w:szCs w:val="16"/>
    </w:rPr>
  </w:style>
  <w:style w:type="character" w:customStyle="1" w:styleId="Heading1Char">
    <w:name w:val="Heading 1 Char"/>
    <w:basedOn w:val="DefaultParagraphFont"/>
    <w:link w:val="Heading1"/>
    <w:rsid w:val="00595323"/>
    <w:rPr>
      <w:rFonts w:ascii="Arial" w:eastAsia="Times New Roman" w:hAnsi="Arial" w:cs="Times New Roman"/>
      <w:b/>
      <w:sz w:val="24"/>
      <w:szCs w:val="20"/>
      <w:u w:val="single"/>
    </w:rPr>
  </w:style>
  <w:style w:type="character" w:customStyle="1" w:styleId="A5">
    <w:name w:val="A5"/>
    <w:uiPriority w:val="99"/>
    <w:rsid w:val="00595323"/>
    <w:rPr>
      <w:rFonts w:ascii="Univers 65 Bold" w:hAnsi="Univers 65 Bold" w:cs="Univers 65 Bold" w:hint="default"/>
      <w:color w:val="221E1F"/>
      <w:sz w:val="23"/>
      <w:szCs w:val="23"/>
    </w:rPr>
  </w:style>
  <w:style w:type="paragraph" w:styleId="Footer">
    <w:name w:val="footer"/>
    <w:basedOn w:val="Normal"/>
    <w:link w:val="FooterChar"/>
    <w:uiPriority w:val="99"/>
    <w:rsid w:val="001F4A5B"/>
    <w:pPr>
      <w:tabs>
        <w:tab w:val="center" w:pos="4153"/>
        <w:tab w:val="right" w:pos="8306"/>
      </w:tabs>
      <w:spacing w:after="0" w:line="240" w:lineRule="auto"/>
    </w:pPr>
    <w:rPr>
      <w:rFonts w:ascii="Times New Roman" w:eastAsia="Times New Roman" w:hAnsi="Times New Roman" w:cs="Times New Roman"/>
      <w:sz w:val="24"/>
      <w:szCs w:val="20"/>
      <w:lang w:eastAsia="en-GB"/>
    </w:rPr>
  </w:style>
  <w:style w:type="character" w:customStyle="1" w:styleId="FooterChar">
    <w:name w:val="Footer Char"/>
    <w:basedOn w:val="DefaultParagraphFont"/>
    <w:link w:val="Footer"/>
    <w:uiPriority w:val="99"/>
    <w:rsid w:val="001F4A5B"/>
    <w:rPr>
      <w:rFonts w:ascii="Times New Roman" w:eastAsia="Times New Roman" w:hAnsi="Times New Roman" w:cs="Times New Roman"/>
      <w:sz w:val="24"/>
      <w:szCs w:val="20"/>
      <w:lang w:eastAsia="en-GB"/>
    </w:rPr>
  </w:style>
  <w:style w:type="paragraph" w:styleId="Header">
    <w:name w:val="header"/>
    <w:basedOn w:val="Normal"/>
    <w:link w:val="HeaderChar"/>
    <w:uiPriority w:val="99"/>
    <w:unhideWhenUsed/>
    <w:rsid w:val="00D54D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379</Words>
  <Characters>2163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Greenland</dc:creator>
  <cp:lastModifiedBy>Simon Greenland</cp:lastModifiedBy>
  <cp:revision>2</cp:revision>
  <dcterms:created xsi:type="dcterms:W3CDTF">2021-09-28T05:46:00Z</dcterms:created>
  <dcterms:modified xsi:type="dcterms:W3CDTF">2021-09-28T05:46:00Z</dcterms:modified>
</cp:coreProperties>
</file>