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171A73" w:rsidP="00351629">
      <w:pPr>
        <w:jc w:val="center"/>
        <w:rPr>
          <w:u w:val="single"/>
        </w:rPr>
      </w:pPr>
      <w:r>
        <w:rPr>
          <w:u w:val="single"/>
        </w:rPr>
        <w:t>Design and a</w:t>
      </w:r>
      <w:r w:rsidR="00351629" w:rsidRPr="00351629">
        <w:rPr>
          <w:u w:val="single"/>
        </w:rPr>
        <w:t>ccess statement for</w:t>
      </w:r>
      <w:r>
        <w:rPr>
          <w:u w:val="single"/>
        </w:rPr>
        <w:t xml:space="preserve"> no. </w:t>
      </w:r>
      <w:r w:rsidR="009733D6">
        <w:rPr>
          <w:u w:val="single"/>
        </w:rPr>
        <w:t>2</w:t>
      </w:r>
      <w:r>
        <w:rPr>
          <w:u w:val="single"/>
        </w:rPr>
        <w:t xml:space="preserve"> The Gardens Holt</w:t>
      </w:r>
    </w:p>
    <w:p w:rsidR="00351629" w:rsidRDefault="00351629" w:rsidP="00351629">
      <w:pPr>
        <w:jc w:val="center"/>
        <w:rPr>
          <w:u w:val="single"/>
        </w:rPr>
      </w:pPr>
    </w:p>
    <w:p w:rsidR="00171A73" w:rsidRDefault="00171A73" w:rsidP="00171A73">
      <w:pPr>
        <w:rPr>
          <w:u w:val="single"/>
        </w:rPr>
      </w:pPr>
      <w:r>
        <w:rPr>
          <w:u w:val="single"/>
        </w:rPr>
        <w:t>Access</w:t>
      </w: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71A73">
        <w:t>4</w:t>
      </w:r>
      <w:r w:rsidR="001E73C3">
        <w:t>3</w:t>
      </w:r>
      <w:r w:rsidR="004D2C37" w:rsidRPr="004D2C37">
        <w:t>m in both directions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171A73">
        <w:t>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171A73" w:rsidRDefault="00171A73" w:rsidP="004D2C37">
      <w:pPr>
        <w:rPr>
          <w:u w:val="single"/>
        </w:rPr>
      </w:pPr>
      <w:r w:rsidRPr="00171A73">
        <w:rPr>
          <w:u w:val="single"/>
        </w:rPr>
        <w:t>Design</w:t>
      </w:r>
    </w:p>
    <w:p w:rsidR="00171A73" w:rsidRPr="00171A73" w:rsidRDefault="00171A73" w:rsidP="004D2C37">
      <w:r w:rsidRPr="00171A73">
        <w:t>The site is located wi</w:t>
      </w:r>
      <w:r>
        <w:t>thin the Holt Conservation area so it is important to minimise the detrimental impact that the construction of a new driveway will have.</w:t>
      </w:r>
    </w:p>
    <w:p w:rsidR="00171A73" w:rsidRDefault="00171A73" w:rsidP="004D2C37">
      <w:r w:rsidRPr="00171A73">
        <w:t>Following consultation with the WCBC Conservation Officer</w:t>
      </w:r>
      <w:r>
        <w:t xml:space="preserve"> it was agreed that the surfacing of the new driveway would be done in block paving in a similar colour and texture to the block paved driveway immediately adjacent to this plot.</w:t>
      </w:r>
    </w:p>
    <w:p w:rsidR="00171A73" w:rsidRDefault="00171A73" w:rsidP="004D2C37">
      <w:r>
        <w:t>A sample of the proposed block paving will be agreed with the conservation officer prior to commencement on site</w:t>
      </w:r>
      <w:bookmarkStart w:id="0" w:name="_GoBack"/>
      <w:bookmarkEnd w:id="0"/>
      <w:r>
        <w:t xml:space="preserve">. </w:t>
      </w:r>
    </w:p>
    <w:p w:rsidR="00171A73" w:rsidRPr="00171A73" w:rsidRDefault="00171A73" w:rsidP="004D2C37"/>
    <w:p w:rsidR="00171A73" w:rsidRDefault="00171A73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71A73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A770E"/>
    <w:rsid w:val="007D302B"/>
    <w:rsid w:val="009733D6"/>
    <w:rsid w:val="00A447A1"/>
    <w:rsid w:val="00B46DC9"/>
    <w:rsid w:val="00B64B6B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6F8B4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2021-12-01T14:11:00Z</dcterms:created>
  <dcterms:modified xsi:type="dcterms:W3CDTF">2021-12-01T14:11:00Z</dcterms:modified>
</cp:coreProperties>
</file>