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9F1" w:rsidRDefault="000B51F0">
      <w:pPr>
        <w:rPr>
          <w:b/>
        </w:rPr>
      </w:pPr>
      <w:r>
        <w:rPr>
          <w:b/>
        </w:rPr>
        <w:t xml:space="preserve">P/2018/0527/0528 – </w:t>
      </w:r>
      <w:proofErr w:type="spellStart"/>
      <w:r>
        <w:rPr>
          <w:b/>
        </w:rPr>
        <w:t>Allington</w:t>
      </w:r>
      <w:proofErr w:type="spellEnd"/>
      <w:r>
        <w:rPr>
          <w:b/>
        </w:rPr>
        <w:t xml:space="preserve"> Farmhouse</w:t>
      </w:r>
    </w:p>
    <w:p w:rsidR="008D7885" w:rsidRDefault="008D7885">
      <w:proofErr w:type="spellStart"/>
      <w:r>
        <w:t>Allington</w:t>
      </w:r>
      <w:proofErr w:type="spellEnd"/>
      <w:r>
        <w:t xml:space="preserve"> Farmhouse and gatehouse are both grade II listed buildings of predominantly  early 19</w:t>
      </w:r>
      <w:r w:rsidRPr="008D7885">
        <w:rPr>
          <w:vertAlign w:val="superscript"/>
        </w:rPr>
        <w:t>th</w:t>
      </w:r>
      <w:r>
        <w:t xml:space="preserve"> Century date and which, due to their deteriorating condition and disuse are considered to be ‘Buildings at Risk’.  The preservation of these </w:t>
      </w:r>
      <w:r w:rsidR="00B44DEB">
        <w:t>buildings through repair and re-use is therefore considered to be a priority.</w:t>
      </w:r>
    </w:p>
    <w:p w:rsidR="00B44DEB" w:rsidRDefault="00B44DEB">
      <w:r>
        <w:t>Pre-application discussions have taken place concerning alterations to the building, including extensions to the rear and side of the building and these modifications are considered to be acceptable in principle.  The application is supported by a good amount of detail following investigations into the significance and condition of various elements of the construction</w:t>
      </w:r>
      <w:r w:rsidR="000E1023">
        <w:t xml:space="preserve">.  There is </w:t>
      </w:r>
      <w:r w:rsidR="00F903EA">
        <w:t>a certain amount of</w:t>
      </w:r>
      <w:r w:rsidR="000E1023">
        <w:t xml:space="preserve"> conflicting advice </w:t>
      </w:r>
      <w:r w:rsidR="00F903EA">
        <w:t xml:space="preserve">between </w:t>
      </w:r>
      <w:r w:rsidR="000E1023">
        <w:t xml:space="preserve">reports but I would expect the </w:t>
      </w:r>
      <w:r w:rsidR="00F903EA">
        <w:t>o</w:t>
      </w:r>
      <w:r w:rsidR="000E1023">
        <w:t>utline specification to make clear which course of action will be taken and so</w:t>
      </w:r>
      <w:r>
        <w:t xml:space="preserve"> </w:t>
      </w:r>
      <w:r w:rsidR="000E1023">
        <w:t>I</w:t>
      </w:r>
      <w:r>
        <w:t xml:space="preserve"> would ask that this be more specific on certain matters</w:t>
      </w:r>
      <w:r w:rsidR="000E1023">
        <w:t xml:space="preserve"> to which</w:t>
      </w:r>
      <w:r>
        <w:t xml:space="preserve"> I will refer to below:</w:t>
      </w:r>
    </w:p>
    <w:p w:rsidR="00B44DEB" w:rsidRDefault="00B44DEB">
      <w:r>
        <w:t>My comments on the proposals are as follows:</w:t>
      </w:r>
    </w:p>
    <w:p w:rsidR="00B44DEB" w:rsidRDefault="00B44DEB">
      <w:pPr>
        <w:rPr>
          <w:b/>
        </w:rPr>
      </w:pPr>
    </w:p>
    <w:p w:rsidR="00B44DEB" w:rsidRDefault="00B44DEB">
      <w:pPr>
        <w:rPr>
          <w:b/>
        </w:rPr>
      </w:pPr>
      <w:r>
        <w:rPr>
          <w:b/>
        </w:rPr>
        <w:t>External Works:</w:t>
      </w:r>
    </w:p>
    <w:p w:rsidR="000E1023" w:rsidRDefault="00B44DEB" w:rsidP="000E1023">
      <w:pPr>
        <w:pStyle w:val="ListParagraph"/>
        <w:numPr>
          <w:ilvl w:val="0"/>
          <w:numId w:val="1"/>
        </w:numPr>
      </w:pPr>
      <w:r>
        <w:t xml:space="preserve">Roof:  A report by Nicholson Price Associates gives an indication as to the condition of the roof but it is clear from the findings that a full understanding of condition will not be known until </w:t>
      </w:r>
      <w:r w:rsidR="00F903EA">
        <w:t>roof coverings</w:t>
      </w:r>
      <w:r>
        <w:t xml:space="preserve"> are remov</w:t>
      </w:r>
      <w:r w:rsidR="000E1023">
        <w:t>ed.  The report recommends that further survey of the roof structure be undertaken once works are underway and a detailed repair specification prepared thereafter</w:t>
      </w:r>
      <w:r w:rsidR="00F903EA">
        <w:t xml:space="preserve">.  </w:t>
      </w:r>
      <w:r w:rsidR="000E1023">
        <w:t xml:space="preserve"> I would suggest that this </w:t>
      </w:r>
      <w:r w:rsidR="00F903EA">
        <w:t xml:space="preserve">requirement </w:t>
      </w:r>
      <w:r w:rsidR="000E1023">
        <w:t>form</w:t>
      </w:r>
      <w:r w:rsidR="00F903EA">
        <w:t>s</w:t>
      </w:r>
      <w:r w:rsidR="000E1023">
        <w:t xml:space="preserve"> a condition of any consent.  </w:t>
      </w:r>
      <w:r>
        <w:t xml:space="preserve"> The report </w:t>
      </w:r>
      <w:r w:rsidR="000E1023">
        <w:t xml:space="preserve">also </w:t>
      </w:r>
      <w:r>
        <w:t xml:space="preserve">suggests that not all roof slopes require complete re-slating but this is contrary to the Structural Engineers report.  The </w:t>
      </w:r>
      <w:r w:rsidR="000E1023">
        <w:t>o</w:t>
      </w:r>
      <w:r>
        <w:t xml:space="preserve">utline specification of works should be clear on </w:t>
      </w:r>
      <w:r w:rsidR="000E1023">
        <w:t>the extent of works</w:t>
      </w:r>
      <w:r>
        <w:t xml:space="preserve"> proposed.  Similarly the extent of rebuilding of the chimney stacks </w:t>
      </w:r>
      <w:r w:rsidR="000E1023">
        <w:t xml:space="preserve">should also be made explicit within the outline specification/schedule.  As a final point, the findings of the ecological report are also noted and it is likely that further amendments to </w:t>
      </w:r>
      <w:r w:rsidR="006E435E">
        <w:t xml:space="preserve">the </w:t>
      </w:r>
      <w:r w:rsidR="000E1023">
        <w:t xml:space="preserve">roof specification may be required to address any </w:t>
      </w:r>
      <w:r w:rsidR="006E435E">
        <w:t xml:space="preserve">necessary </w:t>
      </w:r>
      <w:r w:rsidR="000E1023">
        <w:t>mitigation measures</w:t>
      </w:r>
      <w:r w:rsidR="006E435E">
        <w:t xml:space="preserve"> following the results of the emergence/re-entry surveys</w:t>
      </w:r>
      <w:r w:rsidR="000E1023">
        <w:t>.</w:t>
      </w:r>
    </w:p>
    <w:p w:rsidR="000E1023" w:rsidRDefault="000E1023" w:rsidP="000E1023">
      <w:pPr>
        <w:pStyle w:val="ListParagraph"/>
        <w:numPr>
          <w:ilvl w:val="0"/>
          <w:numId w:val="1"/>
        </w:numPr>
      </w:pPr>
      <w:r>
        <w:t>Rainwater Goods: Sample/specification of new or replacement items will need to be conditioned for further approval.</w:t>
      </w:r>
    </w:p>
    <w:p w:rsidR="000E1023" w:rsidRDefault="000E1023" w:rsidP="000E1023">
      <w:pPr>
        <w:pStyle w:val="ListParagraph"/>
        <w:numPr>
          <w:ilvl w:val="0"/>
          <w:numId w:val="1"/>
        </w:numPr>
      </w:pPr>
      <w:r>
        <w:t xml:space="preserve">Masonry:  I assume the intention will be to remove the existing render in its entirety.  The extent and nature of </w:t>
      </w:r>
      <w:r w:rsidR="00742098">
        <w:t>replacement brickwork and</w:t>
      </w:r>
      <w:r>
        <w:t xml:space="preserve"> re-pointing</w:t>
      </w:r>
      <w:r w:rsidR="00742098">
        <w:t xml:space="preserve"> works</w:t>
      </w:r>
      <w:r>
        <w:t xml:space="preserve"> will need to be agreed in advance of these works commencing and similarly further approval will be required in relation to the render sp</w:t>
      </w:r>
      <w:r w:rsidR="006E435E">
        <w:t xml:space="preserve">ecification, texture and decorative finishes.  Once again </w:t>
      </w:r>
      <w:r w:rsidR="00DE0EDE">
        <w:t>these items could be conditioned for further approval.</w:t>
      </w:r>
    </w:p>
    <w:p w:rsidR="006E435E" w:rsidRDefault="006E435E" w:rsidP="000E1023">
      <w:pPr>
        <w:pStyle w:val="ListParagraph"/>
        <w:numPr>
          <w:ilvl w:val="0"/>
          <w:numId w:val="1"/>
        </w:numPr>
      </w:pPr>
      <w:r>
        <w:t xml:space="preserve">Front Porch:  Repairs to the existing ornamental porch have not been covered within the </w:t>
      </w:r>
      <w:r w:rsidR="00DE0EDE">
        <w:t>c</w:t>
      </w:r>
      <w:r>
        <w:t>ondition survey report of the windows and so should be picked up within the outline specification of works.</w:t>
      </w:r>
    </w:p>
    <w:p w:rsidR="00DE0EDE" w:rsidRDefault="006E435E" w:rsidP="000E1023">
      <w:pPr>
        <w:pStyle w:val="ListParagraph"/>
        <w:numPr>
          <w:ilvl w:val="0"/>
          <w:numId w:val="1"/>
        </w:numPr>
      </w:pPr>
      <w:r>
        <w:t xml:space="preserve">Windows and Doors:  I am satisfied with the recommendations of the condition survey in relation to the amount of repair and replacement.  Sections drawings will be required of new joinery details (where not like for like replacement) as this stage in the application process i.e. for new double glazed windows and new door details.  I note there is some discrepancy </w:t>
      </w:r>
      <w:r>
        <w:lastRenderedPageBreak/>
        <w:t xml:space="preserve">between existing and proposed drawings in terms of the glazing patterns but assume this is an error </w:t>
      </w:r>
      <w:r w:rsidR="00DE0EDE">
        <w:t xml:space="preserve">on the proposed drawings.  This </w:t>
      </w:r>
      <w:r>
        <w:t>requires clarification.</w:t>
      </w:r>
    </w:p>
    <w:p w:rsidR="00DE0EDE" w:rsidRDefault="00DE0EDE" w:rsidP="00DE0EDE">
      <w:pPr>
        <w:pStyle w:val="ListParagraph"/>
        <w:numPr>
          <w:ilvl w:val="0"/>
          <w:numId w:val="1"/>
        </w:numPr>
      </w:pPr>
      <w:r>
        <w:t>Services: The number, position and nature of any new extracts, vents o</w:t>
      </w:r>
      <w:r w:rsidR="00F903EA">
        <w:t>r</w:t>
      </w:r>
      <w:r>
        <w:t xml:space="preserve"> flues will require further agreement.  These can be annotated on the drawings at this stage or will be conditioned for further approval as part of any consent.</w:t>
      </w:r>
    </w:p>
    <w:p w:rsidR="00471D8E" w:rsidRDefault="00471D8E" w:rsidP="00DE0EDE">
      <w:pPr>
        <w:pStyle w:val="ListParagraph"/>
        <w:numPr>
          <w:ilvl w:val="0"/>
          <w:numId w:val="1"/>
        </w:numPr>
      </w:pPr>
      <w:proofErr w:type="spellStart"/>
      <w:r>
        <w:t>Rooflights</w:t>
      </w:r>
      <w:proofErr w:type="spellEnd"/>
      <w:r>
        <w:t xml:space="preserve">:  A specification is required for all new </w:t>
      </w:r>
      <w:proofErr w:type="spellStart"/>
      <w:r>
        <w:t>rooflights</w:t>
      </w:r>
      <w:proofErr w:type="spellEnd"/>
      <w:r>
        <w:t xml:space="preserve"> at this stage in the application process.</w:t>
      </w:r>
      <w:r w:rsidR="00F903EA">
        <w:t xml:space="preserve">  These must be a conservation type.</w:t>
      </w:r>
    </w:p>
    <w:p w:rsidR="000E1023" w:rsidRDefault="00092FD1" w:rsidP="00DE0EDE">
      <w:pPr>
        <w:pStyle w:val="ListParagraph"/>
        <w:numPr>
          <w:ilvl w:val="0"/>
          <w:numId w:val="1"/>
        </w:numPr>
      </w:pPr>
      <w:r>
        <w:t>Proposed Single storey extension (Orangery): The Georgian Group have objected to this aspect of the scheme on the basis that they consider the design, with its large expanses of glazing</w:t>
      </w:r>
      <w:r w:rsidR="00F903EA">
        <w:t>,</w:t>
      </w:r>
      <w:r>
        <w:t xml:space="preserve"> has an adverse effect on the principal façade.  I also have my own reservations over the high level glazing to the north east elevation.  I suggest this aspect of the scheme could be given further consideration to address these concerns.</w:t>
      </w:r>
      <w:r w:rsidR="00471D8E">
        <w:t xml:space="preserve">  </w:t>
      </w:r>
      <w:r w:rsidR="00866ACB">
        <w:t>I also note that the HIA makes reference to re-use of historic materials as a means of mitigation for the slight harm caused by this and the other extensions proposed. Where this is the case then this should be referred to within the specification.</w:t>
      </w:r>
    </w:p>
    <w:p w:rsidR="00866ACB" w:rsidRDefault="00866ACB" w:rsidP="00DE0EDE">
      <w:pPr>
        <w:pStyle w:val="ListParagraph"/>
        <w:numPr>
          <w:ilvl w:val="0"/>
          <w:numId w:val="1"/>
        </w:numPr>
      </w:pPr>
      <w:r>
        <w:t>Proposed single storey extension (Family Room): I consider the horizontal emphasis of the glazing to be at odds with the existing.  This may be the result of an error on the drawings but if not some modification is required to establish greater verticality.</w:t>
      </w:r>
      <w:r w:rsidR="006F0EB4">
        <w:t xml:space="preserve">  </w:t>
      </w:r>
    </w:p>
    <w:p w:rsidR="006F0EB4" w:rsidRDefault="006F0EB4" w:rsidP="00DE0EDE">
      <w:pPr>
        <w:pStyle w:val="ListParagraph"/>
        <w:numPr>
          <w:ilvl w:val="0"/>
          <w:numId w:val="1"/>
        </w:numPr>
      </w:pPr>
      <w:r>
        <w:t>Gatehouse:  The extent and nature of any repairs to this structure should</w:t>
      </w:r>
      <w:r w:rsidR="00F903EA">
        <w:t xml:space="preserve"> also</w:t>
      </w:r>
      <w:r>
        <w:t xml:space="preserve"> be made explicit within the specification.</w:t>
      </w:r>
    </w:p>
    <w:p w:rsidR="00F903EA" w:rsidRDefault="00F903EA" w:rsidP="00F903EA">
      <w:pPr>
        <w:pStyle w:val="ListParagraph"/>
      </w:pPr>
    </w:p>
    <w:p w:rsidR="006F0EB4" w:rsidRDefault="00F76970" w:rsidP="006F0EB4">
      <w:pPr>
        <w:rPr>
          <w:b/>
        </w:rPr>
      </w:pPr>
      <w:r>
        <w:rPr>
          <w:b/>
        </w:rPr>
        <w:t>Internal Works:</w:t>
      </w:r>
    </w:p>
    <w:p w:rsidR="00F76970" w:rsidRPr="00F76970" w:rsidRDefault="00F76970" w:rsidP="00F76970">
      <w:pPr>
        <w:pStyle w:val="ListParagraph"/>
        <w:numPr>
          <w:ilvl w:val="0"/>
          <w:numId w:val="2"/>
        </w:numPr>
        <w:rPr>
          <w:b/>
        </w:rPr>
      </w:pPr>
      <w:r>
        <w:t>Archaeology: I note the comments of CPAT and</w:t>
      </w:r>
      <w:r w:rsidR="00F903EA">
        <w:t xml:space="preserve"> their</w:t>
      </w:r>
      <w:r>
        <w:t xml:space="preserve"> request for conditions requiring a photographic survey and a watching brief during the excavation of the ground floor.</w:t>
      </w:r>
    </w:p>
    <w:p w:rsidR="00F76970" w:rsidRPr="00F76970" w:rsidRDefault="00F76970" w:rsidP="00F76970">
      <w:pPr>
        <w:pStyle w:val="ListParagraph"/>
        <w:numPr>
          <w:ilvl w:val="0"/>
          <w:numId w:val="2"/>
        </w:numPr>
        <w:rPr>
          <w:b/>
        </w:rPr>
      </w:pPr>
      <w:r>
        <w:t>Underpinning:  Extent of underpinning is presumably not known at this stage but the extent and nature of which may require further approval.</w:t>
      </w:r>
    </w:p>
    <w:p w:rsidR="00F76970" w:rsidRPr="00F76970" w:rsidRDefault="00F76970" w:rsidP="00F76970">
      <w:pPr>
        <w:pStyle w:val="ListParagraph"/>
        <w:numPr>
          <w:ilvl w:val="0"/>
          <w:numId w:val="2"/>
        </w:numPr>
        <w:rPr>
          <w:b/>
        </w:rPr>
      </w:pPr>
      <w:r>
        <w:t>Floor Finishes: A schedule of floor finishes as existing and proposed would be useful at this stage.</w:t>
      </w:r>
    </w:p>
    <w:p w:rsidR="00F76970" w:rsidRPr="00F76970" w:rsidRDefault="00F76970" w:rsidP="00F76970">
      <w:pPr>
        <w:pStyle w:val="ListParagraph"/>
        <w:numPr>
          <w:ilvl w:val="0"/>
          <w:numId w:val="2"/>
        </w:numPr>
        <w:rPr>
          <w:b/>
        </w:rPr>
      </w:pPr>
      <w:r>
        <w:t>The structural report makes reference to the need to replace the floor above the basement and the associated staircase.  This needs to be reference</w:t>
      </w:r>
      <w:r w:rsidR="005C68F3">
        <w:t>d</w:t>
      </w:r>
      <w:r>
        <w:t xml:space="preserve"> within the specification.</w:t>
      </w:r>
    </w:p>
    <w:p w:rsidR="00F76970" w:rsidRPr="005C68F3" w:rsidRDefault="005C68F3" w:rsidP="00F76970">
      <w:pPr>
        <w:pStyle w:val="ListParagraph"/>
        <w:numPr>
          <w:ilvl w:val="0"/>
          <w:numId w:val="2"/>
        </w:numPr>
        <w:rPr>
          <w:b/>
        </w:rPr>
      </w:pPr>
      <w:r>
        <w:t>Room G5, New Staircase: The insertion of the staircase within the oldest part of the building is considered within the Heritage Statement to have a harmful impact through the loss of historic ceiling beams.  I would ask that a ceiling plan, as existing and proposed, is submitted to show the exact amount of change/loss proposed.  Joinery details of the new staircase will be required and could be conditioned as part of a</w:t>
      </w:r>
      <w:r w:rsidR="00F903EA">
        <w:t>ny</w:t>
      </w:r>
      <w:r>
        <w:t xml:space="preserve"> consent.</w:t>
      </w:r>
    </w:p>
    <w:p w:rsidR="005C68F3" w:rsidRPr="005C68F3" w:rsidRDefault="005C68F3" w:rsidP="00F76970">
      <w:pPr>
        <w:pStyle w:val="ListParagraph"/>
        <w:numPr>
          <w:ilvl w:val="0"/>
          <w:numId w:val="2"/>
        </w:numPr>
        <w:rPr>
          <w:b/>
        </w:rPr>
      </w:pPr>
      <w:r>
        <w:t>Proposed Snug/WC – The heritage statement suggests that some of the existing shelving could be retained as mitigation.  If this is the case then the extent should be annotated on the drawings and/or referred to within the specification.</w:t>
      </w:r>
    </w:p>
    <w:p w:rsidR="005C68F3" w:rsidRPr="004D4E0A" w:rsidRDefault="004D4E0A" w:rsidP="00F76970">
      <w:pPr>
        <w:pStyle w:val="ListParagraph"/>
        <w:numPr>
          <w:ilvl w:val="0"/>
          <w:numId w:val="2"/>
        </w:numPr>
        <w:rPr>
          <w:b/>
        </w:rPr>
      </w:pPr>
      <w:r>
        <w:t xml:space="preserve">Mitigation measures referred to in HIA in relation to room 4 should also be referred to within the specification.  </w:t>
      </w:r>
    </w:p>
    <w:p w:rsidR="004D4E0A" w:rsidRPr="004D4E0A" w:rsidRDefault="004D4E0A" w:rsidP="00F76970">
      <w:pPr>
        <w:pStyle w:val="ListParagraph"/>
        <w:numPr>
          <w:ilvl w:val="0"/>
          <w:numId w:val="2"/>
        </w:numPr>
        <w:rPr>
          <w:b/>
        </w:rPr>
      </w:pPr>
      <w:r>
        <w:t xml:space="preserve">Re-plastering – The amount and nature of new plasterwork, within the different areas of the building, </w:t>
      </w:r>
      <w:r w:rsidR="00F903EA">
        <w:t>should</w:t>
      </w:r>
      <w:r>
        <w:t xml:space="preserve"> be conditioned for further approval.  The use of internal wall insulation within the existing building will not be acceptable due to the impact upon internal </w:t>
      </w:r>
      <w:r>
        <w:lastRenderedPageBreak/>
        <w:t>proportions, joinery features</w:t>
      </w:r>
      <w:r w:rsidR="00ED63D7">
        <w:t>, tiled walls</w:t>
      </w:r>
      <w:r>
        <w:t xml:space="preserve"> etc. and should therefore be omitted from the specification.</w:t>
      </w:r>
    </w:p>
    <w:p w:rsidR="004D4E0A" w:rsidRPr="00664E63" w:rsidRDefault="004D4E0A" w:rsidP="00F76970">
      <w:pPr>
        <w:pStyle w:val="ListParagraph"/>
        <w:numPr>
          <w:ilvl w:val="0"/>
          <w:numId w:val="2"/>
        </w:numPr>
        <w:rPr>
          <w:b/>
        </w:rPr>
      </w:pPr>
      <w:r>
        <w:t>Lintels – Replacement of any lintels to be on a like for like basis.  This should be specified within the specification of works.</w:t>
      </w:r>
    </w:p>
    <w:p w:rsidR="00664E63" w:rsidRPr="00A93670" w:rsidRDefault="00664E63" w:rsidP="00F76970">
      <w:pPr>
        <w:pStyle w:val="ListParagraph"/>
        <w:numPr>
          <w:ilvl w:val="0"/>
          <w:numId w:val="2"/>
        </w:numPr>
        <w:rPr>
          <w:b/>
        </w:rPr>
      </w:pPr>
      <w:r>
        <w:t>Blind Window to be re-used – w</w:t>
      </w:r>
      <w:r w:rsidR="00F903EA">
        <w:t>ill the opening be formed within the</w:t>
      </w:r>
      <w:r>
        <w:t xml:space="preserve"> existing proportions</w:t>
      </w:r>
      <w:r w:rsidR="00F903EA">
        <w:t xml:space="preserve"> albeit taken down to ground level i.e. to what extent will the</w:t>
      </w:r>
      <w:r>
        <w:t xml:space="preserve"> window head</w:t>
      </w:r>
      <w:r w:rsidR="00F903EA">
        <w:t>/opening width be modified</w:t>
      </w:r>
      <w:r>
        <w:t>?</w:t>
      </w:r>
    </w:p>
    <w:p w:rsidR="0037186B" w:rsidRDefault="0037186B">
      <w:bookmarkStart w:id="0" w:name="_GoBack"/>
      <w:bookmarkEnd w:id="0"/>
      <w:r>
        <w:t xml:space="preserve">AJI </w:t>
      </w:r>
    </w:p>
    <w:p w:rsidR="000B51F0" w:rsidRPr="000B51F0" w:rsidRDefault="0037186B">
      <w:r>
        <w:t>27 July 2018</w:t>
      </w:r>
      <w:r w:rsidR="00664E63">
        <w:t xml:space="preserve">                                                                                                                                                                                                                                                                                    </w:t>
      </w:r>
    </w:p>
    <w:sectPr w:rsidR="000B51F0" w:rsidRPr="000B51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637FAE"/>
    <w:multiLevelType w:val="hybridMultilevel"/>
    <w:tmpl w:val="736C6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C735B01"/>
    <w:multiLevelType w:val="hybridMultilevel"/>
    <w:tmpl w:val="E6920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1F0"/>
    <w:rsid w:val="00092FD1"/>
    <w:rsid w:val="000B51F0"/>
    <w:rsid w:val="000E1023"/>
    <w:rsid w:val="0037186B"/>
    <w:rsid w:val="00471D8E"/>
    <w:rsid w:val="004D4E0A"/>
    <w:rsid w:val="005C68F3"/>
    <w:rsid w:val="00664E63"/>
    <w:rsid w:val="006809F1"/>
    <w:rsid w:val="006E435E"/>
    <w:rsid w:val="006F0EB4"/>
    <w:rsid w:val="00742098"/>
    <w:rsid w:val="00866ACB"/>
    <w:rsid w:val="008D7885"/>
    <w:rsid w:val="00A93670"/>
    <w:rsid w:val="00B44DEB"/>
    <w:rsid w:val="00DE0EDE"/>
    <w:rsid w:val="00ED63D7"/>
    <w:rsid w:val="00F76970"/>
    <w:rsid w:val="00F90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D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D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3</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Irwin</dc:creator>
  <cp:lastModifiedBy>Anna Irwin</cp:lastModifiedBy>
  <cp:revision>13</cp:revision>
  <dcterms:created xsi:type="dcterms:W3CDTF">2018-07-27T12:36:00Z</dcterms:created>
  <dcterms:modified xsi:type="dcterms:W3CDTF">2018-07-27T15:02:00Z</dcterms:modified>
</cp:coreProperties>
</file>