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4D5FF8" w14:textId="77777777" w:rsidR="00AF4650" w:rsidRDefault="00AF4650" w:rsidP="00A26895">
      <w:pPr>
        <w:jc w:val="both"/>
        <w:rPr>
          <w:rFonts w:ascii="Arial" w:hAnsi="Arial" w:cs="Arial"/>
          <w:szCs w:val="24"/>
          <w:u w:val="single"/>
        </w:rPr>
      </w:pPr>
    </w:p>
    <w:p w14:paraId="1C0C9428" w14:textId="4DC27783"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Philip Forster</w:t>
      </w:r>
      <w:r w:rsidR="00AF4650">
        <w:rPr>
          <w:rFonts w:ascii="Arial" w:hAnsi="Arial" w:cs="Arial"/>
          <w:szCs w:val="24"/>
          <w:u w:val="single"/>
        </w:rPr>
        <w:t xml:space="preserve"> – Case Officer </w:t>
      </w:r>
    </w:p>
    <w:p w14:paraId="1C0C9429" w14:textId="77777777" w:rsidR="00C64B39" w:rsidRPr="00493B1C" w:rsidRDefault="00493B1C" w:rsidP="00A26895">
      <w:pPr>
        <w:rPr>
          <w:rFonts w:ascii="Arial" w:hAnsi="Arial" w:cs="Arial"/>
        </w:rPr>
      </w:pPr>
      <w:r w:rsidRPr="00493B1C">
        <w:rPr>
          <w:rFonts w:ascii="Arial" w:hAnsi="Arial" w:cs="Arial"/>
        </w:rPr>
        <w:t>Wrexham County Borough Council</w:t>
      </w:r>
    </w:p>
    <w:p w14:paraId="1C0C942A" w14:textId="77777777" w:rsidR="00C64B39" w:rsidRPr="00A26895" w:rsidRDefault="00C64B39" w:rsidP="00A26895">
      <w:pPr>
        <w:jc w:val="both"/>
        <w:rPr>
          <w:rFonts w:ascii="Arial" w:hAnsi="Arial" w:cs="Arial"/>
          <w:color w:val="FF0000"/>
          <w:szCs w:val="24"/>
        </w:rPr>
      </w:pPr>
    </w:p>
    <w:p w14:paraId="1C0C942B"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1C0C942C" w14:textId="77777777" w:rsidR="00493B1C" w:rsidRPr="00A26895" w:rsidRDefault="00493B1C" w:rsidP="00A26895">
      <w:pPr>
        <w:jc w:val="both"/>
        <w:rPr>
          <w:rFonts w:ascii="Arial" w:hAnsi="Arial" w:cs="Arial"/>
          <w:szCs w:val="24"/>
        </w:rPr>
      </w:pPr>
    </w:p>
    <w:p w14:paraId="5EEA704A" w14:textId="767B5331" w:rsidR="00AF4650" w:rsidRPr="00AF4650" w:rsidRDefault="00AF4650" w:rsidP="00A26895">
      <w:pPr>
        <w:jc w:val="both"/>
        <w:rPr>
          <w:rFonts w:ascii="Arial" w:hAnsi="Arial" w:cs="Arial"/>
          <w:i/>
          <w:szCs w:val="24"/>
        </w:rPr>
      </w:pPr>
      <w:r w:rsidRPr="00AF4650">
        <w:rPr>
          <w:rFonts w:ascii="Arial" w:hAnsi="Arial" w:cs="Arial"/>
          <w:i/>
          <w:szCs w:val="24"/>
        </w:rPr>
        <w:t>[Copy Email: philip.forster@wrexham.gov.uk]</w:t>
      </w:r>
    </w:p>
    <w:p w14:paraId="62E2B3E7" w14:textId="77777777" w:rsidR="00AF4650" w:rsidRDefault="00AF4650" w:rsidP="00A26895">
      <w:pPr>
        <w:jc w:val="both"/>
        <w:rPr>
          <w:rFonts w:ascii="Arial" w:hAnsi="Arial" w:cs="Arial"/>
          <w:szCs w:val="24"/>
        </w:rPr>
      </w:pPr>
    </w:p>
    <w:p w14:paraId="1C0C942D" w14:textId="18408887" w:rsidR="00C64B39" w:rsidRPr="00493B1C" w:rsidRDefault="00AF4650" w:rsidP="00A26895">
      <w:pPr>
        <w:jc w:val="both"/>
        <w:rPr>
          <w:rFonts w:ascii="Arial" w:hAnsi="Arial" w:cs="Arial"/>
          <w:szCs w:val="24"/>
        </w:rPr>
      </w:pPr>
      <w:r>
        <w:rPr>
          <w:rFonts w:ascii="Arial" w:hAnsi="Arial" w:cs="Arial"/>
          <w:szCs w:val="24"/>
        </w:rPr>
        <w:t>28 June 2018</w:t>
      </w:r>
    </w:p>
    <w:p w14:paraId="1C0C942E"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1C0C942F" w14:textId="4AAA3DBF" w:rsidR="00C64B39" w:rsidRPr="00A26895" w:rsidRDefault="0017138D" w:rsidP="00A26895">
      <w:pPr>
        <w:jc w:val="both"/>
        <w:rPr>
          <w:rFonts w:ascii="Arial" w:hAnsi="Arial" w:cs="Arial"/>
          <w:szCs w:val="24"/>
        </w:rPr>
      </w:pPr>
      <w:r>
        <w:rPr>
          <w:rFonts w:ascii="Arial" w:hAnsi="Arial" w:cs="Arial"/>
          <w:szCs w:val="24"/>
        </w:rPr>
        <w:t xml:space="preserve">Dear </w:t>
      </w:r>
      <w:r w:rsidR="00AF4650">
        <w:rPr>
          <w:rFonts w:ascii="Arial" w:hAnsi="Arial" w:cs="Arial"/>
          <w:szCs w:val="24"/>
        </w:rPr>
        <w:t>Mr</w:t>
      </w:r>
      <w:r w:rsidR="00493B1C">
        <w:rPr>
          <w:rFonts w:ascii="Arial" w:hAnsi="Arial" w:cs="Arial"/>
          <w:szCs w:val="24"/>
        </w:rPr>
        <w:t xml:space="preserve"> Forster</w:t>
      </w:r>
    </w:p>
    <w:p w14:paraId="1C0C9430" w14:textId="77777777" w:rsidR="00C64B39" w:rsidRPr="00A26895" w:rsidRDefault="00C64B39" w:rsidP="00A26895">
      <w:pPr>
        <w:jc w:val="both"/>
        <w:rPr>
          <w:rFonts w:ascii="Arial" w:hAnsi="Arial" w:cs="Arial"/>
          <w:szCs w:val="24"/>
        </w:rPr>
      </w:pPr>
    </w:p>
    <w:p w14:paraId="1C0C9431"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P/2018 /0463</w:t>
      </w:r>
    </w:p>
    <w:p w14:paraId="1C0C9432" w14:textId="77777777" w:rsidR="00C64B39" w:rsidRPr="00A26895" w:rsidRDefault="00C64B39" w:rsidP="00A26895">
      <w:pPr>
        <w:jc w:val="both"/>
        <w:rPr>
          <w:rFonts w:ascii="Arial" w:hAnsi="Arial" w:cs="Arial"/>
          <w:b/>
          <w:szCs w:val="24"/>
        </w:rPr>
      </w:pPr>
    </w:p>
    <w:p w14:paraId="1C0C9433" w14:textId="3EC9D0B5" w:rsidR="00C64B39" w:rsidRPr="00A26895" w:rsidRDefault="00AF4650" w:rsidP="00A26895">
      <w:pPr>
        <w:jc w:val="both"/>
        <w:rPr>
          <w:rFonts w:ascii="Arial" w:hAnsi="Arial" w:cs="Arial"/>
          <w:b/>
          <w:szCs w:val="24"/>
        </w:rPr>
      </w:pPr>
      <w:r>
        <w:rPr>
          <w:rFonts w:ascii="Arial" w:hAnsi="Arial" w:cs="Arial"/>
          <w:b/>
          <w:szCs w:val="24"/>
        </w:rPr>
        <w:t>Demolition Of Existing Petrol Filling Station And Adjacent Residential Property And Construction Of A Petrol Filing Station, Convenience Store And Associated Car Parking</w:t>
      </w:r>
      <w:r w:rsidR="00493B1C">
        <w:rPr>
          <w:rFonts w:ascii="Arial" w:hAnsi="Arial" w:cs="Arial"/>
          <w:b/>
          <w:szCs w:val="24"/>
        </w:rPr>
        <w:t xml:space="preserve">; Co Operative Group Ltd, High Street, </w:t>
      </w:r>
      <w:proofErr w:type="spellStart"/>
      <w:r w:rsidR="00493B1C">
        <w:rPr>
          <w:rFonts w:ascii="Arial" w:hAnsi="Arial" w:cs="Arial"/>
          <w:b/>
          <w:szCs w:val="24"/>
        </w:rPr>
        <w:t>Coedpoeth</w:t>
      </w:r>
      <w:proofErr w:type="spellEnd"/>
      <w:r w:rsidR="00493B1C">
        <w:rPr>
          <w:rFonts w:ascii="Arial" w:hAnsi="Arial" w:cs="Arial"/>
          <w:b/>
          <w:szCs w:val="24"/>
        </w:rPr>
        <w:t>, Wrexham, LL11 3UF</w:t>
      </w:r>
    </w:p>
    <w:p w14:paraId="1C0C9434" w14:textId="77777777" w:rsidR="00C64B39" w:rsidRPr="00A26895" w:rsidRDefault="00C64B39" w:rsidP="00A26895">
      <w:pPr>
        <w:jc w:val="both"/>
        <w:rPr>
          <w:rFonts w:ascii="Arial" w:hAnsi="Arial" w:cs="Arial"/>
          <w:b/>
          <w:szCs w:val="24"/>
          <w:u w:val="single"/>
        </w:rPr>
      </w:pPr>
    </w:p>
    <w:p w14:paraId="1C0C9435"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08 June 2018</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1C0C9436" w14:textId="77777777" w:rsidR="00C64B39" w:rsidRDefault="00C64B39" w:rsidP="00306D09">
      <w:pPr>
        <w:jc w:val="both"/>
        <w:rPr>
          <w:rFonts w:ascii="Arial" w:hAnsi="Arial" w:cs="Arial"/>
        </w:rPr>
      </w:pPr>
    </w:p>
    <w:p w14:paraId="69B1A387" w14:textId="77777777" w:rsidR="00AF4650" w:rsidRPr="003C03BC" w:rsidRDefault="00AF4650" w:rsidP="00AF4650">
      <w:pPr>
        <w:jc w:val="both"/>
        <w:rPr>
          <w:rFonts w:ascii="Arial" w:hAnsi="Arial" w:cs="Arial"/>
        </w:rPr>
      </w:pPr>
      <w:r w:rsidRPr="00FC72DA">
        <w:rPr>
          <w:rFonts w:ascii="Arial" w:hAnsi="Arial" w:cs="Arial"/>
          <w:szCs w:val="24"/>
        </w:rPr>
        <w:t xml:space="preserve">The Coal Authority is a non-departmental public body sponsored by the </w:t>
      </w:r>
      <w:r w:rsidRPr="00222E1F">
        <w:rPr>
          <w:rFonts w:ascii="Arial" w:hAnsi="Arial" w:cs="Arial"/>
          <w:bCs/>
        </w:rPr>
        <w:t>Department for Business, Energy &amp; Industrial Strategy</w:t>
      </w:r>
      <w:r>
        <w:rPr>
          <w:rFonts w:ascii="Arial" w:hAnsi="Arial" w:cs="Arial"/>
          <w:szCs w:val="24"/>
        </w:rPr>
        <w:t xml:space="preserve">. </w:t>
      </w:r>
      <w:r w:rsidRPr="00FC72DA">
        <w:rPr>
          <w:rFonts w:ascii="Arial" w:hAnsi="Arial" w:cs="Arial"/>
          <w:szCs w:val="24"/>
        </w:rPr>
        <w:t xml:space="preserve">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5EDB503A" w14:textId="77777777" w:rsidR="00AF4650" w:rsidRDefault="00AF4650" w:rsidP="00AF4650">
      <w:pPr>
        <w:jc w:val="both"/>
        <w:rPr>
          <w:rFonts w:ascii="Arial" w:hAnsi="Arial" w:cs="Arial"/>
        </w:rPr>
      </w:pPr>
    </w:p>
    <w:p w14:paraId="1EA1A746" w14:textId="77777777" w:rsidR="00AF4650" w:rsidRPr="0003336F" w:rsidRDefault="00AF4650" w:rsidP="00AF4650">
      <w:pPr>
        <w:jc w:val="both"/>
        <w:rPr>
          <w:rFonts w:ascii="Arial" w:hAnsi="Arial" w:cs="Arial"/>
          <w:szCs w:val="24"/>
          <w:u w:val="single"/>
          <w:shd w:val="clear" w:color="auto" w:fill="FFFF00"/>
        </w:rPr>
      </w:pPr>
      <w:r w:rsidRPr="009A59BC">
        <w:rPr>
          <w:rFonts w:ascii="Arial" w:hAnsi="Arial" w:cs="Arial"/>
          <w:szCs w:val="24"/>
          <w:u w:val="single"/>
        </w:rPr>
        <w:t>The Coal Authority Response</w:t>
      </w:r>
      <w:r>
        <w:rPr>
          <w:rFonts w:ascii="Arial" w:hAnsi="Arial" w:cs="Arial"/>
          <w:szCs w:val="24"/>
          <w:u w:val="single"/>
        </w:rPr>
        <w:t xml:space="preserve">: </w:t>
      </w:r>
      <w:r>
        <w:rPr>
          <w:rFonts w:ascii="Arial" w:hAnsi="Arial" w:cs="Arial"/>
          <w:b/>
          <w:szCs w:val="24"/>
          <w:u w:val="single"/>
        </w:rPr>
        <w:t>Substantive</w:t>
      </w:r>
      <w:r w:rsidRPr="00127BC9">
        <w:rPr>
          <w:rFonts w:ascii="Arial" w:hAnsi="Arial" w:cs="Arial"/>
          <w:b/>
          <w:szCs w:val="24"/>
          <w:u w:val="single"/>
        </w:rPr>
        <w:t xml:space="preserve"> Concern</w:t>
      </w:r>
    </w:p>
    <w:p w14:paraId="3A9AF8FA" w14:textId="77777777" w:rsidR="00AF4650" w:rsidRDefault="00AF4650" w:rsidP="00AF4650">
      <w:pPr>
        <w:jc w:val="both"/>
        <w:rPr>
          <w:rFonts w:ascii="Arial" w:hAnsi="Arial" w:cs="Arial"/>
          <w:b/>
          <w:szCs w:val="24"/>
          <w:u w:val="single"/>
        </w:rPr>
      </w:pPr>
    </w:p>
    <w:p w14:paraId="664E72C6" w14:textId="77777777" w:rsidR="00AF4650" w:rsidRPr="00DF17BE" w:rsidRDefault="00AF4650" w:rsidP="00AF4650">
      <w:pPr>
        <w:jc w:val="both"/>
        <w:rPr>
          <w:rFonts w:ascii="Arial" w:hAnsi="Arial" w:cs="Arial"/>
          <w:iCs/>
          <w:shd w:val="clear" w:color="auto" w:fill="FFFF00"/>
        </w:rPr>
      </w:pPr>
      <w:r w:rsidRPr="00DF17BE">
        <w:rPr>
          <w:rFonts w:ascii="Arial" w:hAnsi="Arial" w:cs="Arial"/>
          <w:szCs w:val="24"/>
        </w:rPr>
        <w:t xml:space="preserve">I have reviewed the proposals and confirm that the </w:t>
      </w:r>
      <w:r w:rsidRPr="00DF17BE">
        <w:rPr>
          <w:rFonts w:ascii="Arial" w:hAnsi="Arial" w:cs="Arial"/>
          <w:iCs/>
        </w:rPr>
        <w:t>application site falls within the defined Development High Risk Area.</w:t>
      </w:r>
    </w:p>
    <w:p w14:paraId="6A95FB9B" w14:textId="77777777" w:rsidR="00AF4650" w:rsidRPr="00DF17BE" w:rsidRDefault="00AF4650" w:rsidP="00AF4650">
      <w:pPr>
        <w:jc w:val="both"/>
        <w:rPr>
          <w:rFonts w:ascii="Arial" w:hAnsi="Arial" w:cs="Arial"/>
          <w:iCs/>
        </w:rPr>
      </w:pPr>
    </w:p>
    <w:p w14:paraId="16E255CF" w14:textId="6A92C7DB" w:rsidR="00AF4650" w:rsidRDefault="00AF4650" w:rsidP="00AF4650">
      <w:pPr>
        <w:jc w:val="both"/>
        <w:rPr>
          <w:rFonts w:ascii="Arial" w:hAnsi="Arial" w:cs="Arial"/>
          <w:iCs/>
        </w:rPr>
      </w:pPr>
      <w:r w:rsidRPr="00DF17BE">
        <w:rPr>
          <w:rFonts w:ascii="Arial" w:hAnsi="Arial" w:cs="Arial"/>
          <w:iCs/>
        </w:rPr>
        <w:t>The Coal Authority records indicate that within the application site and surrounding area there are coal mining features and hazards which need to be considered in relation to the determination of this planning application, specifically</w:t>
      </w:r>
      <w:r>
        <w:rPr>
          <w:rFonts w:ascii="Arial" w:hAnsi="Arial" w:cs="Arial"/>
          <w:iCs/>
        </w:rPr>
        <w:t xml:space="preserve"> historic unrecorded underground coal mining likely to have taken place at shallow depth. This has been confirmed by the Coal Mining Report ref: </w:t>
      </w:r>
      <w:r w:rsidRPr="00AF4650">
        <w:rPr>
          <w:rFonts w:ascii="Arial" w:hAnsi="Arial" w:cs="Arial"/>
          <w:iCs/>
        </w:rPr>
        <w:t>51001373122001</w:t>
      </w:r>
      <w:r>
        <w:rPr>
          <w:rFonts w:ascii="Arial" w:hAnsi="Arial" w:cs="Arial"/>
          <w:iCs/>
        </w:rPr>
        <w:t xml:space="preserve"> (dated 24 January 2017) which </w:t>
      </w:r>
      <w:r w:rsidR="00187FDE">
        <w:rPr>
          <w:rFonts w:ascii="Arial" w:hAnsi="Arial" w:cs="Arial"/>
          <w:iCs/>
        </w:rPr>
        <w:t>accompanies</w:t>
      </w:r>
      <w:r>
        <w:rPr>
          <w:rFonts w:ascii="Arial" w:hAnsi="Arial" w:cs="Arial"/>
          <w:iCs/>
        </w:rPr>
        <w:t xml:space="preserve"> this planning application.</w:t>
      </w:r>
    </w:p>
    <w:p w14:paraId="74338452" w14:textId="77777777" w:rsidR="00AF4650" w:rsidRDefault="00AF4650" w:rsidP="00AF4650">
      <w:pPr>
        <w:jc w:val="both"/>
        <w:rPr>
          <w:rFonts w:ascii="Arial" w:hAnsi="Arial" w:cs="Arial"/>
          <w:iCs/>
        </w:rPr>
      </w:pPr>
    </w:p>
    <w:p w14:paraId="0EEE3807" w14:textId="1C0A1904" w:rsidR="00AF4650" w:rsidRDefault="00AF4650" w:rsidP="00AF4650">
      <w:pPr>
        <w:jc w:val="both"/>
        <w:rPr>
          <w:rFonts w:ascii="Arial" w:hAnsi="Arial" w:cs="Arial"/>
          <w:iCs/>
        </w:rPr>
      </w:pPr>
      <w:r>
        <w:rPr>
          <w:rFonts w:ascii="Arial" w:hAnsi="Arial" w:cs="Arial"/>
          <w:iCs/>
        </w:rPr>
        <w:lastRenderedPageBreak/>
        <w:t xml:space="preserve">Whilst we note that an Environmental Assessment Report, report no. </w:t>
      </w:r>
      <w:r w:rsidRPr="00AF4650">
        <w:rPr>
          <w:rFonts w:ascii="Arial" w:hAnsi="Arial" w:cs="Arial"/>
          <w:iCs/>
        </w:rPr>
        <w:t>CP17129 CL 001</w:t>
      </w:r>
      <w:r>
        <w:rPr>
          <w:rFonts w:ascii="Arial" w:hAnsi="Arial" w:cs="Arial"/>
          <w:iCs/>
        </w:rPr>
        <w:t xml:space="preserve"> (dated March 2017) has </w:t>
      </w:r>
      <w:r w:rsidR="00187FDE">
        <w:rPr>
          <w:rFonts w:ascii="Arial" w:hAnsi="Arial" w:cs="Arial"/>
          <w:iCs/>
        </w:rPr>
        <w:t xml:space="preserve">also </w:t>
      </w:r>
      <w:r>
        <w:rPr>
          <w:rFonts w:ascii="Arial" w:hAnsi="Arial" w:cs="Arial"/>
          <w:iCs/>
        </w:rPr>
        <w:t>been submitted in support of this application, this is predominantly to address contaminants, not ground conditions from coal mining legacy issues.</w:t>
      </w:r>
    </w:p>
    <w:p w14:paraId="4A6E7CFA" w14:textId="77777777" w:rsidR="00187FDE" w:rsidRDefault="00187FDE" w:rsidP="00AF4650">
      <w:pPr>
        <w:jc w:val="both"/>
        <w:rPr>
          <w:rFonts w:ascii="Arial" w:hAnsi="Arial" w:cs="Arial"/>
          <w:iCs/>
        </w:rPr>
      </w:pPr>
      <w:bookmarkStart w:id="0" w:name="_GoBack"/>
      <w:bookmarkEnd w:id="0"/>
    </w:p>
    <w:p w14:paraId="5242E5AD" w14:textId="63E81D43" w:rsidR="00AF4650" w:rsidRPr="00AF4650" w:rsidRDefault="00AF4650" w:rsidP="00AF4650">
      <w:pPr>
        <w:jc w:val="both"/>
        <w:rPr>
          <w:rFonts w:ascii="Arial" w:hAnsi="Arial" w:cs="Arial"/>
          <w:iCs/>
        </w:rPr>
      </w:pPr>
      <w:r>
        <w:rPr>
          <w:rFonts w:ascii="Arial" w:hAnsi="Arial" w:cs="Arial"/>
          <w:iCs/>
        </w:rPr>
        <w:t xml:space="preserve">The Coal Authority therefore </w:t>
      </w:r>
      <w:r>
        <w:rPr>
          <w:rFonts w:ascii="Arial" w:hAnsi="Arial" w:cs="Arial"/>
          <w:b/>
          <w:iCs/>
        </w:rPr>
        <w:t xml:space="preserve">objects </w:t>
      </w:r>
      <w:r>
        <w:rPr>
          <w:rFonts w:ascii="Arial" w:hAnsi="Arial" w:cs="Arial"/>
          <w:iCs/>
        </w:rPr>
        <w:t>to this planning application</w:t>
      </w:r>
      <w:r>
        <w:rPr>
          <w:rFonts w:ascii="Arial" w:hAnsi="Arial" w:cs="Arial"/>
        </w:rPr>
        <w:t>, and we consider that the applicant needs to submit the required Coal Mining Risk Assessment Report, or equivalent, to the LPA.</w:t>
      </w:r>
    </w:p>
    <w:p w14:paraId="6B71FAC2" w14:textId="77777777" w:rsidR="00AF4650" w:rsidRDefault="00AF4650" w:rsidP="00AF4650">
      <w:pPr>
        <w:jc w:val="both"/>
        <w:rPr>
          <w:rFonts w:ascii="Arial" w:hAnsi="Arial" w:cs="Arial"/>
        </w:rPr>
      </w:pPr>
    </w:p>
    <w:p w14:paraId="0EADC74F" w14:textId="1613AEEA" w:rsidR="00AF4650" w:rsidRDefault="00AF4650" w:rsidP="00AF4650">
      <w:pPr>
        <w:jc w:val="both"/>
        <w:rPr>
          <w:rFonts w:ascii="Arial" w:hAnsi="Arial" w:cs="Arial"/>
          <w:iCs/>
        </w:rPr>
      </w:pPr>
      <w:r w:rsidRPr="00AF4650">
        <w:rPr>
          <w:rFonts w:ascii="Arial" w:hAnsi="Arial" w:cs="Arial"/>
        </w:rPr>
        <w:t xml:space="preserve">It is a requirement of </w:t>
      </w:r>
      <w:r w:rsidRPr="00AF4650">
        <w:rPr>
          <w:rFonts w:ascii="Arial" w:hAnsi="Arial" w:cs="Arial"/>
          <w:iCs/>
        </w:rPr>
        <w:t>Planning Policy Wales, paragraph 13.9 that the applicant demonstrates to the satisfaction of the LPA that the application site is safe, stable and suitable for development. In addition the national validation list in Wales requires planning applications in the defined Development High Risk Area need to be accompanied by a Coal Mining Risk Assessment.</w:t>
      </w:r>
    </w:p>
    <w:p w14:paraId="42F6A7A6" w14:textId="77777777" w:rsidR="00AF4650" w:rsidRDefault="00AF4650" w:rsidP="00AF4650">
      <w:pPr>
        <w:jc w:val="both"/>
        <w:rPr>
          <w:rFonts w:ascii="Arial" w:hAnsi="Arial" w:cs="Arial"/>
          <w:szCs w:val="24"/>
        </w:rPr>
      </w:pPr>
    </w:p>
    <w:p w14:paraId="577EDEED" w14:textId="77777777" w:rsidR="00AF4650" w:rsidRPr="007931A5" w:rsidRDefault="00AF4650" w:rsidP="00AF4650">
      <w:pPr>
        <w:jc w:val="both"/>
        <w:rPr>
          <w:rFonts w:ascii="Arial" w:hAnsi="Arial" w:cs="Arial"/>
        </w:rPr>
      </w:pPr>
      <w:r w:rsidRPr="00F758FB">
        <w:rPr>
          <w:rFonts w:ascii="Arial" w:hAnsi="Arial" w:cs="Arial"/>
          <w:szCs w:val="24"/>
        </w:rPr>
        <w:t>Please do not hesitate to contact me if you would like to discuss this matter further.</w:t>
      </w:r>
    </w:p>
    <w:p w14:paraId="393B03CA" w14:textId="77777777" w:rsidR="00AF4650" w:rsidRDefault="00AF4650" w:rsidP="00AF4650">
      <w:pPr>
        <w:rPr>
          <w:rFonts w:ascii="Arial" w:hAnsi="Arial" w:cs="Arial"/>
          <w:szCs w:val="24"/>
        </w:rPr>
      </w:pPr>
    </w:p>
    <w:p w14:paraId="56AAFC34" w14:textId="77777777" w:rsidR="00AF4650" w:rsidRDefault="00AF4650" w:rsidP="00AF4650">
      <w:pPr>
        <w:rPr>
          <w:rFonts w:ascii="Calibri" w:eastAsia="Calibri" w:hAnsi="Calibri"/>
          <w:noProof/>
        </w:rPr>
      </w:pPr>
      <w:r w:rsidRPr="00BD31F5">
        <w:rPr>
          <w:rFonts w:ascii="Arial" w:eastAsia="Calibri" w:hAnsi="Arial" w:cs="Arial"/>
          <w:szCs w:val="24"/>
        </w:rPr>
        <w:t>Yours sincerely</w:t>
      </w:r>
      <w:r w:rsidRPr="00BD31F5">
        <w:rPr>
          <w:rFonts w:ascii="Calibri" w:eastAsia="Calibri" w:hAnsi="Calibri"/>
          <w:noProof/>
        </w:rPr>
        <w:t xml:space="preserve"> </w:t>
      </w:r>
    </w:p>
    <w:p w14:paraId="789A4C60" w14:textId="77777777" w:rsidR="00AF4650" w:rsidRPr="00BD31F5" w:rsidRDefault="00AF4650" w:rsidP="00AF4650">
      <w:pPr>
        <w:rPr>
          <w:rFonts w:ascii="Calibri" w:eastAsia="Calibri" w:hAnsi="Calibri"/>
        </w:rPr>
      </w:pPr>
    </w:p>
    <w:p w14:paraId="5270F7E2" w14:textId="77777777" w:rsidR="00AF4650" w:rsidRPr="00552FCE" w:rsidRDefault="00AF4650" w:rsidP="00AF4650">
      <w:pPr>
        <w:tabs>
          <w:tab w:val="left" w:pos="1770"/>
        </w:tabs>
        <w:rPr>
          <w:rFonts w:ascii="Monotype Corsiva" w:eastAsia="Calibri" w:hAnsi="Monotype Corsiva" w:cs="Arial"/>
          <w:sz w:val="36"/>
          <w:szCs w:val="36"/>
        </w:rPr>
      </w:pPr>
      <w:r w:rsidRPr="00BD31F5">
        <w:rPr>
          <w:rFonts w:ascii="Monotype Corsiva" w:eastAsia="Calibri" w:hAnsi="Monotype Corsiva" w:cs="Arial"/>
          <w:sz w:val="36"/>
          <w:szCs w:val="36"/>
        </w:rPr>
        <w:t>D Roberts</w:t>
      </w:r>
      <w:r w:rsidRPr="00BD31F5">
        <w:rPr>
          <w:rFonts w:ascii="Monotype Corsiva" w:eastAsia="Calibri" w:hAnsi="Monotype Corsiva" w:cs="Arial"/>
          <w:sz w:val="36"/>
          <w:szCs w:val="36"/>
        </w:rPr>
        <w:tab/>
      </w:r>
    </w:p>
    <w:p w14:paraId="52E2806D" w14:textId="77777777" w:rsidR="00AF4650" w:rsidRDefault="00AF4650" w:rsidP="00AF4650">
      <w:pPr>
        <w:rPr>
          <w:rFonts w:ascii="Arial" w:eastAsia="Calibri" w:hAnsi="Arial" w:cs="Arial"/>
          <w:b/>
        </w:rPr>
      </w:pPr>
    </w:p>
    <w:p w14:paraId="5665C1F1" w14:textId="77777777" w:rsidR="00AF4650" w:rsidRPr="00BD31F5" w:rsidRDefault="00AF4650" w:rsidP="00AF4650">
      <w:pPr>
        <w:rPr>
          <w:rFonts w:ascii="Arial" w:eastAsia="Calibri" w:hAnsi="Arial" w:cs="Arial"/>
          <w:b/>
          <w:i/>
          <w:szCs w:val="24"/>
        </w:rPr>
      </w:pPr>
      <w:proofErr w:type="gramStart"/>
      <w:r w:rsidRPr="00BD31F5">
        <w:rPr>
          <w:rFonts w:ascii="Arial" w:eastAsia="Calibri" w:hAnsi="Arial" w:cs="Arial"/>
          <w:b/>
        </w:rPr>
        <w:t xml:space="preserve">Deb Roberts </w:t>
      </w:r>
      <w:r w:rsidRPr="00BD31F5">
        <w:rPr>
          <w:rFonts w:ascii="Arial" w:eastAsia="Calibri" w:hAnsi="Arial" w:cs="Arial"/>
          <w:i/>
          <w:sz w:val="16"/>
          <w:szCs w:val="16"/>
        </w:rPr>
        <w:t>M.Sc.</w:t>
      </w:r>
      <w:proofErr w:type="gramEnd"/>
    </w:p>
    <w:p w14:paraId="18CE2D6B" w14:textId="77777777" w:rsidR="00AF4650" w:rsidRDefault="00AF4650" w:rsidP="00AF4650">
      <w:pPr>
        <w:rPr>
          <w:rFonts w:ascii="Arial" w:eastAsia="Calibri" w:hAnsi="Arial" w:cs="Arial"/>
          <w:b/>
        </w:rPr>
      </w:pPr>
      <w:r w:rsidRPr="00BD31F5">
        <w:rPr>
          <w:rFonts w:ascii="Arial" w:eastAsia="Calibri" w:hAnsi="Arial" w:cs="Arial"/>
          <w:b/>
        </w:rPr>
        <w:t xml:space="preserve">Planning Liaison Officer </w:t>
      </w:r>
    </w:p>
    <w:p w14:paraId="0ABA4693" w14:textId="77777777" w:rsidR="00AF4650" w:rsidRDefault="00AF4650" w:rsidP="00AF4650">
      <w:pPr>
        <w:jc w:val="both"/>
        <w:rPr>
          <w:rFonts w:ascii="Arial" w:hAnsi="Arial" w:cs="Arial"/>
          <w:u w:val="single"/>
        </w:rPr>
      </w:pPr>
    </w:p>
    <w:p w14:paraId="27322E80" w14:textId="77777777" w:rsidR="00AF4650" w:rsidRPr="00381923" w:rsidRDefault="00AF4650" w:rsidP="00AF4650">
      <w:pPr>
        <w:jc w:val="both"/>
        <w:rPr>
          <w:rFonts w:ascii="Arial" w:hAnsi="Arial" w:cs="Arial"/>
          <w:u w:val="single"/>
        </w:rPr>
      </w:pPr>
      <w:r w:rsidRPr="00381923">
        <w:rPr>
          <w:rFonts w:ascii="Arial" w:hAnsi="Arial" w:cs="Arial"/>
          <w:u w:val="single"/>
        </w:rPr>
        <w:t>General Information for the Applicant</w:t>
      </w:r>
    </w:p>
    <w:p w14:paraId="4B2EA7B6" w14:textId="77777777" w:rsidR="00AF4650" w:rsidRDefault="00AF4650" w:rsidP="00AF4650">
      <w:pPr>
        <w:jc w:val="both"/>
        <w:rPr>
          <w:rFonts w:ascii="Arial" w:hAnsi="Arial" w:cs="Arial"/>
        </w:rPr>
      </w:pPr>
    </w:p>
    <w:p w14:paraId="57E4C855" w14:textId="77777777" w:rsidR="00AF4650" w:rsidRDefault="00AF4650" w:rsidP="00AF4650">
      <w:pPr>
        <w:jc w:val="both"/>
        <w:rPr>
          <w:rFonts w:ascii="Arial" w:hAnsi="Arial" w:cs="Arial"/>
          <w:iCs/>
        </w:rPr>
      </w:pPr>
      <w:r>
        <w:rPr>
          <w:rFonts w:ascii="Arial" w:hAnsi="Arial" w:cs="Arial"/>
          <w:iCs/>
        </w:rPr>
        <w:t xml:space="preserve">The coal mining information within the Coal Mining Report (such as a </w:t>
      </w:r>
      <w:r w:rsidRPr="00DD7A7D">
        <w:rPr>
          <w:rFonts w:ascii="Arial" w:hAnsi="Arial" w:cs="Arial"/>
          <w:iCs/>
        </w:rPr>
        <w:t>Non-Residential Coal Mining Report, an Enviro-All-in-One Report or other factual report</w:t>
      </w:r>
      <w:r>
        <w:rPr>
          <w:rFonts w:ascii="Arial" w:hAnsi="Arial" w:cs="Arial"/>
          <w:iCs/>
        </w:rPr>
        <w:t>)</w:t>
      </w:r>
      <w:r w:rsidRPr="00DD7A7D">
        <w:rPr>
          <w:rFonts w:ascii="Arial" w:hAnsi="Arial" w:cs="Arial"/>
          <w:iCs/>
        </w:rPr>
        <w:t xml:space="preserve"> </w:t>
      </w:r>
      <w:r>
        <w:rPr>
          <w:rFonts w:ascii="Arial" w:hAnsi="Arial" w:cs="Arial"/>
          <w:iCs/>
        </w:rPr>
        <w:t>already obtained should be used as the basis for a Coal Mining Risk Assessment Report (CMRA).  The CMRA should assess whether or not past mining activity poses any risk to the development proposal and, if necessary, propose mitigation measures to address any issues of land instability.  This could include further intrusive investigation on site to ensure that the Local Planning Authority has sufficient information to determine the planning application.</w:t>
      </w:r>
    </w:p>
    <w:p w14:paraId="7EE64F33" w14:textId="77777777" w:rsidR="00AF4650" w:rsidRDefault="00AF4650" w:rsidP="00AF4650">
      <w:pPr>
        <w:jc w:val="both"/>
        <w:rPr>
          <w:rFonts w:ascii="Arial" w:hAnsi="Arial" w:cs="Arial"/>
          <w:iCs/>
        </w:rPr>
      </w:pPr>
    </w:p>
    <w:p w14:paraId="02C2A01A" w14:textId="77777777" w:rsidR="00AF4650" w:rsidRDefault="00AF4650" w:rsidP="00AF4650">
      <w:pPr>
        <w:jc w:val="both"/>
        <w:rPr>
          <w:rFonts w:ascii="Arial" w:hAnsi="Arial" w:cs="Arial"/>
        </w:rPr>
      </w:pPr>
      <w:r w:rsidRPr="00DB6ADA">
        <w:rPr>
          <w:rFonts w:ascii="Arial" w:hAnsi="Arial" w:cs="Arial"/>
          <w:iCs/>
        </w:rPr>
        <w:t xml:space="preserve">The Coal Mining Risk Assessment should be prepared by a “competent </w:t>
      </w:r>
      <w:r w:rsidRPr="00DB6ADA">
        <w:rPr>
          <w:rFonts w:ascii="Arial" w:hAnsi="Arial" w:cs="Arial"/>
        </w:rPr>
        <w:t xml:space="preserve">body”.  Links to the relevant professional institutions of competent bodies can be found </w:t>
      </w:r>
      <w:r>
        <w:rPr>
          <w:rFonts w:ascii="Arial" w:hAnsi="Arial" w:cs="Arial"/>
        </w:rPr>
        <w:t>at:</w:t>
      </w:r>
    </w:p>
    <w:p w14:paraId="7F84A4C3" w14:textId="77777777" w:rsidR="00AF4650" w:rsidRPr="00B3625E" w:rsidRDefault="00AF4650" w:rsidP="00AF4650">
      <w:pPr>
        <w:jc w:val="both"/>
        <w:rPr>
          <w:rFonts w:ascii="Arial" w:hAnsi="Arial" w:cs="Arial"/>
          <w:szCs w:val="24"/>
        </w:rPr>
      </w:pPr>
      <w:hyperlink r:id="rId8" w:history="1">
        <w:r w:rsidRPr="00B3625E">
          <w:rPr>
            <w:rFonts w:ascii="Arial" w:hAnsi="Arial" w:cs="Arial"/>
            <w:color w:val="0000FF"/>
            <w:szCs w:val="24"/>
            <w:u w:val="single"/>
          </w:rPr>
          <w:t>https://www.gov.uk/planning-applications-coal-mining-risk-assessments</w:t>
        </w:r>
      </w:hyperlink>
    </w:p>
    <w:p w14:paraId="1EB1CA33" w14:textId="77777777" w:rsidR="00AF4650" w:rsidRDefault="00AF4650" w:rsidP="00AF4650">
      <w:pPr>
        <w:jc w:val="both"/>
        <w:rPr>
          <w:rFonts w:ascii="Arial" w:hAnsi="Arial" w:cs="Arial"/>
          <w:iCs/>
        </w:rPr>
      </w:pPr>
    </w:p>
    <w:p w14:paraId="25A6CC96" w14:textId="77777777" w:rsidR="00AF4650" w:rsidRPr="00DD7A7D" w:rsidRDefault="00AF4650" w:rsidP="00AF4650">
      <w:pPr>
        <w:jc w:val="both"/>
        <w:rPr>
          <w:rFonts w:ascii="Arial" w:hAnsi="Arial" w:cs="Arial"/>
          <w:iCs/>
        </w:rPr>
      </w:pPr>
      <w:r w:rsidRPr="00DD7A7D">
        <w:rPr>
          <w:rFonts w:ascii="Arial" w:hAnsi="Arial" w:cs="Arial"/>
          <w:iCs/>
        </w:rPr>
        <w:t>Guidance on how to produce a Coal Mining Risk Assessment and a template which the “competent body” can utilise is also contained at:</w:t>
      </w:r>
    </w:p>
    <w:p w14:paraId="0B0369F7" w14:textId="77777777" w:rsidR="00AF4650" w:rsidRPr="00B3625E" w:rsidRDefault="00AF4650" w:rsidP="00AF4650">
      <w:pPr>
        <w:jc w:val="both"/>
        <w:rPr>
          <w:rFonts w:ascii="Arial" w:hAnsi="Arial" w:cs="Arial"/>
          <w:szCs w:val="24"/>
        </w:rPr>
      </w:pPr>
      <w:hyperlink r:id="rId9" w:history="1">
        <w:r w:rsidRPr="00B3625E">
          <w:rPr>
            <w:rFonts w:ascii="Arial" w:hAnsi="Arial" w:cs="Arial"/>
            <w:color w:val="0000FF"/>
            <w:szCs w:val="24"/>
            <w:u w:val="single"/>
          </w:rPr>
          <w:t>https://www.gov.uk/planning-applications-coal-mining-risk-assessments</w:t>
        </w:r>
      </w:hyperlink>
    </w:p>
    <w:p w14:paraId="1D04E98C" w14:textId="77777777" w:rsidR="00AF4650" w:rsidRDefault="00AF4650" w:rsidP="00AF4650">
      <w:pPr>
        <w:jc w:val="both"/>
        <w:rPr>
          <w:rFonts w:ascii="Arial" w:hAnsi="Arial" w:cs="Arial"/>
          <w:iCs/>
        </w:rPr>
      </w:pPr>
    </w:p>
    <w:p w14:paraId="608057E7" w14:textId="38B126CE" w:rsidR="00AF4650" w:rsidRPr="008C7CAD" w:rsidRDefault="00AF4650" w:rsidP="00AF4650">
      <w:pPr>
        <w:jc w:val="both"/>
        <w:rPr>
          <w:rFonts w:ascii="Arial" w:hAnsi="Arial" w:cs="Arial"/>
          <w:iCs/>
        </w:rPr>
      </w:pPr>
      <w:r w:rsidRPr="008C7CAD">
        <w:rPr>
          <w:rFonts w:ascii="Arial" w:hAnsi="Arial" w:cs="Arial"/>
          <w:iCs/>
        </w:rPr>
        <w:t xml:space="preserve">As the coal mining legacy issue that needs further consideration in this particular case is potential historic shallow mining the British Geological Survey (BGS) may prove a useful source of geological and mining information: </w:t>
      </w:r>
      <w:hyperlink r:id="rId10" w:history="1">
        <w:r w:rsidRPr="008C7CAD">
          <w:rPr>
            <w:rStyle w:val="Hyperlink"/>
            <w:rFonts w:ascii="Arial" w:hAnsi="Arial" w:cs="Arial"/>
            <w:iCs/>
          </w:rPr>
          <w:t>www.bgs.ac.uk</w:t>
        </w:r>
      </w:hyperlink>
    </w:p>
    <w:p w14:paraId="36B93407" w14:textId="77777777" w:rsidR="00AF4650" w:rsidRDefault="00AF4650" w:rsidP="00AF4650">
      <w:pPr>
        <w:jc w:val="both"/>
        <w:rPr>
          <w:rFonts w:ascii="Arial" w:hAnsi="Arial" w:cs="Arial"/>
          <w:iCs/>
        </w:rPr>
      </w:pPr>
    </w:p>
    <w:p w14:paraId="237D7BDE" w14:textId="77777777" w:rsidR="00AF4650" w:rsidRDefault="00AF4650" w:rsidP="00AF4650">
      <w:pPr>
        <w:jc w:val="both"/>
        <w:rPr>
          <w:rFonts w:ascii="Arial" w:hAnsi="Arial" w:cs="Arial"/>
        </w:rPr>
      </w:pPr>
      <w:r>
        <w:rPr>
          <w:rFonts w:ascii="Arial" w:hAnsi="Arial" w:cs="Arial"/>
          <w:iCs/>
        </w:rPr>
        <w:lastRenderedPageBreak/>
        <w:t>U</w:t>
      </w:r>
      <w:r>
        <w:rPr>
          <w:rFonts w:ascii="Arial" w:hAnsi="Arial" w:cs="Arial"/>
          <w:bCs/>
        </w:rPr>
        <w:t>nder the Coal Industry Act 1994 a</w:t>
      </w:r>
      <w:r>
        <w:rPr>
          <w:rFonts w:ascii="Arial" w:hAnsi="Arial" w:cs="Arial"/>
          <w:bCs/>
          <w:color w:val="000000"/>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Pr>
          <w:rFonts w:ascii="Arial" w:hAnsi="Arial" w:cs="Arial"/>
          <w:bCs/>
          <w:iCs/>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Pr>
          <w:rFonts w:ascii="Arial" w:hAnsi="Arial" w:cs="Arial"/>
        </w:rPr>
        <w:t>Application forms for Coal Authority permission and further guidance can be obtained from the Coal Authority’s website at:</w:t>
      </w:r>
    </w:p>
    <w:p w14:paraId="2005A6D4" w14:textId="77777777" w:rsidR="00AF4650" w:rsidRPr="00B3625E" w:rsidRDefault="00AF4650" w:rsidP="00AF4650">
      <w:pPr>
        <w:jc w:val="both"/>
        <w:rPr>
          <w:rFonts w:ascii="Arial" w:hAnsi="Arial" w:cs="Arial"/>
          <w:szCs w:val="22"/>
        </w:rPr>
      </w:pPr>
      <w:hyperlink r:id="rId11" w:history="1">
        <w:r w:rsidRPr="00B3625E">
          <w:rPr>
            <w:rFonts w:ascii="Arial" w:hAnsi="Arial" w:cs="Arial"/>
            <w:color w:val="0000FF"/>
            <w:szCs w:val="24"/>
            <w:u w:val="single"/>
          </w:rPr>
          <w:t>https://www.gov.uk/get-a-permit-to-deal-with-a-coal-mine-on-your-property</w:t>
        </w:r>
      </w:hyperlink>
      <w:r w:rsidRPr="00B3625E">
        <w:rPr>
          <w:rFonts w:ascii="Arial" w:hAnsi="Arial" w:cs="Arial"/>
          <w:szCs w:val="24"/>
        </w:rPr>
        <w:t xml:space="preserve">  </w:t>
      </w:r>
    </w:p>
    <w:p w14:paraId="13DDC8D1" w14:textId="77777777" w:rsidR="00AF4650" w:rsidRPr="00B3625E" w:rsidRDefault="00AF4650" w:rsidP="00AF4650">
      <w:pPr>
        <w:jc w:val="both"/>
        <w:rPr>
          <w:rFonts w:ascii="Arial" w:hAnsi="Arial" w:cs="Arial"/>
          <w:szCs w:val="24"/>
          <w:highlight w:val="yellow"/>
        </w:rPr>
      </w:pPr>
    </w:p>
    <w:p w14:paraId="64AC4258" w14:textId="77777777" w:rsidR="00AF4650" w:rsidRDefault="00AF4650" w:rsidP="00AF4650">
      <w:pPr>
        <w:jc w:val="both"/>
        <w:rPr>
          <w:rFonts w:ascii="Arial" w:hAnsi="Arial" w:cs="Arial"/>
        </w:rPr>
      </w:pPr>
    </w:p>
    <w:p w14:paraId="3F7A2201" w14:textId="77777777" w:rsidR="00AF4650" w:rsidRPr="00B212BB" w:rsidRDefault="00AF4650" w:rsidP="00AF4650">
      <w:pPr>
        <w:jc w:val="both"/>
        <w:rPr>
          <w:rFonts w:ascii="Arial" w:hAnsi="Arial" w:cs="Arial"/>
          <w:u w:val="single"/>
        </w:rPr>
      </w:pPr>
      <w:r w:rsidRPr="00B212BB">
        <w:rPr>
          <w:rFonts w:ascii="Arial" w:hAnsi="Arial" w:cs="Arial"/>
          <w:u w:val="single"/>
        </w:rPr>
        <w:t>Disclaimer</w:t>
      </w:r>
    </w:p>
    <w:p w14:paraId="4B7759C1" w14:textId="77777777" w:rsidR="00AF4650" w:rsidRDefault="00AF4650" w:rsidP="00AF4650">
      <w:pPr>
        <w:jc w:val="both"/>
        <w:rPr>
          <w:rFonts w:ascii="Arial" w:hAnsi="Arial" w:cs="Arial"/>
        </w:rPr>
      </w:pPr>
    </w:p>
    <w:p w14:paraId="3CBB0F57" w14:textId="77777777" w:rsidR="00AF4650" w:rsidRDefault="00AF4650" w:rsidP="00AF4650">
      <w:pPr>
        <w:jc w:val="both"/>
        <w:rPr>
          <w:rFonts w:ascii="Arial" w:hAnsi="Arial" w:cs="Arial"/>
        </w:rPr>
      </w:pPr>
      <w:r w:rsidRPr="00E87E43">
        <w:rPr>
          <w:rFonts w:ascii="Arial" w:hAnsi="Arial" w:cs="Arial"/>
        </w:rPr>
        <w:t>The above consultation respons</w:t>
      </w:r>
      <w:r>
        <w:rPr>
          <w:rFonts w:ascii="Arial" w:hAnsi="Arial" w:cs="Arial"/>
        </w:rPr>
        <w:t>e is provided by t</w:t>
      </w:r>
      <w:r w:rsidRPr="00E87E43">
        <w:rPr>
          <w:rFonts w:ascii="Arial" w:hAnsi="Arial" w:cs="Arial"/>
        </w:rPr>
        <w:t xml:space="preserve">he Coal Authority </w:t>
      </w:r>
      <w:r>
        <w:rPr>
          <w:rFonts w:ascii="Arial" w:hAnsi="Arial" w:cs="Arial"/>
        </w:rPr>
        <w:t>as a S</w:t>
      </w:r>
      <w:r w:rsidRPr="00E87E43">
        <w:rPr>
          <w:rFonts w:ascii="Arial" w:hAnsi="Arial" w:cs="Arial"/>
        </w:rPr>
        <w:t xml:space="preserve">tatutory Consultee </w:t>
      </w:r>
      <w:r>
        <w:rPr>
          <w:rFonts w:ascii="Arial" w:hAnsi="Arial" w:cs="Arial"/>
        </w:rPr>
        <w:t xml:space="preserve">and is </w:t>
      </w:r>
      <w:r w:rsidRPr="00E87E43">
        <w:rPr>
          <w:rFonts w:ascii="Arial" w:hAnsi="Arial" w:cs="Arial"/>
        </w:rPr>
        <w:t xml:space="preserve">based </w:t>
      </w:r>
      <w:r>
        <w:rPr>
          <w:rFonts w:ascii="Arial" w:hAnsi="Arial" w:cs="Arial"/>
        </w:rPr>
        <w:t xml:space="preserve">upon </w:t>
      </w:r>
      <w:r w:rsidRPr="00E87E43">
        <w:rPr>
          <w:rFonts w:ascii="Arial" w:hAnsi="Arial" w:cs="Arial"/>
        </w:rPr>
        <w:t>the latest available</w:t>
      </w:r>
      <w:r>
        <w:rPr>
          <w:rFonts w:ascii="Arial" w:hAnsi="Arial" w:cs="Arial"/>
        </w:rPr>
        <w:t xml:space="preserve"> coal mining</w:t>
      </w:r>
      <w:r w:rsidRPr="00E87E43">
        <w:rPr>
          <w:rFonts w:ascii="Arial" w:hAnsi="Arial" w:cs="Arial"/>
        </w:rPr>
        <w:t xml:space="preserve"> data on the date of the response</w:t>
      </w:r>
      <w:r>
        <w:rPr>
          <w:rFonts w:ascii="Arial" w:hAnsi="Arial" w:cs="Arial"/>
        </w:rPr>
        <w:t>,</w:t>
      </w:r>
      <w:r w:rsidRPr="00E87E43">
        <w:rPr>
          <w:rFonts w:ascii="Arial" w:hAnsi="Arial" w:cs="Arial"/>
        </w:rPr>
        <w:t xml:space="preserve"> and </w:t>
      </w:r>
      <w:r>
        <w:rPr>
          <w:rFonts w:ascii="Arial" w:hAnsi="Arial" w:cs="Arial"/>
        </w:rPr>
        <w:t>electronic consultation records held by t</w:t>
      </w:r>
      <w:r w:rsidRPr="00E87E43">
        <w:rPr>
          <w:rFonts w:ascii="Arial" w:hAnsi="Arial" w:cs="Arial"/>
        </w:rPr>
        <w:t>he Coal Authority</w:t>
      </w:r>
      <w:r>
        <w:rPr>
          <w:rFonts w:ascii="Arial" w:hAnsi="Arial" w:cs="Arial"/>
        </w:rPr>
        <w:t xml:space="preserve"> since 1 April 2013</w:t>
      </w:r>
      <w:r w:rsidRPr="00E87E43">
        <w:rPr>
          <w:rFonts w:ascii="Arial" w:hAnsi="Arial" w:cs="Arial"/>
        </w:rPr>
        <w:t xml:space="preserve">. </w:t>
      </w:r>
      <w:r>
        <w:rPr>
          <w:rFonts w:ascii="Arial" w:hAnsi="Arial" w:cs="Arial"/>
        </w:rPr>
        <w:t xml:space="preserve"> </w:t>
      </w:r>
      <w:r w:rsidRPr="00E87E43">
        <w:rPr>
          <w:rFonts w:ascii="Arial" w:hAnsi="Arial" w:cs="Arial"/>
        </w:rPr>
        <w:t>The comments made are also based upon on</w:t>
      </w:r>
      <w:r>
        <w:rPr>
          <w:rFonts w:ascii="Arial" w:hAnsi="Arial" w:cs="Arial"/>
        </w:rPr>
        <w:t>ly the information provided to t</w:t>
      </w:r>
      <w:r w:rsidRPr="00E87E43">
        <w:rPr>
          <w:rFonts w:ascii="Arial" w:hAnsi="Arial" w:cs="Arial"/>
        </w:rPr>
        <w:t xml:space="preserve">he Coal Authority by the Local Planning Authority and/or has been published on the Council's website for consultation purposes in relation to this specific planning application. </w:t>
      </w:r>
      <w:r>
        <w:rPr>
          <w:rFonts w:ascii="Arial" w:hAnsi="Arial" w:cs="Arial"/>
        </w:rPr>
        <w:t xml:space="preserve"> </w:t>
      </w:r>
      <w:r w:rsidRPr="00E87E43">
        <w:rPr>
          <w:rFonts w:ascii="Arial" w:hAnsi="Arial" w:cs="Arial"/>
        </w:rPr>
        <w:t xml:space="preserve">The views and conclusions </w:t>
      </w:r>
      <w:r>
        <w:rPr>
          <w:rFonts w:ascii="Arial" w:hAnsi="Arial" w:cs="Arial"/>
        </w:rPr>
        <w:t xml:space="preserve">contained in this response </w:t>
      </w:r>
      <w:r w:rsidRPr="00E87E43">
        <w:rPr>
          <w:rFonts w:ascii="Arial" w:hAnsi="Arial" w:cs="Arial"/>
        </w:rPr>
        <w:t>may be subj</w:t>
      </w:r>
      <w:r>
        <w:rPr>
          <w:rFonts w:ascii="Arial" w:hAnsi="Arial" w:cs="Arial"/>
        </w:rPr>
        <w:t>ect to review and amendment by t</w:t>
      </w:r>
      <w:r w:rsidRPr="00E87E43">
        <w:rPr>
          <w:rFonts w:ascii="Arial" w:hAnsi="Arial" w:cs="Arial"/>
        </w:rPr>
        <w:t>he Coal Authority if additional or new</w:t>
      </w:r>
      <w:r>
        <w:rPr>
          <w:rFonts w:ascii="Arial" w:hAnsi="Arial" w:cs="Arial"/>
        </w:rPr>
        <w:t xml:space="preserve"> data/information (such as a revised Coal Mining Risk A</w:t>
      </w:r>
      <w:r w:rsidRPr="00E87E43">
        <w:rPr>
          <w:rFonts w:ascii="Arial" w:hAnsi="Arial" w:cs="Arial"/>
        </w:rPr>
        <w:t>ssessment</w:t>
      </w:r>
      <w:r>
        <w:rPr>
          <w:rFonts w:ascii="Arial" w:hAnsi="Arial" w:cs="Arial"/>
        </w:rPr>
        <w:t>)</w:t>
      </w:r>
      <w:r w:rsidRPr="00E87E43">
        <w:rPr>
          <w:rFonts w:ascii="Arial" w:hAnsi="Arial" w:cs="Arial"/>
        </w:rPr>
        <w:t xml:space="preserve"> is provided by the L</w:t>
      </w:r>
      <w:r>
        <w:rPr>
          <w:rFonts w:ascii="Arial" w:hAnsi="Arial" w:cs="Arial"/>
        </w:rPr>
        <w:t>ocal Planning Authority or the a</w:t>
      </w:r>
      <w:r w:rsidRPr="00E87E43">
        <w:rPr>
          <w:rFonts w:ascii="Arial" w:hAnsi="Arial" w:cs="Arial"/>
        </w:rPr>
        <w:t>pplicant for consultation purposes.</w:t>
      </w:r>
    </w:p>
    <w:p w14:paraId="6F48485B" w14:textId="77777777" w:rsidR="00AF4650" w:rsidRPr="00C36F35" w:rsidRDefault="00AF4650" w:rsidP="00AF4650">
      <w:pPr>
        <w:jc w:val="both"/>
      </w:pPr>
    </w:p>
    <w:p w14:paraId="1C0C9459" w14:textId="77777777" w:rsidR="00C64B39" w:rsidRPr="00C36F35" w:rsidRDefault="00C64B39" w:rsidP="00AF4650">
      <w:pPr>
        <w:jc w:val="both"/>
      </w:pPr>
    </w:p>
    <w:sectPr w:rsidR="00C64B39" w:rsidRPr="00C36F35" w:rsidSect="001B636E">
      <w:headerReference w:type="even" r:id="rId12"/>
      <w:headerReference w:type="default" r:id="rId13"/>
      <w:footerReference w:type="even" r:id="rId14"/>
      <w:footerReference w:type="default" r:id="rId15"/>
      <w:headerReference w:type="first" r:id="rId16"/>
      <w:footerReference w:type="first" r:id="rId17"/>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0C945C" w14:textId="77777777" w:rsidR="000C0100" w:rsidRDefault="000C0100">
      <w:r>
        <w:separator/>
      </w:r>
    </w:p>
  </w:endnote>
  <w:endnote w:type="continuationSeparator" w:id="0">
    <w:p w14:paraId="1C0C945D" w14:textId="77777777" w:rsidR="000C0100" w:rsidRDefault="000C0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C9460"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C0C9461"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C9462"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E2B68">
      <w:rPr>
        <w:rStyle w:val="PageNumber"/>
        <w:rFonts w:ascii="Arial" w:hAnsi="Arial" w:cs="Arial"/>
        <w:noProof/>
      </w:rPr>
      <w:t>2</w:t>
    </w:r>
    <w:r w:rsidRPr="009F4C8D">
      <w:rPr>
        <w:rStyle w:val="PageNumber"/>
        <w:rFonts w:ascii="Arial" w:hAnsi="Arial" w:cs="Arial"/>
      </w:rPr>
      <w:fldChar w:fldCharType="end"/>
    </w:r>
  </w:p>
  <w:p w14:paraId="1C0C9463" w14:textId="77777777" w:rsidR="00C64B39" w:rsidRDefault="00C64B39">
    <w:pPr>
      <w:pStyle w:val="Footer"/>
    </w:pPr>
    <w:r>
      <w:br/>
    </w:r>
  </w:p>
  <w:p w14:paraId="1C0C9464"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1C0C9465"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C9467"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E2B68">
      <w:rPr>
        <w:rStyle w:val="PageNumber"/>
        <w:rFonts w:ascii="Arial" w:hAnsi="Arial" w:cs="Arial"/>
        <w:noProof/>
      </w:rPr>
      <w:t>1</w:t>
    </w:r>
    <w:r w:rsidRPr="009F4C8D">
      <w:rPr>
        <w:rStyle w:val="PageNumber"/>
        <w:rFonts w:ascii="Arial" w:hAnsi="Arial" w:cs="Arial"/>
      </w:rPr>
      <w:fldChar w:fldCharType="end"/>
    </w:r>
  </w:p>
  <w:p w14:paraId="1C0C9468" w14:textId="77777777" w:rsidR="00C64B39" w:rsidRDefault="00C64B39" w:rsidP="00C36F35">
    <w:pPr>
      <w:pStyle w:val="Footer"/>
      <w:rPr>
        <w:rFonts w:ascii="Arial" w:hAnsi="Arial"/>
        <w:color w:val="000000"/>
        <w:sz w:val="20"/>
      </w:rPr>
    </w:pPr>
  </w:p>
  <w:p w14:paraId="1C0C9469" w14:textId="77777777" w:rsidR="00C64B39" w:rsidRDefault="00C64B39" w:rsidP="00C36F35">
    <w:pPr>
      <w:pStyle w:val="Footer"/>
      <w:rPr>
        <w:rFonts w:ascii="Arial" w:hAnsi="Arial"/>
        <w:color w:val="000000"/>
        <w:sz w:val="20"/>
      </w:rPr>
    </w:pPr>
  </w:p>
  <w:p w14:paraId="1C0C946A" w14:textId="77777777" w:rsidR="00C64B39" w:rsidRDefault="00C64B39" w:rsidP="00C36F35">
    <w:pPr>
      <w:pStyle w:val="Footer"/>
      <w:rPr>
        <w:rFonts w:ascii="Arial" w:hAnsi="Arial"/>
        <w:color w:val="000000"/>
        <w:sz w:val="20"/>
      </w:rPr>
    </w:pPr>
  </w:p>
  <w:p w14:paraId="1C0C946B"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1C0C946C"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0C945A" w14:textId="77777777" w:rsidR="000C0100" w:rsidRDefault="000C0100">
      <w:r>
        <w:separator/>
      </w:r>
    </w:p>
  </w:footnote>
  <w:footnote w:type="continuationSeparator" w:id="0">
    <w:p w14:paraId="1C0C945B" w14:textId="77777777" w:rsidR="000C0100" w:rsidRDefault="000C01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C945E" w14:textId="77777777" w:rsidR="006F6F36" w:rsidRDefault="006F6F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C945F" w14:textId="77777777" w:rsidR="006F6F36" w:rsidRDefault="006F6F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C9466" w14:textId="77777777" w:rsidR="00C64B39" w:rsidRDefault="009E2B68">
    <w:pPr>
      <w:pStyle w:val="Header"/>
    </w:pPr>
    <w:r>
      <w:rPr>
        <w:noProof/>
      </w:rPr>
      <w:pict w14:anchorId="1C0C94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1C0C946E">
        <v:shape id="_x0000_i1025" type="#_x0000_t75" style="width:86.25pt;height:76.2pt">
          <v:imagedata r:id="rId2" o:title="CoalAuthority_2013_logo"/>
        </v:shape>
      </w:pict>
    </w:r>
    <w:r>
      <w:rPr>
        <w:noProof/>
      </w:rPr>
      <w:pict w14:anchorId="1C0C946F">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1C0C9471"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1C0C9472"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1C0C9473"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1C0C9474" w14:textId="77777777" w:rsidR="00C64B39" w:rsidRPr="007A4BD1" w:rsidRDefault="00C64B39" w:rsidP="00306D09">
                <w:pPr>
                  <w:rPr>
                    <w:rFonts w:ascii="Arial" w:hAnsi="Arial" w:cs="Arial"/>
                    <w:b/>
                    <w:sz w:val="20"/>
                  </w:rPr>
                </w:pPr>
                <w:r>
                  <w:rPr>
                    <w:rFonts w:ascii="Arial" w:hAnsi="Arial" w:cs="Arial"/>
                    <w:b/>
                    <w:sz w:val="20"/>
                  </w:rPr>
                  <w:t>Nottinghamshire</w:t>
                </w:r>
              </w:p>
              <w:p w14:paraId="1C0C9475" w14:textId="77777777" w:rsidR="00C64B39" w:rsidRPr="007A4BD1" w:rsidRDefault="00C64B39" w:rsidP="00306D09">
                <w:pPr>
                  <w:rPr>
                    <w:rFonts w:ascii="Arial" w:hAnsi="Arial" w:cs="Arial"/>
                    <w:b/>
                    <w:sz w:val="20"/>
                  </w:rPr>
                </w:pPr>
                <w:r w:rsidRPr="007A4BD1">
                  <w:rPr>
                    <w:rFonts w:ascii="Arial" w:hAnsi="Arial" w:cs="Arial"/>
                    <w:b/>
                    <w:sz w:val="20"/>
                  </w:rPr>
                  <w:t>NG18 4RG</w:t>
                </w:r>
              </w:p>
              <w:p w14:paraId="1C0C9476" w14:textId="77777777" w:rsidR="00C64B39" w:rsidRDefault="00C64B39" w:rsidP="00306D09">
                <w:pPr>
                  <w:rPr>
                    <w:rFonts w:ascii="Arial" w:hAnsi="Arial" w:cs="Arial"/>
                    <w:b/>
                    <w:noProof/>
                    <w:sz w:val="20"/>
                  </w:rPr>
                </w:pPr>
              </w:p>
              <w:p w14:paraId="1C0C9477"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1C0C9478" w14:textId="77777777" w:rsidR="00C64B39" w:rsidRDefault="00C64B39" w:rsidP="00306D09">
                <w:pPr>
                  <w:rPr>
                    <w:rFonts w:ascii="Arial" w:hAnsi="Arial" w:cs="Arial"/>
                    <w:b/>
                    <w:sz w:val="20"/>
                  </w:rPr>
                </w:pPr>
                <w:r>
                  <w:rPr>
                    <w:rFonts w:ascii="Arial" w:hAnsi="Arial" w:cs="Arial"/>
                    <w:b/>
                    <w:noProof/>
                    <w:sz w:val="20"/>
                  </w:rPr>
                  <w:tab/>
                </w:r>
              </w:p>
              <w:p w14:paraId="1C0C9479"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1C0C947A" w14:textId="77777777" w:rsidR="00C64B39" w:rsidRDefault="00C64B39" w:rsidP="00306D09">
                <w:pPr>
                  <w:rPr>
                    <w:rFonts w:ascii="Arial" w:hAnsi="Arial" w:cs="Arial"/>
                    <w:b/>
                    <w:sz w:val="20"/>
                  </w:rPr>
                </w:pPr>
              </w:p>
              <w:p w14:paraId="1C0C947B"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1C0C947C" w14:textId="77777777" w:rsidR="00C64B39" w:rsidRDefault="00C64B39" w:rsidP="00306D09">
                <w:pPr>
                  <w:rPr>
                    <w:rFonts w:ascii="Arial" w:hAnsi="Arial" w:cs="Arial"/>
                    <w:b/>
                    <w:sz w:val="20"/>
                  </w:rPr>
                </w:pPr>
                <w:r>
                  <w:rPr>
                    <w:rFonts w:ascii="Arial" w:hAnsi="Arial" w:cs="Arial"/>
                    <w:b/>
                    <w:sz w:val="20"/>
                  </w:rPr>
                  <w:t xml:space="preserve"> </w:t>
                </w:r>
              </w:p>
              <w:p w14:paraId="1C0C947D" w14:textId="77777777" w:rsidR="00C64B39" w:rsidRDefault="00C64B39" w:rsidP="00306D09">
                <w:pPr>
                  <w:tabs>
                    <w:tab w:val="left" w:pos="658"/>
                  </w:tabs>
                  <w:rPr>
                    <w:rFonts w:ascii="Arial" w:hAnsi="Arial" w:cs="Arial"/>
                    <w:b/>
                    <w:sz w:val="20"/>
                  </w:rPr>
                </w:pPr>
              </w:p>
              <w:p w14:paraId="1C0C947E" w14:textId="77777777" w:rsidR="00C64B39" w:rsidRDefault="00C64B39" w:rsidP="00306D09">
                <w:pPr>
                  <w:tabs>
                    <w:tab w:val="left" w:pos="658"/>
                  </w:tabs>
                  <w:rPr>
                    <w:rFonts w:ascii="Arial" w:hAnsi="Arial" w:cs="Arial"/>
                    <w:b/>
                    <w:sz w:val="20"/>
                  </w:rPr>
                </w:pPr>
              </w:p>
              <w:p w14:paraId="1C0C947F" w14:textId="77777777" w:rsidR="00C64B39" w:rsidRDefault="00C64B39" w:rsidP="00306D09">
                <w:pPr>
                  <w:tabs>
                    <w:tab w:val="left" w:pos="658"/>
                  </w:tabs>
                  <w:rPr>
                    <w:rFonts w:ascii="Arial" w:hAnsi="Arial" w:cs="Arial"/>
                    <w:b/>
                    <w:sz w:val="20"/>
                  </w:rPr>
                </w:pPr>
              </w:p>
              <w:p w14:paraId="1C0C9480" w14:textId="77777777" w:rsidR="00C64B39" w:rsidRPr="002B2F7F" w:rsidRDefault="00C64B39" w:rsidP="00306D09">
                <w:pPr>
                  <w:tabs>
                    <w:tab w:val="left" w:pos="658"/>
                  </w:tabs>
                  <w:rPr>
                    <w:rFonts w:ascii="Arial" w:hAnsi="Arial" w:cs="Arial"/>
                    <w:b/>
                    <w:sz w:val="22"/>
                  </w:rPr>
                </w:pPr>
              </w:p>
              <w:p w14:paraId="1C0C9481" w14:textId="77777777" w:rsidR="00C64B39" w:rsidRPr="002B2F7F" w:rsidRDefault="00C64B39" w:rsidP="00306D09">
                <w:pPr>
                  <w:rPr>
                    <w:rFonts w:ascii="Arial" w:hAnsi="Arial"/>
                  </w:rPr>
                </w:pPr>
              </w:p>
            </w:txbxContent>
          </v:textbox>
          <w10:wrap type="topAndBottom" anchory="page"/>
          <w10:anchorlock/>
        </v:shape>
      </w:pict>
    </w:r>
    <w:r>
      <w:rPr>
        <w:noProof/>
      </w:rPr>
      <w:pict w14:anchorId="1C0C9470">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hxjQTK0A/mQ/lKJbrq/5EaXbukg=" w:salt="MjYkFs3//pvfTi+hcSWK+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87FDE"/>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B68"/>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4650"/>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1C0C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Relationship TargetMode="External" Target="https://www.gov.uk/planning-applications-coal-mining-risk-assessments" Type="http://schemas.openxmlformats.org/officeDocument/2006/relationships/hyperlink" Id="rId8"></Relationship><Relationship Target="header2.xml" Type="http://schemas.openxmlformats.org/officeDocument/2006/relationships/header" Id="rId13"></Relationship><Relationship Target="fontTable.xml" Type="http://schemas.openxmlformats.org/officeDocument/2006/relationships/fontTable" Id="rId18"></Relationship><Relationship Target="stylesWithEffects.xml" Type="http://schemas.microsoft.com/office/2007/relationships/stylesWithEffects" Id="rId3"></Relationship><Relationship Target="endnotes.xml" Type="http://schemas.openxmlformats.org/officeDocument/2006/relationships/endnotes" Id="rId7"></Relationship><Relationship Target="header1.xml" Type="http://schemas.openxmlformats.org/officeDocument/2006/relationships/header" Id="rId12"></Relationship><Relationship Target="footer3.xml" Type="http://schemas.openxmlformats.org/officeDocument/2006/relationships/footer" Id="rId17"></Relationship><Relationship Target="styles.xml" Type="http://schemas.openxmlformats.org/officeDocument/2006/relationships/styles" Id="rId2"></Relationship><Relationship Target="header3.xml" Type="http://schemas.openxmlformats.org/officeDocument/2006/relationships/header" Id="rId16"></Relationship><Relationship Target="numbering.xml" Type="http://schemas.openxmlformats.org/officeDocument/2006/relationships/numbering" Id="rId1"></Relationship><Relationship Target="footnotes.xml" Type="http://schemas.openxmlformats.org/officeDocument/2006/relationships/footnotes" Id="rId6"></Relationship><Relationship TargetMode="External" Target="https://www.gov.uk/get-a-permit-to-deal-with-a-coal-mine-on-your-property" Type="http://schemas.openxmlformats.org/officeDocument/2006/relationships/hyperlink" Id="rId11"></Relationship><Relationship Target="webSettings.xml" Type="http://schemas.openxmlformats.org/officeDocument/2006/relationships/webSettings" Id="rId5"></Relationship><Relationship Target="footer2.xml" Type="http://schemas.openxmlformats.org/officeDocument/2006/relationships/footer" Id="rId15"></Relationship><Relationship TargetMode="External" Target="http://www.bgs.ac.uk" Type="http://schemas.openxmlformats.org/officeDocument/2006/relationships/hyperlink" Id="rId10"></Relationship><Relationship Target="theme/theme1.xml" Type="http://schemas.openxmlformats.org/officeDocument/2006/relationships/theme" Id="rId19"></Relationship><Relationship Target="settings.xml" Type="http://schemas.openxmlformats.org/officeDocument/2006/relationships/settings" Id="rId4"></Relationship><Relationship TargetMode="External" Target="https://www.gov.uk/planning-applications-coal-mining-risk-assessments" Type="http://schemas.openxmlformats.org/officeDocument/2006/relationships/hyperlink" Id="rId9"></Relationship><Relationship Target="footer1.xml" Type="http://schemas.openxmlformats.org/officeDocument/2006/relationships/footer" Id="rId14"></Relationship></Relationships>
</file>

<file path=word/_rels/header3.xml.rels><?xml version="1.0" encoding="UTF-8" ?><Relationships xmlns="http://schemas.openxmlformats.org/package/2006/relationships"><Relationship TargetMode="External" Target="mailto:planningconsultation@coal.gov.uk" Type="http://schemas.openxmlformats.org/officeDocument/2006/relationships/hyperlink" Id="rId3"></Relationship><Relationship Target="media/image2.png" Type="http://schemas.openxmlformats.org/officeDocument/2006/relationships/image" Id="rId2"></Relationship><Relationship Target="media/image1.jpeg" Type="http://schemas.openxmlformats.org/officeDocument/2006/relationships/image" Id="rId1"></Relationship><Relationship Target="media/image3.png" Type="http://schemas.openxmlformats.org/officeDocument/2006/relationships/image" Id="rId5"></Relationship><Relationship TargetMode="External" Target="http://www.gov.uk/coalauthority" Type="http://schemas.openxmlformats.org/officeDocument/2006/relationships/hyperlink"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0</Pages>
  <Words>872</Words>
  <Characters>4971</Characters>
  <Application>Microsoft Office Word</Application>
  <DocSecurity>8</DocSecurity>
  <Lines>41</Lines>
  <Paragraphs>11</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5832</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Debra Roberts</lastModifiedBy>
  <revision>16</revision>
  <lastPrinted>2013-10-23T13:51:00.0000000Z</lastPrinted>
  <dcterms:created xsi:type="dcterms:W3CDTF">2013-01-08T13:46:00.0000000Z</dcterms:created>
  <dcterms:modified xsi:type="dcterms:W3CDTF">2018-06-28T11:08:50.5230000Z</dcterms:modified>
</coreProperties>
</file>