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1AE" w:rsidRPr="00617561" w:rsidRDefault="00BD4FAC" w:rsidP="008F61AE">
      <w:pPr>
        <w:framePr w:h="0" w:hSpace="180" w:wrap="around" w:vAnchor="text" w:hAnchor="page" w:x="9211" w:y="-149"/>
        <w:rPr>
          <w:rFonts w:ascii="CG Times" w:hAnsi="CG Times"/>
          <w:b/>
          <w:sz w:val="56"/>
          <w:lang w:val="en-GB"/>
        </w:rPr>
      </w:pPr>
      <w:r>
        <w:rPr>
          <w:noProof/>
          <w:lang w:val="en-GB"/>
        </w:rPr>
        <w:drawing>
          <wp:inline distT="0" distB="0" distL="0" distR="0">
            <wp:extent cx="1000125" cy="1200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617561" w:rsidRPr="00617561" w:rsidRDefault="00617561">
      <w:pPr>
        <w:rPr>
          <w:lang w:val="en-GB"/>
        </w:rPr>
      </w:pPr>
    </w:p>
    <w:p w:rsidR="00617561" w:rsidRPr="00617561" w:rsidRDefault="00617561">
      <w:pPr>
        <w:rPr>
          <w:rFonts w:ascii="CG Times" w:hAnsi="CG Times"/>
          <w:b/>
          <w:sz w:val="56"/>
          <w:lang w:val="en-GB"/>
        </w:rPr>
      </w:pPr>
    </w:p>
    <w:p w:rsidR="00617561" w:rsidRPr="00617561" w:rsidRDefault="00617561">
      <w:pPr>
        <w:rPr>
          <w:lang w:val="en-GB"/>
        </w:rPr>
      </w:pPr>
      <w:r w:rsidRPr="00617561">
        <w:rPr>
          <w:rFonts w:ascii="CG Times" w:hAnsi="CG Times"/>
          <w:b/>
          <w:sz w:val="56"/>
          <w:lang w:val="en-GB"/>
        </w:rPr>
        <w:t>MEMORANDUM</w:t>
      </w:r>
    </w:p>
    <w:p w:rsidR="00617561" w:rsidRPr="00617561" w:rsidRDefault="00617561">
      <w:pPr>
        <w:rPr>
          <w:lang w:val="en-GB"/>
        </w:rPr>
      </w:pPr>
    </w:p>
    <w:p w:rsidR="00617561" w:rsidRPr="00617561" w:rsidRDefault="00617561">
      <w:pPr>
        <w:rPr>
          <w:lang w:val="en-GB"/>
        </w:rPr>
      </w:pPr>
    </w:p>
    <w:p w:rsidR="00617561" w:rsidRPr="00617561" w:rsidRDefault="00617561">
      <w:pPr>
        <w:rPr>
          <w:rFonts w:ascii="CG Times" w:hAnsi="CG Times"/>
          <w:lang w:val="en-GB"/>
        </w:rPr>
      </w:pP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008F61AE">
        <w:rPr>
          <w:rFonts w:ascii="CG Times" w:hAnsi="CG Times"/>
          <w:u w:val="single"/>
          <w:lang w:val="en-GB"/>
        </w:rPr>
        <w:t>__________________</w:t>
      </w:r>
      <w:bookmarkStart w:id="0" w:name="_GoBack"/>
      <w:bookmarkEnd w:id="0"/>
    </w:p>
    <w:p w:rsidR="00617561" w:rsidRPr="00617561" w:rsidRDefault="00617561">
      <w:pPr>
        <w:rPr>
          <w:rFonts w:ascii="CG Times" w:hAnsi="CG Times"/>
          <w:lang w:val="en-GB"/>
        </w:rPr>
      </w:pPr>
    </w:p>
    <w:p w:rsidR="00617561" w:rsidRPr="00617561" w:rsidRDefault="00617561">
      <w:pPr>
        <w:tabs>
          <w:tab w:val="left" w:pos="1350"/>
          <w:tab w:val="left" w:pos="4680"/>
          <w:tab w:val="left" w:pos="6030"/>
          <w:tab w:val="left" w:pos="7020"/>
        </w:tabs>
        <w:rPr>
          <w:rFonts w:ascii="CG Times" w:hAnsi="CG Times"/>
          <w:lang w:val="en-GB"/>
        </w:rPr>
      </w:pPr>
      <w:r w:rsidRPr="00617561">
        <w:rPr>
          <w:rFonts w:ascii="CG Times" w:hAnsi="CG Times"/>
          <w:b/>
          <w:lang w:val="en-GB"/>
        </w:rPr>
        <w:t>From:</w:t>
      </w:r>
      <w:r w:rsidRPr="00617561">
        <w:rPr>
          <w:rFonts w:ascii="CG Times" w:hAnsi="CG Times"/>
          <w:b/>
          <w:lang w:val="en-GB"/>
        </w:rPr>
        <w:tab/>
      </w:r>
      <w:r w:rsidRPr="00617561">
        <w:rPr>
          <w:rFonts w:ascii="CG Times" w:hAnsi="CG Times"/>
          <w:lang w:val="en-GB"/>
        </w:rPr>
        <w:t>Head of Housing and Public</w:t>
      </w:r>
      <w:r w:rsidRPr="00617561">
        <w:rPr>
          <w:rFonts w:ascii="CG Times" w:hAnsi="CG Times"/>
          <w:b/>
          <w:lang w:val="en-GB"/>
        </w:rPr>
        <w:tab/>
        <w:t>To:</w:t>
      </w:r>
      <w:r w:rsidRPr="00617561">
        <w:rPr>
          <w:rFonts w:ascii="CG Times" w:hAnsi="CG Times"/>
          <w:b/>
          <w:lang w:val="en-GB"/>
        </w:rPr>
        <w:tab/>
      </w:r>
      <w:r w:rsidRPr="00617561">
        <w:rPr>
          <w:rFonts w:ascii="CG Times" w:hAnsi="CG Times"/>
          <w:lang w:val="en-GB"/>
        </w:rPr>
        <w:t>Head of Community Wellbeing</w:t>
      </w:r>
    </w:p>
    <w:p w:rsidR="00617561" w:rsidRPr="00617561" w:rsidRDefault="00617561">
      <w:pPr>
        <w:tabs>
          <w:tab w:val="left" w:pos="1350"/>
          <w:tab w:val="left" w:pos="4680"/>
          <w:tab w:val="left" w:pos="6030"/>
          <w:tab w:val="left" w:pos="7020"/>
        </w:tabs>
        <w:rPr>
          <w:rFonts w:ascii="CG Times" w:hAnsi="CG Times"/>
          <w:lang w:val="en-GB"/>
        </w:rPr>
      </w:pPr>
      <w:r w:rsidRPr="00617561">
        <w:rPr>
          <w:rFonts w:ascii="CG Times" w:hAnsi="CG Times"/>
          <w:b/>
          <w:lang w:val="en-GB"/>
        </w:rPr>
        <w:tab/>
      </w:r>
      <w:r w:rsidRPr="00617561">
        <w:rPr>
          <w:rFonts w:ascii="CG Times" w:hAnsi="CG Times"/>
          <w:lang w:val="en-GB"/>
        </w:rPr>
        <w:t xml:space="preserve">Protection </w:t>
      </w:r>
      <w:r w:rsidRPr="00617561">
        <w:rPr>
          <w:rFonts w:ascii="CG Times" w:hAnsi="CG Times"/>
          <w:lang w:val="en-GB"/>
        </w:rPr>
        <w:tab/>
      </w:r>
      <w:r w:rsidRPr="00617561">
        <w:rPr>
          <w:rFonts w:ascii="CG Times" w:hAnsi="CG Times"/>
          <w:lang w:val="en-GB"/>
        </w:rPr>
        <w:tab/>
        <w:t>and Development</w:t>
      </w:r>
    </w:p>
    <w:p w:rsidR="00617561" w:rsidRPr="00617561" w:rsidRDefault="00617561">
      <w:pPr>
        <w:tabs>
          <w:tab w:val="left" w:pos="1350"/>
          <w:tab w:val="left" w:pos="4680"/>
          <w:tab w:val="left" w:pos="6030"/>
          <w:tab w:val="left" w:pos="7020"/>
        </w:tabs>
        <w:rPr>
          <w:rFonts w:ascii="CG Times" w:hAnsi="CG Times"/>
          <w:b/>
          <w:lang w:val="en-GB"/>
        </w:rPr>
      </w:pPr>
    </w:p>
    <w:p w:rsidR="00617561" w:rsidRPr="00617561" w:rsidRDefault="00617561">
      <w:pPr>
        <w:tabs>
          <w:tab w:val="left" w:pos="1350"/>
          <w:tab w:val="left" w:pos="4680"/>
          <w:tab w:val="left" w:pos="6030"/>
          <w:tab w:val="left" w:pos="7020"/>
        </w:tabs>
        <w:rPr>
          <w:rFonts w:ascii="CG Times" w:hAnsi="CG Times"/>
          <w:lang w:val="en-GB"/>
        </w:rPr>
      </w:pPr>
      <w:r w:rsidRPr="00617561">
        <w:rPr>
          <w:rFonts w:ascii="CG Times" w:hAnsi="CG Times"/>
          <w:b/>
          <w:lang w:val="en-GB"/>
        </w:rPr>
        <w:t>Our Ref:</w:t>
      </w:r>
      <w:r w:rsidRPr="00617561">
        <w:rPr>
          <w:rFonts w:ascii="CG Times" w:hAnsi="CG Times"/>
          <w:b/>
          <w:lang w:val="en-GB"/>
        </w:rPr>
        <w:tab/>
      </w:r>
      <w:r w:rsidRPr="00617561">
        <w:rPr>
          <w:rFonts w:ascii="CG Times" w:hAnsi="CG Times"/>
          <w:lang w:val="en-GB"/>
        </w:rPr>
        <w:t>WK/201602321</w:t>
      </w:r>
      <w:r w:rsidRPr="00617561">
        <w:rPr>
          <w:rFonts w:ascii="CG Times" w:hAnsi="CG Times"/>
          <w:b/>
          <w:lang w:val="en-GB"/>
        </w:rPr>
        <w:tab/>
        <w:t>Your Ref:</w:t>
      </w:r>
      <w:r w:rsidRPr="00617561">
        <w:rPr>
          <w:rFonts w:ascii="CG Times" w:hAnsi="CG Times"/>
          <w:b/>
          <w:lang w:val="en-GB"/>
        </w:rPr>
        <w:tab/>
      </w:r>
      <w:r w:rsidRPr="00617561">
        <w:rPr>
          <w:rFonts w:ascii="CG Times" w:hAnsi="CG Times"/>
          <w:lang w:val="en-GB"/>
        </w:rPr>
        <w:t>P/2016/0223</w:t>
      </w:r>
    </w:p>
    <w:p w:rsidR="00617561" w:rsidRPr="00617561" w:rsidRDefault="00617561">
      <w:pPr>
        <w:tabs>
          <w:tab w:val="left" w:pos="1350"/>
          <w:tab w:val="left" w:pos="4680"/>
          <w:tab w:val="left" w:pos="6030"/>
          <w:tab w:val="left" w:pos="7020"/>
        </w:tabs>
        <w:rPr>
          <w:rFonts w:ascii="CG Times" w:hAnsi="CG Times"/>
          <w:lang w:val="en-GB"/>
        </w:rPr>
      </w:pPr>
    </w:p>
    <w:p w:rsidR="00617561" w:rsidRPr="00617561" w:rsidRDefault="00617561">
      <w:pPr>
        <w:tabs>
          <w:tab w:val="left" w:pos="1350"/>
          <w:tab w:val="left" w:pos="4680"/>
          <w:tab w:val="left" w:pos="6030"/>
          <w:tab w:val="left" w:pos="7020"/>
        </w:tabs>
        <w:rPr>
          <w:rFonts w:ascii="CG Times" w:hAnsi="CG Times"/>
          <w:lang w:val="en-GB"/>
        </w:rPr>
      </w:pPr>
      <w:r w:rsidRPr="00617561">
        <w:rPr>
          <w:rFonts w:ascii="CG Times" w:hAnsi="CG Times"/>
          <w:b/>
          <w:lang w:val="en-GB"/>
        </w:rPr>
        <w:t>Date:</w:t>
      </w:r>
      <w:r w:rsidRPr="00617561">
        <w:rPr>
          <w:rFonts w:ascii="CG Times" w:hAnsi="CG Times"/>
          <w:b/>
          <w:lang w:val="en-GB"/>
        </w:rPr>
        <w:tab/>
      </w:r>
      <w:r w:rsidRPr="00617561">
        <w:rPr>
          <w:rFonts w:ascii="CG Times" w:hAnsi="CG Times"/>
          <w:lang w:val="en-GB"/>
        </w:rPr>
        <w:t>17th March 2016</w:t>
      </w:r>
    </w:p>
    <w:p w:rsidR="00617561" w:rsidRPr="00617561" w:rsidRDefault="00617561">
      <w:pPr>
        <w:tabs>
          <w:tab w:val="left" w:pos="1170"/>
          <w:tab w:val="left" w:pos="6930"/>
        </w:tabs>
        <w:rPr>
          <w:rFonts w:ascii="CG Times" w:hAnsi="CG Times"/>
          <w:u w:val="single"/>
          <w:lang w:val="en-GB"/>
        </w:rPr>
      </w:pP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r w:rsidRPr="00617561">
        <w:rPr>
          <w:rFonts w:ascii="CG Times" w:hAnsi="CG Times"/>
          <w:u w:val="single"/>
          <w:lang w:val="en-GB"/>
        </w:rPr>
        <w:tab/>
      </w:r>
    </w:p>
    <w:p w:rsidR="00617561" w:rsidRPr="00617561" w:rsidRDefault="00617561">
      <w:pPr>
        <w:tabs>
          <w:tab w:val="left" w:pos="720"/>
          <w:tab w:val="left" w:pos="1440"/>
          <w:tab w:val="left" w:pos="2160"/>
          <w:tab w:val="left" w:pos="6930"/>
        </w:tabs>
        <w:rPr>
          <w:rFonts w:ascii="CG Times" w:hAnsi="CG Times"/>
          <w:lang w:val="en-GB"/>
        </w:rPr>
      </w:pPr>
    </w:p>
    <w:p w:rsidR="00617561" w:rsidRPr="00617561" w:rsidRDefault="00617561">
      <w:pPr>
        <w:tabs>
          <w:tab w:val="left" w:pos="720"/>
          <w:tab w:val="left" w:pos="1440"/>
          <w:tab w:val="left" w:pos="2160"/>
          <w:tab w:val="left" w:pos="6930"/>
        </w:tabs>
        <w:rPr>
          <w:rFonts w:ascii="CG Times" w:hAnsi="CG Times"/>
          <w:lang w:val="en-GB"/>
        </w:rPr>
      </w:pPr>
    </w:p>
    <w:p w:rsidR="00617561" w:rsidRPr="00617561" w:rsidRDefault="00617561">
      <w:pPr>
        <w:tabs>
          <w:tab w:val="left" w:pos="720"/>
          <w:tab w:val="left" w:pos="1440"/>
          <w:tab w:val="left" w:pos="2160"/>
          <w:tab w:val="left" w:pos="6930"/>
        </w:tabs>
        <w:rPr>
          <w:rFonts w:ascii="CG Times" w:hAnsi="CG Times"/>
          <w:b/>
          <w:u w:val="single"/>
          <w:lang w:val="en-GB"/>
        </w:rPr>
      </w:pPr>
      <w:r w:rsidRPr="00617561">
        <w:rPr>
          <w:rFonts w:ascii="CG Times" w:hAnsi="CG Times"/>
          <w:b/>
          <w:u w:val="single"/>
          <w:lang w:val="en-GB"/>
        </w:rPr>
        <w:t>Town and Country Planning Act 1990</w:t>
      </w:r>
    </w:p>
    <w:p w:rsidR="00617561" w:rsidRPr="00617561" w:rsidRDefault="00617561">
      <w:pPr>
        <w:tabs>
          <w:tab w:val="left" w:pos="720"/>
          <w:tab w:val="left" w:pos="1440"/>
          <w:tab w:val="left" w:pos="2160"/>
          <w:tab w:val="left" w:pos="6930"/>
        </w:tabs>
        <w:rPr>
          <w:rFonts w:ascii="CG Times" w:hAnsi="CG Times"/>
          <w:b/>
          <w:u w:val="single"/>
          <w:lang w:val="en-GB"/>
        </w:rPr>
      </w:pPr>
      <w:r w:rsidRPr="00617561">
        <w:rPr>
          <w:rFonts w:ascii="CG Times" w:hAnsi="CG Times"/>
          <w:b/>
          <w:u w:val="single"/>
          <w:lang w:val="en-GB"/>
        </w:rPr>
        <w:t>Town and Country Planning (General Development Procedure) Order 1996</w:t>
      </w:r>
    </w:p>
    <w:p w:rsidR="00617561" w:rsidRPr="00617561" w:rsidRDefault="00617561">
      <w:pPr>
        <w:tabs>
          <w:tab w:val="left" w:pos="720"/>
          <w:tab w:val="left" w:pos="1440"/>
          <w:tab w:val="left" w:pos="2160"/>
          <w:tab w:val="left" w:pos="6930"/>
        </w:tabs>
        <w:rPr>
          <w:rFonts w:ascii="CG Times" w:hAnsi="CG Times"/>
          <w:b/>
          <w:u w:val="single"/>
          <w:lang w:val="en-GB"/>
        </w:rPr>
      </w:pPr>
    </w:p>
    <w:p w:rsidR="00617561" w:rsidRPr="00617561" w:rsidRDefault="00617561">
      <w:pPr>
        <w:tabs>
          <w:tab w:val="left" w:pos="720"/>
          <w:tab w:val="left" w:pos="1440"/>
          <w:tab w:val="left" w:pos="2160"/>
          <w:tab w:val="left" w:pos="6930"/>
        </w:tabs>
        <w:rPr>
          <w:rFonts w:ascii="CG Times" w:hAnsi="CG Times"/>
          <w:b/>
          <w:u w:val="single"/>
          <w:lang w:val="en-GB"/>
        </w:rPr>
      </w:pPr>
      <w:r w:rsidRPr="00617561">
        <w:rPr>
          <w:rFonts w:ascii="CG Times" w:hAnsi="CG Times"/>
          <w:b/>
          <w:u w:val="single"/>
          <w:lang w:val="en-GB"/>
        </w:rPr>
        <w:t xml:space="preserve">Re:  Nant Cottage Lower Road Coedpoeth Wrexham LL11 3TP  </w:t>
      </w:r>
    </w:p>
    <w:p w:rsidR="00617561" w:rsidRPr="00617561" w:rsidRDefault="00617561">
      <w:pPr>
        <w:tabs>
          <w:tab w:val="left" w:pos="720"/>
          <w:tab w:val="left" w:pos="1440"/>
          <w:tab w:val="left" w:pos="2160"/>
          <w:tab w:val="left" w:pos="6930"/>
        </w:tabs>
        <w:rPr>
          <w:rFonts w:ascii="CG Times" w:hAnsi="CG Times"/>
          <w:lang w:val="en-GB"/>
        </w:rPr>
      </w:pPr>
    </w:p>
    <w:p w:rsidR="008F61AE" w:rsidRPr="008F61AE" w:rsidRDefault="008F61AE" w:rsidP="008F61AE">
      <w:pPr>
        <w:tabs>
          <w:tab w:val="left" w:pos="720"/>
          <w:tab w:val="left" w:pos="1440"/>
          <w:tab w:val="left" w:pos="2160"/>
          <w:tab w:val="left" w:pos="6930"/>
        </w:tabs>
        <w:jc w:val="both"/>
        <w:rPr>
          <w:rFonts w:ascii="CG Times" w:hAnsi="CG Times"/>
          <w:b/>
          <w:u w:val="single"/>
          <w:lang w:val="en-GB"/>
        </w:rPr>
      </w:pPr>
      <w:r w:rsidRPr="008F61AE">
        <w:rPr>
          <w:rFonts w:ascii="CG Times" w:hAnsi="CG Times"/>
          <w:b/>
          <w:u w:val="single"/>
          <w:lang w:val="en-GB"/>
        </w:rPr>
        <w:t>E</w:t>
      </w:r>
      <w:r w:rsidRPr="008F61AE">
        <w:rPr>
          <w:rFonts w:ascii="CG Times" w:hAnsi="CG Times"/>
          <w:b/>
          <w:u w:val="single"/>
          <w:lang w:val="en-GB"/>
        </w:rPr>
        <w:t xml:space="preserve">nvironmental </w:t>
      </w:r>
      <w:r w:rsidRPr="008F61AE">
        <w:rPr>
          <w:rFonts w:ascii="CG Times" w:hAnsi="CG Times"/>
          <w:b/>
          <w:u w:val="single"/>
          <w:lang w:val="en-GB"/>
        </w:rPr>
        <w:t>P</w:t>
      </w:r>
      <w:r w:rsidRPr="008F61AE">
        <w:rPr>
          <w:rFonts w:ascii="CG Times" w:hAnsi="CG Times"/>
          <w:b/>
          <w:u w:val="single"/>
          <w:lang w:val="en-GB"/>
        </w:rPr>
        <w:t xml:space="preserve">rotection </w:t>
      </w:r>
    </w:p>
    <w:p w:rsidR="008F61AE" w:rsidRPr="008F61AE" w:rsidRDefault="008F61AE" w:rsidP="008F61AE">
      <w:pPr>
        <w:tabs>
          <w:tab w:val="left" w:pos="720"/>
          <w:tab w:val="left" w:pos="1440"/>
          <w:tab w:val="left" w:pos="2160"/>
          <w:tab w:val="left" w:pos="6930"/>
        </w:tabs>
        <w:jc w:val="both"/>
        <w:rPr>
          <w:rFonts w:ascii="CG Times" w:hAnsi="CG Times"/>
          <w:lang w:val="en-GB"/>
        </w:rPr>
      </w:pPr>
      <w:r w:rsidRPr="008F61AE">
        <w:rPr>
          <w:rFonts w:ascii="CG Times" w:hAnsi="CG Times"/>
          <w:lang w:val="en-GB"/>
        </w:rPr>
        <w:t>No comments</w:t>
      </w:r>
    </w:p>
    <w:p w:rsidR="008F61AE" w:rsidRPr="008F61AE" w:rsidRDefault="008F61AE" w:rsidP="008F61AE">
      <w:pPr>
        <w:tabs>
          <w:tab w:val="left" w:pos="720"/>
          <w:tab w:val="left" w:pos="1440"/>
          <w:tab w:val="left" w:pos="2160"/>
          <w:tab w:val="left" w:pos="6930"/>
        </w:tabs>
        <w:jc w:val="both"/>
        <w:rPr>
          <w:rFonts w:ascii="CG Times" w:hAnsi="CG Times"/>
          <w:lang w:val="en-GB"/>
        </w:rPr>
      </w:pPr>
    </w:p>
    <w:p w:rsidR="008F61AE" w:rsidRPr="008F61AE" w:rsidRDefault="008F61AE" w:rsidP="008F61AE">
      <w:pPr>
        <w:tabs>
          <w:tab w:val="left" w:pos="720"/>
          <w:tab w:val="left" w:pos="1440"/>
          <w:tab w:val="left" w:pos="2160"/>
          <w:tab w:val="left" w:pos="6930"/>
        </w:tabs>
        <w:jc w:val="both"/>
        <w:rPr>
          <w:rFonts w:ascii="CG Times" w:hAnsi="CG Times"/>
          <w:b/>
          <w:u w:val="single"/>
          <w:lang w:val="en-GB"/>
        </w:rPr>
      </w:pPr>
      <w:r w:rsidRPr="008F61AE">
        <w:rPr>
          <w:rFonts w:ascii="CG Times" w:hAnsi="CG Times"/>
          <w:b/>
          <w:u w:val="single"/>
          <w:lang w:val="en-GB"/>
        </w:rPr>
        <w:t>Contaminated Land</w:t>
      </w:r>
    </w:p>
    <w:p w:rsidR="008F61AE" w:rsidRPr="008F61AE" w:rsidRDefault="008F61AE" w:rsidP="008F61AE">
      <w:pPr>
        <w:tabs>
          <w:tab w:val="left" w:pos="720"/>
          <w:tab w:val="left" w:pos="1440"/>
          <w:tab w:val="left" w:pos="2160"/>
          <w:tab w:val="left" w:pos="6930"/>
        </w:tabs>
        <w:jc w:val="both"/>
        <w:rPr>
          <w:rFonts w:ascii="CG Times" w:hAnsi="CG Times"/>
          <w:lang w:val="en-GB"/>
        </w:rPr>
      </w:pPr>
      <w:r w:rsidRPr="008F61AE">
        <w:rPr>
          <w:rFonts w:ascii="CG Times" w:hAnsi="CG Times"/>
          <w:lang w:val="en-GB"/>
        </w:rPr>
        <w:t xml:space="preserve">In relation to the discharge of the contaminated land condition the developer would need to have a desk study/Phase 1 report and potentially undertake an investigation too. The Landmark Envirosearch report that has been submitted can in part form the basis for a Phase 1 report however it is insufficient on its own because the risks to the proposed end use (for which planning permission has been granted) have not been evaluated based on potential contamination issues that exist at the site due to the history of mining within the area. Other information such as details of a site reconnaissance should also be included. </w:t>
      </w:r>
    </w:p>
    <w:p w:rsidR="008F61AE" w:rsidRPr="008F61AE" w:rsidRDefault="008F61AE" w:rsidP="008F61AE">
      <w:pPr>
        <w:tabs>
          <w:tab w:val="left" w:pos="720"/>
          <w:tab w:val="left" w:pos="1440"/>
          <w:tab w:val="left" w:pos="2160"/>
          <w:tab w:val="left" w:pos="6930"/>
        </w:tabs>
        <w:jc w:val="both"/>
        <w:rPr>
          <w:rFonts w:ascii="CG Times" w:hAnsi="CG Times"/>
          <w:lang w:val="en-GB"/>
        </w:rPr>
      </w:pPr>
    </w:p>
    <w:p w:rsidR="00617561" w:rsidRPr="00617561" w:rsidRDefault="008F61AE" w:rsidP="008F61AE">
      <w:pPr>
        <w:tabs>
          <w:tab w:val="left" w:pos="720"/>
          <w:tab w:val="left" w:pos="1440"/>
          <w:tab w:val="left" w:pos="2160"/>
          <w:tab w:val="left" w:pos="6930"/>
        </w:tabs>
        <w:jc w:val="both"/>
        <w:rPr>
          <w:rFonts w:ascii="CG Times" w:hAnsi="CG Times"/>
          <w:lang w:val="en-GB"/>
        </w:rPr>
      </w:pPr>
      <w:r w:rsidRPr="008F61AE">
        <w:rPr>
          <w:rFonts w:ascii="CG Times" w:hAnsi="CG Times"/>
          <w:lang w:val="en-GB"/>
        </w:rPr>
        <w:t>In conclusion I would advise that the submission for Condition 3 is insufficient to fulfil the requirements of the condition and therefore I would recommend that the condition is not discharged at this stage.</w:t>
      </w:r>
    </w:p>
    <w:p w:rsidR="00617561" w:rsidRPr="00617561" w:rsidRDefault="00617561">
      <w:pPr>
        <w:tabs>
          <w:tab w:val="left" w:pos="720"/>
          <w:tab w:val="left" w:pos="1440"/>
          <w:tab w:val="left" w:pos="2160"/>
          <w:tab w:val="left" w:pos="6930"/>
        </w:tabs>
        <w:jc w:val="both"/>
        <w:rPr>
          <w:rFonts w:ascii="CG Times" w:hAnsi="CG Times"/>
          <w:lang w:val="en-GB"/>
        </w:rPr>
      </w:pPr>
    </w:p>
    <w:p w:rsidR="00617561" w:rsidRPr="00617561" w:rsidRDefault="00617561">
      <w:pPr>
        <w:tabs>
          <w:tab w:val="left" w:pos="720"/>
          <w:tab w:val="left" w:pos="1440"/>
          <w:tab w:val="left" w:pos="2160"/>
          <w:tab w:val="left" w:pos="6930"/>
        </w:tabs>
        <w:jc w:val="both"/>
        <w:rPr>
          <w:rFonts w:ascii="CG Times" w:hAnsi="CG Times"/>
          <w:lang w:val="en-GB"/>
        </w:rPr>
      </w:pPr>
    </w:p>
    <w:p w:rsidR="00617561" w:rsidRPr="00617561" w:rsidRDefault="00617561">
      <w:pPr>
        <w:tabs>
          <w:tab w:val="left" w:pos="720"/>
          <w:tab w:val="left" w:pos="1440"/>
          <w:tab w:val="left" w:pos="2160"/>
          <w:tab w:val="left" w:pos="6930"/>
        </w:tabs>
        <w:rPr>
          <w:rFonts w:ascii="CG Times" w:hAnsi="CG Times"/>
          <w:lang w:val="en-GB"/>
        </w:rPr>
      </w:pPr>
    </w:p>
    <w:p w:rsidR="00617561" w:rsidRPr="00617561" w:rsidRDefault="00617561">
      <w:pPr>
        <w:tabs>
          <w:tab w:val="left" w:pos="720"/>
          <w:tab w:val="left" w:pos="1440"/>
          <w:tab w:val="left" w:pos="2160"/>
          <w:tab w:val="left" w:pos="6930"/>
        </w:tabs>
        <w:rPr>
          <w:rFonts w:ascii="CG Times" w:hAnsi="CG Times"/>
          <w:lang w:val="en-GB"/>
        </w:rPr>
      </w:pPr>
    </w:p>
    <w:p w:rsidR="00617561" w:rsidRPr="00617561" w:rsidRDefault="00617561">
      <w:pPr>
        <w:tabs>
          <w:tab w:val="left" w:pos="720"/>
          <w:tab w:val="left" w:pos="1440"/>
          <w:tab w:val="left" w:pos="2160"/>
          <w:tab w:val="left" w:pos="6930"/>
        </w:tabs>
        <w:rPr>
          <w:rFonts w:ascii="CG Times" w:hAnsi="CG Times"/>
          <w:lang w:val="en-GB"/>
        </w:rPr>
      </w:pPr>
      <w:r w:rsidRPr="00617561">
        <w:rPr>
          <w:rFonts w:ascii="CG Times" w:hAnsi="CG Times"/>
          <w:lang w:val="en-GB"/>
        </w:rPr>
        <w:t>………………………………………………</w:t>
      </w:r>
    </w:p>
    <w:p w:rsidR="00617561" w:rsidRPr="00617561" w:rsidRDefault="00617561">
      <w:pPr>
        <w:tabs>
          <w:tab w:val="left" w:pos="720"/>
          <w:tab w:val="left" w:pos="1440"/>
          <w:tab w:val="left" w:pos="2160"/>
          <w:tab w:val="left" w:pos="6930"/>
        </w:tabs>
        <w:rPr>
          <w:rFonts w:ascii="CG Times" w:hAnsi="CG Times"/>
          <w:b/>
          <w:u w:val="single"/>
          <w:lang w:val="en-GB"/>
        </w:rPr>
      </w:pPr>
      <w:r w:rsidRPr="00617561">
        <w:rPr>
          <w:rFonts w:ascii="CG Times" w:hAnsi="CG Times"/>
          <w:b/>
          <w:u w:val="single"/>
          <w:lang w:val="en-GB"/>
        </w:rPr>
        <w:t>Head of Housing and Public Protection</w:t>
      </w:r>
    </w:p>
    <w:p w:rsidR="00617561" w:rsidRPr="00617561" w:rsidRDefault="00617561">
      <w:pPr>
        <w:tabs>
          <w:tab w:val="left" w:pos="720"/>
          <w:tab w:val="left" w:pos="1440"/>
          <w:tab w:val="left" w:pos="2160"/>
          <w:tab w:val="left" w:pos="6930"/>
        </w:tabs>
        <w:rPr>
          <w:rFonts w:ascii="CG Times" w:hAnsi="CG Times"/>
          <w:lang w:val="en-GB"/>
        </w:rPr>
      </w:pPr>
    </w:p>
    <w:p w:rsidR="00617561" w:rsidRPr="00617561" w:rsidRDefault="00617561">
      <w:pPr>
        <w:tabs>
          <w:tab w:val="left" w:pos="720"/>
          <w:tab w:val="left" w:pos="1440"/>
          <w:tab w:val="left" w:pos="2160"/>
          <w:tab w:val="left" w:pos="6930"/>
        </w:tabs>
        <w:rPr>
          <w:rFonts w:ascii="CG Times" w:hAnsi="CG Times"/>
          <w:lang w:val="en-GB"/>
        </w:rPr>
        <w:sectPr w:rsidR="00617561" w:rsidRPr="00617561" w:rsidSect="00617561">
          <w:pgSz w:w="11909" w:h="16834" w:code="9"/>
          <w:pgMar w:top="720" w:right="1080" w:bottom="720" w:left="1080" w:header="720" w:footer="720" w:gutter="0"/>
          <w:pgNumType w:start="1"/>
          <w:cols w:space="720"/>
        </w:sectPr>
      </w:pPr>
      <w:r w:rsidRPr="00617561">
        <w:rPr>
          <w:rFonts w:ascii="CG Times" w:hAnsi="CG Times"/>
          <w:lang w:val="en-GB"/>
        </w:rPr>
        <w:t>Enc.</w:t>
      </w:r>
    </w:p>
    <w:p w:rsidR="006C23E9" w:rsidRDefault="006C23E9">
      <w:pPr>
        <w:tabs>
          <w:tab w:val="left" w:pos="720"/>
          <w:tab w:val="left" w:pos="1440"/>
          <w:tab w:val="left" w:pos="2160"/>
          <w:tab w:val="left" w:pos="6930"/>
        </w:tabs>
        <w:rPr>
          <w:rFonts w:ascii="CG Times" w:hAnsi="CG Times"/>
          <w:lang w:val="en-GB"/>
        </w:rPr>
      </w:pPr>
    </w:p>
    <w:p w:rsidR="00617561" w:rsidRPr="00617561" w:rsidRDefault="00617561">
      <w:pPr>
        <w:tabs>
          <w:tab w:val="left" w:pos="720"/>
          <w:tab w:val="left" w:pos="1440"/>
          <w:tab w:val="left" w:pos="2160"/>
          <w:tab w:val="left" w:pos="6930"/>
        </w:tabs>
        <w:rPr>
          <w:rFonts w:ascii="CG Times" w:hAnsi="CG Times"/>
          <w:lang w:val="en-GB"/>
        </w:rPr>
      </w:pPr>
    </w:p>
    <w:sectPr w:rsidR="00617561" w:rsidRPr="00617561" w:rsidSect="00617561">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C492C"/>
    <w:rsid w:val="00617561"/>
    <w:rsid w:val="006C23E9"/>
    <w:rsid w:val="007B10EB"/>
    <w:rsid w:val="007F14B1"/>
    <w:rsid w:val="00842F8F"/>
    <w:rsid w:val="008F61AE"/>
    <w:rsid w:val="00BD4FAC"/>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2016-03-17T09:29:00Z</dcterms:created>
  <dcterms:modified xsi:type="dcterms:W3CDTF">2016-03-17T09:29:00Z</dcterms:modified>
</cp:coreProperties>
</file>