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A3008" w14:textId="77777777" w:rsidR="00C64B39" w:rsidRPr="00A26895" w:rsidRDefault="00C64B39" w:rsidP="00306D09">
      <w:pPr>
        <w:rPr>
          <w:rFonts w:ascii="Arial" w:hAnsi="Arial" w:cs="Arial"/>
        </w:rPr>
      </w:pPr>
    </w:p>
    <w:p w14:paraId="798A3009" w14:textId="52D541C2"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7E0B05">
        <w:rPr>
          <w:rFonts w:ascii="Arial" w:hAnsi="Arial" w:cs="Arial"/>
          <w:szCs w:val="24"/>
          <w:u w:val="single"/>
        </w:rPr>
        <w:t>Ms S</w:t>
      </w:r>
      <w:r w:rsidR="00493B1C">
        <w:rPr>
          <w:rFonts w:ascii="Arial" w:hAnsi="Arial" w:cs="Arial"/>
          <w:szCs w:val="24"/>
          <w:u w:val="single"/>
        </w:rPr>
        <w:t xml:space="preserve"> Holman</w:t>
      </w:r>
      <w:r w:rsidR="007E0B05">
        <w:rPr>
          <w:rFonts w:ascii="Arial" w:hAnsi="Arial" w:cs="Arial"/>
          <w:szCs w:val="24"/>
          <w:u w:val="single"/>
        </w:rPr>
        <w:t xml:space="preserve"> – Case Officer</w:t>
      </w:r>
    </w:p>
    <w:p w14:paraId="798A300A" w14:textId="77777777" w:rsidR="00C64B39" w:rsidRPr="00493B1C" w:rsidRDefault="00493B1C" w:rsidP="00A26895">
      <w:pPr>
        <w:rPr>
          <w:rFonts w:ascii="Arial" w:hAnsi="Arial" w:cs="Arial"/>
        </w:rPr>
      </w:pPr>
      <w:r w:rsidRPr="00493B1C">
        <w:rPr>
          <w:rFonts w:ascii="Arial" w:hAnsi="Arial" w:cs="Arial"/>
        </w:rPr>
        <w:t>Wrexham County Borough Council</w:t>
      </w:r>
    </w:p>
    <w:p w14:paraId="798A300B" w14:textId="77777777" w:rsidR="00C64B39" w:rsidRPr="00A26895" w:rsidRDefault="00C64B39" w:rsidP="00A26895">
      <w:pPr>
        <w:jc w:val="both"/>
        <w:rPr>
          <w:rFonts w:ascii="Arial" w:hAnsi="Arial" w:cs="Arial"/>
          <w:color w:val="FF0000"/>
          <w:szCs w:val="24"/>
        </w:rPr>
      </w:pPr>
    </w:p>
    <w:p w14:paraId="798A300C"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98A300D" w14:textId="77777777" w:rsidR="00493B1C" w:rsidRPr="00A26895" w:rsidRDefault="00493B1C" w:rsidP="00A26895">
      <w:pPr>
        <w:jc w:val="both"/>
        <w:rPr>
          <w:rFonts w:ascii="Arial" w:hAnsi="Arial" w:cs="Arial"/>
          <w:szCs w:val="24"/>
        </w:rPr>
      </w:pPr>
    </w:p>
    <w:p w14:paraId="798A300E" w14:textId="612727C3" w:rsidR="00C64B39" w:rsidRPr="00493B1C" w:rsidRDefault="007E0B05" w:rsidP="00A26895">
      <w:pPr>
        <w:jc w:val="both"/>
        <w:rPr>
          <w:rFonts w:ascii="Arial" w:hAnsi="Arial" w:cs="Arial"/>
          <w:szCs w:val="24"/>
        </w:rPr>
      </w:pPr>
      <w:r>
        <w:rPr>
          <w:rFonts w:ascii="Arial" w:hAnsi="Arial" w:cs="Arial"/>
          <w:szCs w:val="24"/>
        </w:rPr>
        <w:t>20 August 2020</w:t>
      </w:r>
    </w:p>
    <w:p w14:paraId="798A300F"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98A3010" w14:textId="67130299" w:rsidR="00C64B39" w:rsidRPr="00A26895" w:rsidRDefault="0017138D" w:rsidP="00A26895">
      <w:pPr>
        <w:jc w:val="both"/>
        <w:rPr>
          <w:rFonts w:ascii="Arial" w:hAnsi="Arial" w:cs="Arial"/>
          <w:szCs w:val="24"/>
        </w:rPr>
      </w:pPr>
      <w:r>
        <w:rPr>
          <w:rFonts w:ascii="Arial" w:hAnsi="Arial" w:cs="Arial"/>
          <w:szCs w:val="24"/>
        </w:rPr>
        <w:t xml:space="preserve">Dear </w:t>
      </w:r>
      <w:r w:rsidR="007E0B05">
        <w:rPr>
          <w:rFonts w:ascii="Arial" w:hAnsi="Arial" w:cs="Arial"/>
          <w:szCs w:val="24"/>
        </w:rPr>
        <w:t>Ms</w:t>
      </w:r>
      <w:r w:rsidR="00493B1C">
        <w:rPr>
          <w:rFonts w:ascii="Arial" w:hAnsi="Arial" w:cs="Arial"/>
          <w:szCs w:val="24"/>
        </w:rPr>
        <w:t xml:space="preserve"> Holman</w:t>
      </w:r>
    </w:p>
    <w:p w14:paraId="798A3011" w14:textId="77777777" w:rsidR="00C64B39" w:rsidRPr="00A26895" w:rsidRDefault="00C64B39" w:rsidP="00A26895">
      <w:pPr>
        <w:jc w:val="both"/>
        <w:rPr>
          <w:rFonts w:ascii="Arial" w:hAnsi="Arial" w:cs="Arial"/>
          <w:szCs w:val="24"/>
        </w:rPr>
      </w:pPr>
    </w:p>
    <w:p w14:paraId="798A3012"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P/2020/0430</w:t>
      </w:r>
    </w:p>
    <w:p w14:paraId="798A3013" w14:textId="77777777" w:rsidR="00C64B39" w:rsidRPr="00A26895" w:rsidRDefault="00C64B39" w:rsidP="00A26895">
      <w:pPr>
        <w:jc w:val="both"/>
        <w:rPr>
          <w:rFonts w:ascii="Arial" w:hAnsi="Arial" w:cs="Arial"/>
          <w:b/>
          <w:szCs w:val="24"/>
        </w:rPr>
      </w:pPr>
    </w:p>
    <w:p w14:paraId="798A3014" w14:textId="77777777" w:rsidR="00C64B39" w:rsidRPr="00A26895" w:rsidRDefault="00493B1C" w:rsidP="00A26895">
      <w:pPr>
        <w:jc w:val="both"/>
        <w:rPr>
          <w:rFonts w:ascii="Arial" w:hAnsi="Arial" w:cs="Arial"/>
          <w:b/>
          <w:szCs w:val="24"/>
        </w:rPr>
      </w:pPr>
      <w:r>
        <w:rPr>
          <w:rFonts w:ascii="Arial" w:hAnsi="Arial" w:cs="Arial"/>
          <w:b/>
          <w:szCs w:val="24"/>
        </w:rPr>
        <w:t>6 DWELLINGS; Westerdale Hill Street, Rhosllanerchrugog, Wrexham</w:t>
      </w:r>
    </w:p>
    <w:p w14:paraId="798A3015" w14:textId="77777777" w:rsidR="00C64B39" w:rsidRPr="00A26895" w:rsidRDefault="00C64B39" w:rsidP="00A26895">
      <w:pPr>
        <w:jc w:val="both"/>
        <w:rPr>
          <w:rFonts w:ascii="Arial" w:hAnsi="Arial" w:cs="Arial"/>
          <w:b/>
          <w:szCs w:val="24"/>
          <w:u w:val="single"/>
        </w:rPr>
      </w:pPr>
    </w:p>
    <w:p w14:paraId="798A3016" w14:textId="439A5445" w:rsidR="00C64B39" w:rsidRPr="00A26895" w:rsidRDefault="00A01844" w:rsidP="00A26895">
      <w:pPr>
        <w:jc w:val="both"/>
        <w:rPr>
          <w:rFonts w:ascii="Arial" w:hAnsi="Arial" w:cs="Arial"/>
          <w:szCs w:val="24"/>
        </w:rPr>
      </w:pPr>
      <w:r>
        <w:rPr>
          <w:rFonts w:ascii="Arial" w:hAnsi="Arial" w:cs="Arial"/>
          <w:szCs w:val="24"/>
        </w:rPr>
        <w:t xml:space="preserve">Thank you for your </w:t>
      </w:r>
      <w:r w:rsidR="007E0B05">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14 August 2020</w:t>
      </w:r>
      <w:r w:rsidR="00C01F66">
        <w:rPr>
          <w:rFonts w:ascii="Arial" w:hAnsi="Arial" w:cs="Arial"/>
          <w:szCs w:val="24"/>
        </w:rPr>
        <w:t xml:space="preserve"> </w:t>
      </w:r>
      <w:r w:rsidR="007E0B05">
        <w:rPr>
          <w:rFonts w:ascii="Arial" w:hAnsi="Arial" w:cs="Arial"/>
          <w:szCs w:val="24"/>
        </w:rPr>
        <w:t>seeking the views of t</w:t>
      </w:r>
      <w:r w:rsidR="00C64B39" w:rsidRPr="00A26895">
        <w:rPr>
          <w:rFonts w:ascii="Arial" w:hAnsi="Arial" w:cs="Arial"/>
          <w:szCs w:val="24"/>
        </w:rPr>
        <w:t>he Coal Authority on the above planning application.</w:t>
      </w:r>
    </w:p>
    <w:p w14:paraId="798A3017" w14:textId="77777777" w:rsidR="00C64B39" w:rsidRDefault="00C64B39" w:rsidP="00306D09">
      <w:pPr>
        <w:jc w:val="both"/>
        <w:rPr>
          <w:rFonts w:ascii="Arial" w:hAnsi="Arial" w:cs="Arial"/>
        </w:rPr>
      </w:pPr>
    </w:p>
    <w:p w14:paraId="798A3018"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98A3019" w14:textId="77777777" w:rsidR="00C64B39" w:rsidRPr="00A26895" w:rsidRDefault="00C64B39" w:rsidP="00306D09">
      <w:pPr>
        <w:jc w:val="both"/>
        <w:rPr>
          <w:rFonts w:ascii="Arial" w:hAnsi="Arial" w:cs="Arial"/>
        </w:rPr>
      </w:pPr>
    </w:p>
    <w:p w14:paraId="798A301A" w14:textId="2B019163" w:rsidR="00C64B39" w:rsidRPr="005D770D" w:rsidRDefault="00C64B39" w:rsidP="0021598E">
      <w:pPr>
        <w:jc w:val="both"/>
        <w:rPr>
          <w:rFonts w:ascii="Arial" w:hAnsi="Arial" w:cs="Arial"/>
          <w:color w:val="000000" w:themeColor="text1"/>
          <w:szCs w:val="24"/>
          <w:u w:val="single"/>
          <w:shd w:val="clear" w:color="auto" w:fill="FFFF00"/>
        </w:rPr>
      </w:pPr>
      <w:r w:rsidRPr="005D770D">
        <w:rPr>
          <w:rFonts w:ascii="Arial" w:hAnsi="Arial" w:cs="Arial"/>
          <w:color w:val="000000" w:themeColor="text1"/>
          <w:szCs w:val="24"/>
          <w:u w:val="single"/>
        </w:rPr>
        <w:t xml:space="preserve">The Coal Authority Response: </w:t>
      </w:r>
      <w:r w:rsidRPr="005D770D">
        <w:rPr>
          <w:rFonts w:ascii="Arial" w:hAnsi="Arial" w:cs="Arial"/>
          <w:b/>
          <w:color w:val="000000" w:themeColor="text1"/>
          <w:szCs w:val="24"/>
          <w:u w:val="single"/>
        </w:rPr>
        <w:t>Material Consideration</w:t>
      </w:r>
    </w:p>
    <w:p w14:paraId="798A301B" w14:textId="77777777" w:rsidR="00C64B39" w:rsidRPr="00A26895" w:rsidRDefault="00C64B39" w:rsidP="0021598E">
      <w:pPr>
        <w:jc w:val="both"/>
        <w:rPr>
          <w:rFonts w:ascii="Arial" w:hAnsi="Arial" w:cs="Arial"/>
          <w:b/>
          <w:szCs w:val="24"/>
          <w:u w:val="single"/>
        </w:rPr>
      </w:pPr>
    </w:p>
    <w:p w14:paraId="798A301C" w14:textId="21F6F6C4" w:rsidR="00C64B39" w:rsidRDefault="00C64B39" w:rsidP="00B6638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1A657F84" w14:textId="345CFED7" w:rsidR="007E0B05" w:rsidRDefault="007E0B05" w:rsidP="00B66389">
      <w:pPr>
        <w:jc w:val="both"/>
        <w:rPr>
          <w:rFonts w:ascii="Arial" w:hAnsi="Arial" w:cs="Arial"/>
          <w:iCs/>
        </w:rPr>
      </w:pPr>
    </w:p>
    <w:p w14:paraId="6EA94FB3" w14:textId="0626DEF4" w:rsidR="007E0B05" w:rsidRPr="002D22FA" w:rsidRDefault="007E0B05" w:rsidP="002D22FA">
      <w:pPr>
        <w:jc w:val="both"/>
        <w:rPr>
          <w:rFonts w:ascii="Arial" w:hAnsi="Arial" w:cs="Arial"/>
          <w:iCs/>
          <w:szCs w:val="24"/>
        </w:rPr>
      </w:pPr>
      <w:r w:rsidRPr="002D22FA">
        <w:rPr>
          <w:rFonts w:ascii="Arial" w:hAnsi="Arial" w:cs="Arial"/>
          <w:iCs/>
          <w:szCs w:val="24"/>
        </w:rPr>
        <w:t xml:space="preserve">The Coal Authority records indicate that the site has been subject to recorded shallow coal workings and within 20m of </w:t>
      </w:r>
      <w:r w:rsidR="005D770D">
        <w:rPr>
          <w:rFonts w:ascii="Arial" w:hAnsi="Arial" w:cs="Arial"/>
          <w:iCs/>
          <w:szCs w:val="24"/>
        </w:rPr>
        <w:t xml:space="preserve">the site boundary there are </w:t>
      </w:r>
      <w:r w:rsidRPr="002D22FA">
        <w:rPr>
          <w:rFonts w:ascii="Arial" w:hAnsi="Arial" w:cs="Arial"/>
          <w:iCs/>
          <w:szCs w:val="24"/>
        </w:rPr>
        <w:t xml:space="preserve">5no. recorded mine entries. One mine entry is within the site boundary (shaft ref: 329346-386) with the remaining 4no. within </w:t>
      </w:r>
      <w:r w:rsidR="005D770D">
        <w:rPr>
          <w:rFonts w:ascii="Arial" w:hAnsi="Arial" w:cs="Arial"/>
          <w:iCs/>
          <w:szCs w:val="24"/>
        </w:rPr>
        <w:t>influencing distance</w:t>
      </w:r>
      <w:r w:rsidRPr="002D22FA">
        <w:rPr>
          <w:rFonts w:ascii="Arial" w:hAnsi="Arial" w:cs="Arial"/>
          <w:iCs/>
          <w:szCs w:val="24"/>
        </w:rPr>
        <w:t>.</w:t>
      </w:r>
    </w:p>
    <w:p w14:paraId="1F43D938" w14:textId="7E2EFC5F" w:rsidR="007E0B05" w:rsidRPr="002D22FA" w:rsidRDefault="007E0B05" w:rsidP="002D22FA">
      <w:pPr>
        <w:jc w:val="both"/>
        <w:rPr>
          <w:rFonts w:ascii="Arial" w:hAnsi="Arial" w:cs="Arial"/>
          <w:iCs/>
          <w:szCs w:val="24"/>
        </w:rPr>
      </w:pPr>
    </w:p>
    <w:p w14:paraId="6B94B41B" w14:textId="5EFFE9BF" w:rsidR="007E0B05" w:rsidRDefault="007E0B05" w:rsidP="002D22FA">
      <w:pPr>
        <w:jc w:val="both"/>
        <w:rPr>
          <w:rFonts w:ascii="Arial" w:hAnsi="Arial" w:cs="Arial"/>
          <w:iCs/>
          <w:szCs w:val="24"/>
        </w:rPr>
      </w:pPr>
      <w:r w:rsidRPr="002D22FA">
        <w:rPr>
          <w:rFonts w:ascii="Arial" w:hAnsi="Arial" w:cs="Arial"/>
          <w:iCs/>
          <w:szCs w:val="24"/>
        </w:rPr>
        <w:t xml:space="preserve">The planning application is accompanied by a Coal Mining Risk Assessment, 10 November 2019 prepared for the proposed development by NKC Geotech Ltd.  This Assessment has been informed </w:t>
      </w:r>
      <w:r w:rsidR="002D22FA">
        <w:rPr>
          <w:rFonts w:ascii="Arial" w:hAnsi="Arial" w:cs="Arial"/>
          <w:iCs/>
          <w:szCs w:val="24"/>
        </w:rPr>
        <w:t>by historical, geological and coal mining information.</w:t>
      </w:r>
    </w:p>
    <w:p w14:paraId="1AB73EAD" w14:textId="4585CEB7" w:rsidR="002D22FA" w:rsidRDefault="002D22FA" w:rsidP="002D22FA">
      <w:pPr>
        <w:jc w:val="both"/>
        <w:rPr>
          <w:rFonts w:ascii="Arial" w:hAnsi="Arial" w:cs="Arial"/>
          <w:iCs/>
          <w:szCs w:val="24"/>
        </w:rPr>
      </w:pPr>
    </w:p>
    <w:p w14:paraId="17582FF9" w14:textId="7CF97FA2" w:rsidR="002D22FA" w:rsidRDefault="002D22FA" w:rsidP="002D22FA">
      <w:pPr>
        <w:jc w:val="both"/>
        <w:rPr>
          <w:rFonts w:ascii="Arial" w:hAnsi="Arial" w:cs="Arial"/>
          <w:szCs w:val="24"/>
        </w:rPr>
      </w:pPr>
      <w:r>
        <w:rPr>
          <w:rFonts w:ascii="Arial" w:hAnsi="Arial" w:cs="Arial"/>
          <w:iCs/>
          <w:szCs w:val="24"/>
        </w:rPr>
        <w:lastRenderedPageBreak/>
        <w:t xml:space="preserve">Having carried out an in-depth review of the available evidence, the report author identifies the </w:t>
      </w:r>
      <w:r w:rsidR="007E0B05" w:rsidRPr="002D22FA">
        <w:rPr>
          <w:rFonts w:ascii="Arial" w:hAnsi="Arial" w:cs="Arial"/>
          <w:szCs w:val="24"/>
        </w:rPr>
        <w:t xml:space="preserve">shallowest seam </w:t>
      </w:r>
      <w:r>
        <w:rPr>
          <w:rFonts w:ascii="Arial" w:hAnsi="Arial" w:cs="Arial"/>
          <w:szCs w:val="24"/>
        </w:rPr>
        <w:t>beneath the site is the Main Coal (</w:t>
      </w:r>
      <w:r w:rsidR="007E0B05" w:rsidRPr="002D22FA">
        <w:rPr>
          <w:rFonts w:ascii="Arial" w:hAnsi="Arial" w:cs="Arial"/>
          <w:szCs w:val="24"/>
        </w:rPr>
        <w:t>2.5m thick</w:t>
      </w:r>
      <w:r>
        <w:rPr>
          <w:rFonts w:ascii="Arial" w:hAnsi="Arial" w:cs="Arial"/>
          <w:szCs w:val="24"/>
        </w:rPr>
        <w:t>)</w:t>
      </w:r>
      <w:r w:rsidR="007E0B05" w:rsidRPr="002D22FA">
        <w:rPr>
          <w:rFonts w:ascii="Arial" w:hAnsi="Arial" w:cs="Arial"/>
          <w:szCs w:val="24"/>
        </w:rPr>
        <w:t xml:space="preserve"> at a possible depth of </w:t>
      </w:r>
      <w:r>
        <w:rPr>
          <w:rFonts w:ascii="Arial" w:hAnsi="Arial" w:cs="Arial"/>
          <w:szCs w:val="24"/>
        </w:rPr>
        <w:t xml:space="preserve">only </w:t>
      </w:r>
      <w:r w:rsidR="007E0B05" w:rsidRPr="002D22FA">
        <w:rPr>
          <w:rFonts w:ascii="Arial" w:hAnsi="Arial" w:cs="Arial"/>
          <w:szCs w:val="24"/>
        </w:rPr>
        <w:t>23m below the site. The next deepest coal seam is 6m below the Main</w:t>
      </w:r>
      <w:r>
        <w:rPr>
          <w:rFonts w:ascii="Arial" w:hAnsi="Arial" w:cs="Arial"/>
          <w:szCs w:val="24"/>
        </w:rPr>
        <w:t xml:space="preserve"> </w:t>
      </w:r>
      <w:r w:rsidR="007E0B05" w:rsidRPr="002D22FA">
        <w:rPr>
          <w:rFonts w:ascii="Arial" w:hAnsi="Arial" w:cs="Arial"/>
          <w:szCs w:val="24"/>
        </w:rPr>
        <w:t xml:space="preserve">Coal </w:t>
      </w:r>
      <w:r>
        <w:rPr>
          <w:rFonts w:ascii="Arial" w:hAnsi="Arial" w:cs="Arial"/>
          <w:szCs w:val="24"/>
        </w:rPr>
        <w:t>(</w:t>
      </w:r>
      <w:r w:rsidR="007E0B05" w:rsidRPr="002D22FA">
        <w:rPr>
          <w:rFonts w:ascii="Arial" w:hAnsi="Arial" w:cs="Arial"/>
          <w:szCs w:val="24"/>
        </w:rPr>
        <w:t>locally known as the Brassey Coal</w:t>
      </w:r>
      <w:r>
        <w:rPr>
          <w:rFonts w:ascii="Arial" w:hAnsi="Arial" w:cs="Arial"/>
          <w:szCs w:val="24"/>
        </w:rPr>
        <w:t>).  According, there</w:t>
      </w:r>
      <w:r w:rsidR="007E0B05" w:rsidRPr="002D22FA">
        <w:rPr>
          <w:rFonts w:ascii="Arial" w:hAnsi="Arial" w:cs="Arial"/>
          <w:szCs w:val="24"/>
        </w:rPr>
        <w:t xml:space="preserve"> is a risk of potential instability</w:t>
      </w:r>
      <w:r>
        <w:rPr>
          <w:rFonts w:ascii="Arial" w:hAnsi="Arial" w:cs="Arial"/>
          <w:szCs w:val="24"/>
        </w:rPr>
        <w:t xml:space="preserve"> </w:t>
      </w:r>
      <w:r w:rsidR="007E0B05" w:rsidRPr="002D22FA">
        <w:rPr>
          <w:rFonts w:ascii="Arial" w:hAnsi="Arial" w:cs="Arial"/>
          <w:szCs w:val="24"/>
        </w:rPr>
        <w:t>due to past shallow coal mining activity</w:t>
      </w:r>
      <w:r w:rsidR="005D770D">
        <w:rPr>
          <w:rFonts w:ascii="Arial" w:hAnsi="Arial" w:cs="Arial"/>
          <w:szCs w:val="24"/>
        </w:rPr>
        <w:t xml:space="preserve"> within these coal seams</w:t>
      </w:r>
      <w:r w:rsidR="007E0B05" w:rsidRPr="002D22FA">
        <w:rPr>
          <w:rFonts w:ascii="Arial" w:hAnsi="Arial" w:cs="Arial"/>
          <w:szCs w:val="24"/>
        </w:rPr>
        <w:t xml:space="preserve">. </w:t>
      </w:r>
    </w:p>
    <w:p w14:paraId="15C1FC5F" w14:textId="77777777" w:rsidR="002D22FA" w:rsidRDefault="002D22FA" w:rsidP="002D22FA">
      <w:pPr>
        <w:jc w:val="both"/>
        <w:rPr>
          <w:rFonts w:ascii="Arial" w:hAnsi="Arial" w:cs="Arial"/>
          <w:szCs w:val="24"/>
        </w:rPr>
      </w:pPr>
    </w:p>
    <w:p w14:paraId="04DC5279" w14:textId="7CC6FDFC" w:rsidR="007E0B05" w:rsidRPr="002D22FA" w:rsidRDefault="002D22FA" w:rsidP="002D22FA">
      <w:pPr>
        <w:jc w:val="both"/>
        <w:rPr>
          <w:rFonts w:ascii="Arial" w:hAnsi="Arial" w:cs="Arial"/>
          <w:szCs w:val="24"/>
        </w:rPr>
      </w:pPr>
      <w:r>
        <w:rPr>
          <w:rFonts w:ascii="Arial" w:hAnsi="Arial" w:cs="Arial"/>
          <w:szCs w:val="24"/>
        </w:rPr>
        <w:t>Accordingly, appropriate recommendations have been made that a</w:t>
      </w:r>
      <w:r w:rsidR="007E0B05" w:rsidRPr="002D22FA">
        <w:rPr>
          <w:rFonts w:ascii="Arial" w:hAnsi="Arial" w:cs="Arial"/>
          <w:szCs w:val="24"/>
        </w:rPr>
        <w:t xml:space="preserve">n intrusive investigation by the rotary drilling </w:t>
      </w:r>
      <w:r>
        <w:rPr>
          <w:rFonts w:ascii="Arial" w:hAnsi="Arial" w:cs="Arial"/>
          <w:szCs w:val="24"/>
        </w:rPr>
        <w:t>(</w:t>
      </w:r>
      <w:r w:rsidR="007E0B05" w:rsidRPr="002D22FA">
        <w:rPr>
          <w:rFonts w:ascii="Arial" w:hAnsi="Arial" w:cs="Arial"/>
          <w:szCs w:val="24"/>
        </w:rPr>
        <w:t>at least 6</w:t>
      </w:r>
      <w:r w:rsidR="00033D62">
        <w:rPr>
          <w:rFonts w:ascii="Arial" w:hAnsi="Arial" w:cs="Arial"/>
          <w:szCs w:val="24"/>
        </w:rPr>
        <w:t>no.</w:t>
      </w:r>
      <w:bookmarkStart w:id="0" w:name="_GoBack"/>
      <w:bookmarkEnd w:id="0"/>
      <w:r w:rsidR="007E0B05" w:rsidRPr="002D22FA">
        <w:rPr>
          <w:rFonts w:ascii="Arial" w:hAnsi="Arial" w:cs="Arial"/>
          <w:szCs w:val="24"/>
        </w:rPr>
        <w:t xml:space="preserve"> </w:t>
      </w:r>
      <w:r>
        <w:rPr>
          <w:rFonts w:ascii="Arial" w:hAnsi="Arial" w:cs="Arial"/>
          <w:szCs w:val="24"/>
        </w:rPr>
        <w:t xml:space="preserve">boreholes drilled </w:t>
      </w:r>
      <w:r w:rsidR="007E0B05" w:rsidRPr="002D22FA">
        <w:rPr>
          <w:rFonts w:ascii="Arial" w:hAnsi="Arial" w:cs="Arial"/>
          <w:szCs w:val="24"/>
        </w:rPr>
        <w:t>to 30m depth</w:t>
      </w:r>
      <w:r>
        <w:rPr>
          <w:rFonts w:ascii="Arial" w:hAnsi="Arial" w:cs="Arial"/>
          <w:szCs w:val="24"/>
        </w:rPr>
        <w:t xml:space="preserve">) </w:t>
      </w:r>
      <w:r w:rsidR="007E0B05" w:rsidRPr="002D22FA">
        <w:rPr>
          <w:rFonts w:ascii="Arial" w:hAnsi="Arial" w:cs="Arial"/>
          <w:szCs w:val="24"/>
        </w:rPr>
        <w:t xml:space="preserve">will be required to determine the </w:t>
      </w:r>
      <w:r>
        <w:rPr>
          <w:rFonts w:ascii="Arial" w:hAnsi="Arial" w:cs="Arial"/>
          <w:szCs w:val="24"/>
        </w:rPr>
        <w:t xml:space="preserve">depth / condition of the coal seams; and to determine the exact </w:t>
      </w:r>
      <w:r w:rsidR="007E0B05" w:rsidRPr="002D22FA">
        <w:rPr>
          <w:rFonts w:ascii="Arial" w:hAnsi="Arial" w:cs="Arial"/>
          <w:szCs w:val="24"/>
        </w:rPr>
        <w:t xml:space="preserve">location of </w:t>
      </w:r>
      <w:r>
        <w:rPr>
          <w:rFonts w:ascii="Arial" w:hAnsi="Arial" w:cs="Arial"/>
          <w:szCs w:val="24"/>
        </w:rPr>
        <w:t>the on-site mine entry: s</w:t>
      </w:r>
      <w:r w:rsidR="007E0B05" w:rsidRPr="002D22FA">
        <w:rPr>
          <w:rFonts w:ascii="Arial" w:hAnsi="Arial" w:cs="Arial"/>
          <w:szCs w:val="24"/>
        </w:rPr>
        <w:t>haft 329346-386</w:t>
      </w:r>
      <w:r>
        <w:rPr>
          <w:rFonts w:ascii="Arial" w:hAnsi="Arial" w:cs="Arial"/>
          <w:szCs w:val="24"/>
        </w:rPr>
        <w:t>.</w:t>
      </w:r>
    </w:p>
    <w:p w14:paraId="30BFBD3B" w14:textId="7D0B0085" w:rsidR="007E0B05" w:rsidRPr="002D22FA" w:rsidRDefault="007E0B05" w:rsidP="002D22FA">
      <w:pPr>
        <w:jc w:val="both"/>
        <w:rPr>
          <w:rFonts w:ascii="Arial" w:hAnsi="Arial" w:cs="Arial"/>
          <w:szCs w:val="24"/>
        </w:rPr>
      </w:pPr>
    </w:p>
    <w:p w14:paraId="2A1FFABC" w14:textId="1F8EEC65" w:rsidR="007E0B05" w:rsidRDefault="007E0B05" w:rsidP="002D22FA">
      <w:pPr>
        <w:jc w:val="both"/>
        <w:rPr>
          <w:rFonts w:ascii="Arial" w:hAnsi="Arial" w:cs="Arial"/>
          <w:szCs w:val="24"/>
        </w:rPr>
      </w:pPr>
      <w:r w:rsidRPr="002D22FA">
        <w:rPr>
          <w:rFonts w:ascii="Arial" w:hAnsi="Arial" w:cs="Arial"/>
          <w:szCs w:val="24"/>
        </w:rPr>
        <w:t xml:space="preserve">The applicant is aware that in the event shallow coal workings / mine shaft is positively identified at this site, ground stabilisation works of shallow workings and </w:t>
      </w:r>
      <w:r w:rsidR="002D22FA" w:rsidRPr="002D22FA">
        <w:rPr>
          <w:rFonts w:ascii="Arial" w:hAnsi="Arial" w:cs="Arial"/>
          <w:szCs w:val="24"/>
        </w:rPr>
        <w:t>treatment</w:t>
      </w:r>
      <w:r w:rsidRPr="002D22FA">
        <w:rPr>
          <w:rFonts w:ascii="Arial" w:hAnsi="Arial" w:cs="Arial"/>
          <w:szCs w:val="24"/>
        </w:rPr>
        <w:t xml:space="preserve"> / capping of the mine shaft will be required.</w:t>
      </w:r>
    </w:p>
    <w:p w14:paraId="490FAC77" w14:textId="48F0AAA5" w:rsidR="002D22FA" w:rsidRDefault="002D22FA" w:rsidP="002D22FA">
      <w:pPr>
        <w:jc w:val="both"/>
        <w:rPr>
          <w:rFonts w:ascii="Arial" w:hAnsi="Arial" w:cs="Arial"/>
          <w:szCs w:val="24"/>
        </w:rPr>
      </w:pPr>
    </w:p>
    <w:p w14:paraId="53CF5E2C" w14:textId="022DA883" w:rsidR="002D22FA" w:rsidRPr="002D22FA" w:rsidRDefault="002D22FA" w:rsidP="002D22FA">
      <w:pPr>
        <w:jc w:val="both"/>
        <w:rPr>
          <w:rFonts w:ascii="Arial" w:hAnsi="Arial" w:cs="Arial"/>
          <w:szCs w:val="24"/>
        </w:rPr>
      </w:pPr>
      <w:r>
        <w:rPr>
          <w:rFonts w:ascii="Arial" w:hAnsi="Arial" w:cs="Arial"/>
          <w:szCs w:val="24"/>
        </w:rPr>
        <w:t>The nature and extent of the ground investigations and any subsequent treatment works will require the Coal Authority’s written consent from our Permitting team as part of the permitting process.</w:t>
      </w:r>
    </w:p>
    <w:p w14:paraId="055BF6C1" w14:textId="2DCCC0FE" w:rsidR="007E0B05" w:rsidRPr="002D22FA" w:rsidRDefault="007E0B05" w:rsidP="002D22FA">
      <w:pPr>
        <w:jc w:val="both"/>
        <w:rPr>
          <w:rFonts w:ascii="Arial" w:hAnsi="Arial" w:cs="Arial"/>
          <w:szCs w:val="24"/>
        </w:rPr>
      </w:pPr>
    </w:p>
    <w:p w14:paraId="2314A026" w14:textId="17ACEE14" w:rsidR="007E0B05" w:rsidRDefault="007E0B05" w:rsidP="00F10071">
      <w:pPr>
        <w:jc w:val="both"/>
        <w:rPr>
          <w:rFonts w:ascii="Arial" w:hAnsi="Arial" w:cs="Arial"/>
          <w:szCs w:val="24"/>
        </w:rPr>
      </w:pPr>
      <w:r w:rsidRPr="002D22FA">
        <w:rPr>
          <w:rFonts w:ascii="Arial" w:hAnsi="Arial" w:cs="Arial"/>
          <w:szCs w:val="24"/>
        </w:rPr>
        <w:t xml:space="preserve">As this planning application is for outline consent </w:t>
      </w:r>
      <w:r w:rsidR="002D22FA">
        <w:rPr>
          <w:rFonts w:ascii="Arial" w:hAnsi="Arial" w:cs="Arial"/>
          <w:szCs w:val="24"/>
        </w:rPr>
        <w:t xml:space="preserve">only, </w:t>
      </w:r>
      <w:r w:rsidRPr="002D22FA">
        <w:rPr>
          <w:rFonts w:ascii="Arial" w:hAnsi="Arial" w:cs="Arial"/>
          <w:szCs w:val="24"/>
        </w:rPr>
        <w:t>with all matters reserved, the Coal Authority would have no objection to the Local Planning Authority gran</w:t>
      </w:r>
      <w:r w:rsidR="002D22FA">
        <w:rPr>
          <w:rFonts w:ascii="Arial" w:hAnsi="Arial" w:cs="Arial"/>
          <w:szCs w:val="24"/>
        </w:rPr>
        <w:t>t</w:t>
      </w:r>
      <w:r w:rsidRPr="002D22FA">
        <w:rPr>
          <w:rFonts w:ascii="Arial" w:hAnsi="Arial" w:cs="Arial"/>
          <w:szCs w:val="24"/>
        </w:rPr>
        <w:t>ing outline consent</w:t>
      </w:r>
      <w:r w:rsidR="002D22FA">
        <w:rPr>
          <w:rFonts w:ascii="Arial" w:hAnsi="Arial" w:cs="Arial"/>
          <w:szCs w:val="24"/>
        </w:rPr>
        <w:t xml:space="preserve"> for this site</w:t>
      </w:r>
      <w:r w:rsidRPr="002D22FA">
        <w:rPr>
          <w:rFonts w:ascii="Arial" w:hAnsi="Arial" w:cs="Arial"/>
          <w:szCs w:val="24"/>
        </w:rPr>
        <w:t xml:space="preserve">, subject to </w:t>
      </w:r>
      <w:r w:rsidR="002D22FA">
        <w:rPr>
          <w:rFonts w:ascii="Arial" w:hAnsi="Arial" w:cs="Arial"/>
          <w:szCs w:val="24"/>
        </w:rPr>
        <w:t xml:space="preserve">the undertaking of </w:t>
      </w:r>
      <w:r w:rsidRPr="002D22FA">
        <w:rPr>
          <w:rFonts w:ascii="Arial" w:hAnsi="Arial" w:cs="Arial"/>
          <w:szCs w:val="24"/>
        </w:rPr>
        <w:t xml:space="preserve">intrusive ground investigations as recommended </w:t>
      </w:r>
      <w:r w:rsidR="002D22FA" w:rsidRPr="002D22FA">
        <w:rPr>
          <w:rFonts w:ascii="Arial" w:hAnsi="Arial" w:cs="Arial"/>
          <w:szCs w:val="24"/>
        </w:rPr>
        <w:t>by NKC Geotech Ltd prior to the submission of the rese</w:t>
      </w:r>
      <w:r w:rsidR="002D22FA">
        <w:rPr>
          <w:rFonts w:ascii="Arial" w:hAnsi="Arial" w:cs="Arial"/>
          <w:szCs w:val="24"/>
        </w:rPr>
        <w:t>r</w:t>
      </w:r>
      <w:r w:rsidR="002D22FA" w:rsidRPr="002D22FA">
        <w:rPr>
          <w:rFonts w:ascii="Arial" w:hAnsi="Arial" w:cs="Arial"/>
          <w:szCs w:val="24"/>
        </w:rPr>
        <w:t>ved matters applicat</w:t>
      </w:r>
      <w:r w:rsidR="002D22FA">
        <w:rPr>
          <w:rFonts w:ascii="Arial" w:hAnsi="Arial" w:cs="Arial"/>
          <w:szCs w:val="24"/>
        </w:rPr>
        <w:t>i</w:t>
      </w:r>
      <w:r w:rsidR="002D22FA" w:rsidRPr="002D22FA">
        <w:rPr>
          <w:rFonts w:ascii="Arial" w:hAnsi="Arial" w:cs="Arial"/>
          <w:szCs w:val="24"/>
        </w:rPr>
        <w:t>on.  The findings of the site investigations should inform the layout of the development to ensure that where possible no buildings are over or within influencing distance of the on-site mine entry and to inform the extent of remedial / mitigatory measures required to ensure the development as a whole, is safe and stable</w:t>
      </w:r>
      <w:r w:rsidR="002D22FA">
        <w:rPr>
          <w:rFonts w:ascii="Arial" w:hAnsi="Arial" w:cs="Arial"/>
          <w:szCs w:val="24"/>
        </w:rPr>
        <w:t xml:space="preserve"> (Planning Policy Wales paras. 6.9.23 – 28)</w:t>
      </w:r>
      <w:r w:rsidR="002D22FA" w:rsidRPr="002D22FA">
        <w:rPr>
          <w:rFonts w:ascii="Arial" w:hAnsi="Arial" w:cs="Arial"/>
          <w:szCs w:val="24"/>
        </w:rPr>
        <w:t>.</w:t>
      </w:r>
      <w:r w:rsidR="002D22FA">
        <w:rPr>
          <w:rFonts w:ascii="Arial" w:hAnsi="Arial" w:cs="Arial"/>
          <w:szCs w:val="24"/>
        </w:rPr>
        <w:t xml:space="preserve">  </w:t>
      </w:r>
    </w:p>
    <w:p w14:paraId="60363507" w14:textId="4E86071F" w:rsidR="002D22FA" w:rsidRDefault="002D22FA" w:rsidP="00F10071">
      <w:pPr>
        <w:jc w:val="both"/>
        <w:rPr>
          <w:rFonts w:ascii="Arial" w:hAnsi="Arial" w:cs="Arial"/>
          <w:szCs w:val="24"/>
        </w:rPr>
      </w:pPr>
    </w:p>
    <w:p w14:paraId="2B063793" w14:textId="77777777" w:rsidR="00F10071" w:rsidRDefault="002D22FA" w:rsidP="00F10071">
      <w:pPr>
        <w:jc w:val="both"/>
        <w:rPr>
          <w:rFonts w:ascii="Arial" w:hAnsi="Arial" w:cs="Arial"/>
          <w:szCs w:val="24"/>
        </w:rPr>
      </w:pPr>
      <w:r>
        <w:rPr>
          <w:rFonts w:ascii="Arial" w:hAnsi="Arial" w:cs="Arial"/>
          <w:szCs w:val="24"/>
        </w:rPr>
        <w:t xml:space="preserve">The applicant should be aware that the Coal Authority would have concerns with the layout as per Drawing No. </w:t>
      </w:r>
      <w:r w:rsidRPr="002D22FA">
        <w:rPr>
          <w:rFonts w:ascii="Arial" w:hAnsi="Arial" w:cs="Arial"/>
          <w:szCs w:val="24"/>
        </w:rPr>
        <w:t>T045/005</w:t>
      </w:r>
      <w:r>
        <w:rPr>
          <w:rFonts w:ascii="Arial" w:hAnsi="Arial" w:cs="Arial"/>
          <w:szCs w:val="24"/>
        </w:rPr>
        <w:t xml:space="preserve"> as buildings will be over, and within influencing distance of the on-site mine entry</w:t>
      </w:r>
      <w:r w:rsidR="00F10071">
        <w:rPr>
          <w:rFonts w:ascii="Arial" w:hAnsi="Arial" w:cs="Arial"/>
          <w:szCs w:val="24"/>
        </w:rPr>
        <w:t>. Such development can be dangerous</w:t>
      </w:r>
      <w:r w:rsidR="00F10071" w:rsidRPr="00A23871">
        <w:rPr>
          <w:rFonts w:ascii="Arial" w:eastAsia="Calibri" w:hAnsi="Arial" w:cs="Arial"/>
          <w:szCs w:val="24"/>
        </w:rPr>
        <w:t xml:space="preserve"> </w:t>
      </w:r>
      <w:r w:rsidR="00F10071">
        <w:rPr>
          <w:rFonts w:ascii="Arial" w:eastAsia="Calibri" w:hAnsi="Arial" w:cs="Arial"/>
          <w:szCs w:val="24"/>
        </w:rPr>
        <w:t xml:space="preserve">and </w:t>
      </w:r>
      <w:r w:rsidR="00F10071" w:rsidRPr="00A23871">
        <w:rPr>
          <w:rFonts w:ascii="Arial" w:eastAsia="Calibri" w:hAnsi="Arial" w:cs="Arial"/>
          <w:szCs w:val="24"/>
        </w:rPr>
        <w:t>raises significant safety and engineering risks and exposes all parties to p</w:t>
      </w:r>
      <w:r w:rsidR="00F10071">
        <w:rPr>
          <w:rFonts w:ascii="Arial" w:eastAsia="Calibri" w:hAnsi="Arial" w:cs="Arial"/>
          <w:szCs w:val="24"/>
        </w:rPr>
        <w:t xml:space="preserve">otential financial liabilities. </w:t>
      </w:r>
      <w:r w:rsidR="00F10071" w:rsidRPr="00A23871">
        <w:rPr>
          <w:rFonts w:ascii="Arial" w:eastAsia="Calibri" w:hAnsi="Arial" w:cs="Arial"/>
          <w:szCs w:val="24"/>
        </w:rPr>
        <w:t>The Coal Authority has adopted a policy where, as a general precautionary principle, the building over or within the influencing distance of a mine entry should</w:t>
      </w:r>
      <w:r w:rsidR="00F10071">
        <w:rPr>
          <w:rFonts w:ascii="Arial" w:eastAsia="Calibri" w:hAnsi="Arial" w:cs="Arial"/>
          <w:szCs w:val="24"/>
        </w:rPr>
        <w:t xml:space="preserve"> wherever possible be avoided. Our </w:t>
      </w:r>
      <w:r w:rsidR="00F10071" w:rsidRPr="00A23871">
        <w:rPr>
          <w:rFonts w:ascii="Arial" w:eastAsia="Calibri" w:hAnsi="Arial" w:cs="Arial"/>
          <w:szCs w:val="24"/>
        </w:rPr>
        <w:t>adopted policy</w:t>
      </w:r>
      <w:r w:rsidR="00F10071">
        <w:rPr>
          <w:rFonts w:ascii="Arial" w:eastAsia="Calibri" w:hAnsi="Arial" w:cs="Arial"/>
          <w:szCs w:val="24"/>
        </w:rPr>
        <w:t xml:space="preserve"> on this matter can be found at</w:t>
      </w:r>
      <w:r w:rsidR="00F10071" w:rsidRPr="00A23871">
        <w:rPr>
          <w:rFonts w:ascii="Arial" w:eastAsia="Calibri" w:hAnsi="Arial" w:cs="Arial"/>
          <w:szCs w:val="24"/>
        </w:rPr>
        <w:t xml:space="preserve">: </w:t>
      </w:r>
      <w:hyperlink r:id="rId7" w:history="1">
        <w:r w:rsidR="00F10071" w:rsidRPr="008C3CED">
          <w:rPr>
            <w:rStyle w:val="Hyperlink"/>
            <w:rFonts w:ascii="Arial" w:eastAsia="Calibri" w:hAnsi="Arial" w:cs="Arial"/>
            <w:szCs w:val="24"/>
          </w:rPr>
          <w:t>www.gov.uk/government/publications/building-on-or-within-the-influencing-distance-of-mine-entries</w:t>
        </w:r>
      </w:hyperlink>
      <w:r w:rsidR="00F10071">
        <w:rPr>
          <w:rFonts w:ascii="Arial" w:eastAsia="Calibri" w:hAnsi="Arial" w:cs="Arial"/>
          <w:szCs w:val="24"/>
        </w:rPr>
        <w:t xml:space="preserve"> </w:t>
      </w:r>
      <w:r w:rsidR="00F10071">
        <w:rPr>
          <w:rFonts w:ascii="Arial" w:hAnsi="Arial" w:cs="Arial"/>
          <w:szCs w:val="24"/>
        </w:rPr>
        <w:t>The Coal Authority would seek to ensure that buildings avoid these features wherever possible.</w:t>
      </w:r>
    </w:p>
    <w:p w14:paraId="798A301F" w14:textId="77777777" w:rsidR="00C64B39" w:rsidRPr="00D45262" w:rsidRDefault="00C64B39" w:rsidP="00F10071">
      <w:pPr>
        <w:jc w:val="both"/>
        <w:rPr>
          <w:rFonts w:ascii="Arial" w:hAnsi="Arial" w:cs="Arial"/>
          <w:iCs/>
        </w:rPr>
      </w:pPr>
    </w:p>
    <w:p w14:paraId="1889EC54"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iCs/>
          <w:u w:val="single"/>
        </w:rPr>
      </w:pPr>
      <w:r>
        <w:rPr>
          <w:rFonts w:ascii="Arial" w:hAnsi="Arial" w:cs="Arial"/>
          <w:iCs/>
          <w:u w:val="single"/>
        </w:rPr>
        <w:t>The Coal Authority Recommendation to the LPA</w:t>
      </w:r>
    </w:p>
    <w:p w14:paraId="7E3C0E4E"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iCs/>
          <w:u w:val="single"/>
        </w:rPr>
      </w:pPr>
    </w:p>
    <w:p w14:paraId="395D678A" w14:textId="46A7EA1B"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 xml:space="preserve">The Coal Authority concurs with the recommendations of the </w:t>
      </w:r>
      <w:r w:rsidRPr="002D22FA">
        <w:rPr>
          <w:rFonts w:ascii="Arial" w:hAnsi="Arial" w:cs="Arial"/>
          <w:iCs/>
          <w:szCs w:val="24"/>
        </w:rPr>
        <w:t>Coal Mining Risk Assessment, 10 November 2019</w:t>
      </w:r>
      <w:r w:rsidRPr="00426EAE">
        <w:rPr>
          <w:rFonts w:ascii="Arial" w:hAnsi="Arial" w:cs="Arial"/>
          <w:iCs/>
        </w:rPr>
        <w:t xml:space="preserve"> </w:t>
      </w:r>
      <w:r>
        <w:rPr>
          <w:rFonts w:ascii="Arial" w:hAnsi="Arial" w:cs="Arial"/>
          <w:szCs w:val="24"/>
        </w:rPr>
        <w:t>ba</w:t>
      </w:r>
      <w:r w:rsidR="005D770D">
        <w:rPr>
          <w:rFonts w:ascii="Arial" w:hAnsi="Arial" w:cs="Arial"/>
          <w:szCs w:val="24"/>
        </w:rPr>
        <w:t>sed on the professional opinion</w:t>
      </w:r>
      <w:r>
        <w:rPr>
          <w:rFonts w:ascii="Arial" w:hAnsi="Arial" w:cs="Arial"/>
          <w:szCs w:val="24"/>
        </w:rPr>
        <w:t xml:space="preserve"> of </w:t>
      </w:r>
      <w:r w:rsidRPr="002D22FA">
        <w:rPr>
          <w:rFonts w:ascii="Arial" w:hAnsi="Arial" w:cs="Arial"/>
          <w:iCs/>
          <w:szCs w:val="24"/>
        </w:rPr>
        <w:t>NKC Geotech Ltd</w:t>
      </w:r>
      <w:r>
        <w:rPr>
          <w:rFonts w:ascii="Arial" w:hAnsi="Arial" w:cs="Arial"/>
          <w:szCs w:val="24"/>
        </w:rPr>
        <w:t xml:space="preserve">; that </w:t>
      </w:r>
      <w:r>
        <w:rPr>
          <w:rFonts w:ascii="Arial" w:hAnsi="Arial" w:cs="Arial"/>
          <w:szCs w:val="24"/>
        </w:rPr>
        <w:t xml:space="preserve">currently, there is a risk to the proposed development from former coal mining activity.  </w:t>
      </w:r>
    </w:p>
    <w:p w14:paraId="60FDC497" w14:textId="3C5AB322"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szCs w:val="24"/>
        </w:rPr>
      </w:pPr>
      <w:r>
        <w:rPr>
          <w:rFonts w:ascii="Arial" w:hAnsi="Arial" w:cs="Arial"/>
          <w:szCs w:val="24"/>
        </w:rPr>
        <w:t>Therefore, in order that sufficient information is provided by the applicant to demonstrate to the LPA that the site can be made, safe and stable for the development proposed (</w:t>
      </w:r>
      <w:r>
        <w:rPr>
          <w:rFonts w:ascii="Arial" w:hAnsi="Arial" w:cs="Arial"/>
          <w:szCs w:val="24"/>
        </w:rPr>
        <w:t>PPW paras. 6.9.23 - 28</w:t>
      </w:r>
      <w:r>
        <w:rPr>
          <w:rFonts w:ascii="Arial" w:hAnsi="Arial" w:cs="Arial"/>
          <w:szCs w:val="24"/>
        </w:rPr>
        <w:t xml:space="preserve">) you may wish to consider the imposition of planning conditions which cover the issues set out below.  </w:t>
      </w:r>
    </w:p>
    <w:p w14:paraId="4273DD73" w14:textId="2E821FCB"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Pr>
          <w:rFonts w:ascii="Arial" w:hAnsi="Arial" w:cs="Arial"/>
          <w:lang w:val="en-US"/>
        </w:rPr>
        <w:lastRenderedPageBreak/>
        <w:t xml:space="preserve">Prior to, or concurrent with the </w:t>
      </w:r>
      <w:r w:rsidRPr="008C571E">
        <w:rPr>
          <w:rFonts w:ascii="Arial" w:hAnsi="Arial" w:cs="Arial"/>
          <w:lang w:val="en-US"/>
        </w:rPr>
        <w:t>submission of the reserved matters</w:t>
      </w:r>
      <w:r>
        <w:rPr>
          <w:rFonts w:ascii="Arial" w:hAnsi="Arial" w:cs="Arial"/>
          <w:lang w:val="en-US"/>
        </w:rPr>
        <w:t xml:space="preserve"> application</w:t>
      </w:r>
      <w:r w:rsidRPr="008C571E">
        <w:rPr>
          <w:rFonts w:ascii="Arial" w:hAnsi="Arial" w:cs="Arial"/>
          <w:lang w:val="en-US"/>
        </w:rPr>
        <w:t>:</w:t>
      </w:r>
    </w:p>
    <w:p w14:paraId="720349EF" w14:textId="11A8ED20"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The submission of a scheme of intrusive site investigations for the </w:t>
      </w:r>
      <w:r>
        <w:rPr>
          <w:rFonts w:ascii="Arial" w:hAnsi="Arial" w:cs="Arial"/>
          <w:lang w:val="en-US"/>
        </w:rPr>
        <w:t>on-site mine entry</w:t>
      </w:r>
      <w:r w:rsidRPr="008C571E">
        <w:rPr>
          <w:rFonts w:ascii="Arial" w:hAnsi="Arial" w:cs="Arial"/>
          <w:lang w:val="en-US"/>
        </w:rPr>
        <w:t xml:space="preserve"> </w:t>
      </w:r>
      <w:r>
        <w:rPr>
          <w:rFonts w:ascii="Arial" w:hAnsi="Arial" w:cs="Arial"/>
          <w:lang w:val="en-US"/>
        </w:rPr>
        <w:t xml:space="preserve">and shallow coal workings, </w:t>
      </w:r>
      <w:r w:rsidRPr="008C571E">
        <w:rPr>
          <w:rFonts w:ascii="Arial" w:hAnsi="Arial" w:cs="Arial"/>
          <w:lang w:val="en-US"/>
        </w:rPr>
        <w:t>for approval;</w:t>
      </w:r>
    </w:p>
    <w:p w14:paraId="033848C5"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 The undertaking of </w:t>
      </w:r>
      <w:r>
        <w:rPr>
          <w:rFonts w:ascii="Arial" w:hAnsi="Arial" w:cs="Arial"/>
          <w:lang w:val="en-US"/>
        </w:rPr>
        <w:t>the scheme</w:t>
      </w:r>
      <w:r w:rsidRPr="008C571E">
        <w:rPr>
          <w:rFonts w:ascii="Arial" w:hAnsi="Arial" w:cs="Arial"/>
          <w:lang w:val="en-US"/>
        </w:rPr>
        <w:t xml:space="preserve"> of intrusive site investigations;</w:t>
      </w:r>
    </w:p>
    <w:p w14:paraId="214C5342"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p>
    <w:p w14:paraId="0822CC78"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As part of the reserved matters application </w:t>
      </w:r>
    </w:p>
    <w:p w14:paraId="3A0AD8A2"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Pr>
          <w:rFonts w:ascii="Arial" w:hAnsi="Arial" w:cs="Arial"/>
          <w:lang w:val="en-US"/>
        </w:rPr>
        <w:t>* T</w:t>
      </w:r>
      <w:r w:rsidRPr="008C571E">
        <w:rPr>
          <w:rFonts w:ascii="Arial" w:hAnsi="Arial" w:cs="Arial"/>
          <w:lang w:val="en-US"/>
        </w:rPr>
        <w:t>he submission of a report of findings arising from the intrusive site investigations;</w:t>
      </w:r>
    </w:p>
    <w:p w14:paraId="4D258BCD" w14:textId="2A117100"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 </w:t>
      </w:r>
      <w:r>
        <w:rPr>
          <w:rFonts w:ascii="Arial" w:hAnsi="Arial" w:cs="Arial"/>
          <w:lang w:val="en-US"/>
        </w:rPr>
        <w:t>The</w:t>
      </w:r>
      <w:r w:rsidRPr="008C571E">
        <w:rPr>
          <w:rFonts w:ascii="Arial" w:hAnsi="Arial" w:cs="Arial"/>
          <w:lang w:val="en-US"/>
        </w:rPr>
        <w:t xml:space="preserve"> submission of a layout plan that identifies </w:t>
      </w:r>
      <w:r w:rsidR="005D770D">
        <w:rPr>
          <w:rFonts w:ascii="Arial" w:hAnsi="Arial" w:cs="Arial"/>
          <w:lang w:val="en-US"/>
        </w:rPr>
        <w:t xml:space="preserve">the location of the on-site mine entry and </w:t>
      </w:r>
      <w:r w:rsidRPr="008C571E">
        <w:rPr>
          <w:rFonts w:ascii="Arial" w:hAnsi="Arial" w:cs="Arial"/>
          <w:lang w:val="en-US"/>
        </w:rPr>
        <w:t xml:space="preserve">appropriate zones of influence </w:t>
      </w:r>
      <w:r>
        <w:rPr>
          <w:rFonts w:ascii="Arial" w:hAnsi="Arial" w:cs="Arial"/>
          <w:lang w:val="en-US"/>
        </w:rPr>
        <w:t>of</w:t>
      </w:r>
      <w:r w:rsidRPr="008C571E">
        <w:rPr>
          <w:rFonts w:ascii="Arial" w:hAnsi="Arial" w:cs="Arial"/>
          <w:lang w:val="en-US"/>
        </w:rPr>
        <w:t xml:space="preserve"> </w:t>
      </w:r>
      <w:r w:rsidR="005D770D">
        <w:rPr>
          <w:rFonts w:ascii="Arial" w:hAnsi="Arial" w:cs="Arial"/>
          <w:lang w:val="en-US"/>
        </w:rPr>
        <w:t>all</w:t>
      </w:r>
      <w:r w:rsidRPr="008C571E">
        <w:rPr>
          <w:rFonts w:ascii="Arial" w:hAnsi="Arial" w:cs="Arial"/>
          <w:lang w:val="en-US"/>
        </w:rPr>
        <w:t xml:space="preserve"> mine entries </w:t>
      </w:r>
      <w:r>
        <w:rPr>
          <w:rFonts w:ascii="Arial" w:hAnsi="Arial" w:cs="Arial"/>
          <w:lang w:val="en-US"/>
        </w:rPr>
        <w:t xml:space="preserve">affecting this </w:t>
      </w:r>
      <w:r w:rsidRPr="008C571E">
        <w:rPr>
          <w:rFonts w:ascii="Arial" w:hAnsi="Arial" w:cs="Arial"/>
          <w:lang w:val="en-US"/>
        </w:rPr>
        <w:t>site, and the definition of suitable ‘no-build’ zones;</w:t>
      </w:r>
    </w:p>
    <w:p w14:paraId="34712638"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 </w:t>
      </w:r>
      <w:r>
        <w:rPr>
          <w:rFonts w:ascii="Arial" w:hAnsi="Arial" w:cs="Arial"/>
          <w:lang w:val="en-US"/>
        </w:rPr>
        <w:t>The</w:t>
      </w:r>
      <w:r w:rsidRPr="008C571E">
        <w:rPr>
          <w:rFonts w:ascii="Arial" w:hAnsi="Arial" w:cs="Arial"/>
          <w:lang w:val="en-US"/>
        </w:rPr>
        <w:t xml:space="preserve"> submission of a scheme of treatment for the mi</w:t>
      </w:r>
      <w:r>
        <w:rPr>
          <w:rFonts w:ascii="Arial" w:hAnsi="Arial" w:cs="Arial"/>
          <w:lang w:val="en-US"/>
        </w:rPr>
        <w:t>ne entries on site for approval;</w:t>
      </w:r>
    </w:p>
    <w:p w14:paraId="73D3F7A6"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xml:space="preserve">* </w:t>
      </w:r>
      <w:r>
        <w:rPr>
          <w:rFonts w:ascii="Arial" w:hAnsi="Arial" w:cs="Arial"/>
          <w:lang w:val="en-US"/>
        </w:rPr>
        <w:t>The</w:t>
      </w:r>
      <w:r w:rsidRPr="008C571E">
        <w:rPr>
          <w:rFonts w:ascii="Arial" w:hAnsi="Arial" w:cs="Arial"/>
          <w:lang w:val="en-US"/>
        </w:rPr>
        <w:t xml:space="preserve"> submission of a scheme of remedial works for the shallow coal workings for approval; and</w:t>
      </w:r>
    </w:p>
    <w:p w14:paraId="25D09C2F"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p>
    <w:p w14:paraId="4F047ABC"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A condition should also require prior to the commencement of development:</w:t>
      </w:r>
    </w:p>
    <w:p w14:paraId="79E558F5" w14:textId="77777777" w:rsidR="00F10071" w:rsidRPr="008C571E"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lang w:val="en-US"/>
        </w:rPr>
      </w:pPr>
      <w:r w:rsidRPr="008C571E">
        <w:rPr>
          <w:rFonts w:ascii="Arial" w:hAnsi="Arial" w:cs="Arial"/>
          <w:lang w:val="en-US"/>
        </w:rPr>
        <w:t>* Implementation of those remedial works.</w:t>
      </w:r>
    </w:p>
    <w:p w14:paraId="6E92A6F6" w14:textId="77777777" w:rsidR="00F10071" w:rsidRDefault="00F10071" w:rsidP="00F10071">
      <w:pPr>
        <w:pBdr>
          <w:top w:val="single" w:sz="4" w:space="1" w:color="auto"/>
          <w:left w:val="single" w:sz="4" w:space="1" w:color="auto"/>
          <w:bottom w:val="single" w:sz="4" w:space="1" w:color="auto"/>
          <w:right w:val="single" w:sz="4" w:space="1" w:color="auto"/>
        </w:pBdr>
        <w:snapToGrid w:val="0"/>
        <w:jc w:val="both"/>
        <w:rPr>
          <w:rFonts w:ascii="Arial" w:hAnsi="Arial" w:cs="Arial"/>
          <w:iCs/>
          <w:szCs w:val="24"/>
        </w:rPr>
      </w:pPr>
    </w:p>
    <w:p w14:paraId="0B1C243B"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Cs/>
          <w:i/>
          <w:iCs/>
          <w:szCs w:val="24"/>
        </w:rPr>
      </w:pPr>
      <w:r w:rsidRPr="005A7CBF">
        <w:rPr>
          <w:rFonts w:ascii="Arial" w:hAnsi="Arial" w:cs="Arial"/>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7A59470B"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iCs/>
        </w:rPr>
      </w:pPr>
    </w:p>
    <w:p w14:paraId="4E076B21" w14:textId="730359C5"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
          <w:iCs/>
        </w:rPr>
      </w:pPr>
      <w:r>
        <w:rPr>
          <w:rFonts w:ascii="Arial" w:hAnsi="Arial" w:cs="Arial"/>
          <w:iCs/>
        </w:rPr>
        <w:t>The Coal Authority</w:t>
      </w:r>
      <w:r w:rsidR="005D770D">
        <w:rPr>
          <w:rFonts w:ascii="Arial" w:hAnsi="Arial" w:cs="Arial"/>
          <w:iCs/>
        </w:rPr>
        <w:t xml:space="preserve"> has</w:t>
      </w:r>
      <w:r>
        <w:rPr>
          <w:rFonts w:ascii="Arial" w:hAnsi="Arial" w:cs="Arial"/>
          <w:iCs/>
        </w:rPr>
        <w:t xml:space="preserve"> </w:t>
      </w:r>
      <w:r w:rsidR="005D770D">
        <w:rPr>
          <w:rFonts w:ascii="Arial" w:hAnsi="Arial" w:cs="Arial"/>
          <w:b/>
          <w:iCs/>
        </w:rPr>
        <w:t>no</w:t>
      </w:r>
      <w:r>
        <w:rPr>
          <w:rFonts w:ascii="Arial" w:hAnsi="Arial" w:cs="Arial"/>
          <w:b/>
          <w:iCs/>
        </w:rPr>
        <w:t xml:space="preserve"> objection</w:t>
      </w:r>
      <w:r>
        <w:rPr>
          <w:rFonts w:ascii="Arial" w:hAnsi="Arial" w:cs="Arial"/>
          <w:iCs/>
        </w:rPr>
        <w:t xml:space="preserve"> to the proposed development, </w:t>
      </w:r>
      <w:r>
        <w:rPr>
          <w:rFonts w:ascii="Arial" w:hAnsi="Arial" w:cs="Arial"/>
          <w:b/>
          <w:iCs/>
        </w:rPr>
        <w:t xml:space="preserve">subject to the imposition of a planning condition or conditions to secure the above.  </w:t>
      </w:r>
    </w:p>
    <w:p w14:paraId="0DA5ADD4" w14:textId="77777777" w:rsidR="00F10071"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
          <w:iCs/>
        </w:rPr>
      </w:pPr>
    </w:p>
    <w:p w14:paraId="69413F87" w14:textId="77777777" w:rsidR="00F10071" w:rsidRPr="005A7CBF"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
          <w:bCs/>
          <w:i/>
          <w:iCs/>
          <w:sz w:val="22"/>
        </w:rPr>
      </w:pPr>
      <w:r w:rsidRPr="005A7CBF">
        <w:rPr>
          <w:rFonts w:ascii="Arial" w:hAnsi="Arial" w:cs="Arial"/>
          <w:b/>
          <w:bCs/>
          <w:i/>
          <w:iCs/>
        </w:rPr>
        <w:t>Please note that whilst we recommend that the above planning conditions are applied if planning permission is granted,</w:t>
      </w:r>
      <w:r w:rsidRPr="005A7CBF">
        <w:rPr>
          <w:rFonts w:ascii="Arial" w:hAnsi="Arial" w:cs="Arial"/>
          <w:color w:val="1F497D"/>
        </w:rPr>
        <w:t xml:space="preserve"> </w:t>
      </w:r>
      <w:r w:rsidRPr="005A7CBF">
        <w:rPr>
          <w:rFonts w:ascii="Arial" w:hAnsi="Arial" w:cs="Arial"/>
          <w:b/>
          <w:bCs/>
          <w:i/>
          <w:iCs/>
        </w:rPr>
        <w:t xml:space="preserve">due to the Covid-19 pandemic, our own staff resources are significantly reduced. Until further notice we are therefore not able to offer any comments in relation to further related applications that may be made for the discharge of conditions. </w:t>
      </w:r>
    </w:p>
    <w:p w14:paraId="072EFD21" w14:textId="77777777" w:rsidR="00F10071" w:rsidRPr="005A7CBF"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
          <w:bCs/>
          <w:i/>
          <w:iCs/>
        </w:rPr>
      </w:pPr>
    </w:p>
    <w:p w14:paraId="30B1A1B9" w14:textId="77777777" w:rsidR="00F10071" w:rsidRPr="005A7CBF" w:rsidRDefault="00F10071" w:rsidP="00F10071">
      <w:pPr>
        <w:pBdr>
          <w:top w:val="single" w:sz="4" w:space="1" w:color="auto"/>
          <w:left w:val="single" w:sz="4" w:space="1" w:color="auto"/>
          <w:bottom w:val="single" w:sz="4" w:space="1" w:color="auto"/>
          <w:right w:val="single" w:sz="4" w:space="1" w:color="auto"/>
        </w:pBdr>
        <w:jc w:val="both"/>
        <w:rPr>
          <w:rFonts w:ascii="Arial" w:hAnsi="Arial" w:cs="Arial"/>
          <w:bCs/>
          <w:i/>
          <w:iCs/>
        </w:rPr>
      </w:pPr>
      <w:r w:rsidRPr="005A7CBF">
        <w:rPr>
          <w:rFonts w:ascii="Arial" w:hAnsi="Arial" w:cs="Arial"/>
          <w:b/>
          <w:bCs/>
          <w:i/>
          <w:iCs/>
        </w:rPr>
        <w:t>We would be very grateful if you could refrain from sending the Coal Authority any consultations relating to the discharge of conditions until further notice. We trust that in this difficult time the local planning authority will appropriately consider the information submitted by applicants to assess whether any mining legacy related conditions have been duly complied with.</w:t>
      </w:r>
    </w:p>
    <w:p w14:paraId="2995FBAB" w14:textId="77777777" w:rsidR="00F10071" w:rsidRDefault="00F10071" w:rsidP="00F10071">
      <w:pPr>
        <w:jc w:val="both"/>
        <w:rPr>
          <w:rFonts w:ascii="Arial" w:hAnsi="Arial" w:cs="Arial"/>
          <w:iCs/>
        </w:rPr>
      </w:pPr>
    </w:p>
    <w:p w14:paraId="79E49134" w14:textId="77777777" w:rsidR="00F10071" w:rsidRDefault="00F10071" w:rsidP="00F10071">
      <w:pPr>
        <w:jc w:val="both"/>
        <w:rPr>
          <w:rFonts w:ascii="Arial" w:hAnsi="Arial" w:cs="Arial"/>
        </w:rPr>
      </w:pPr>
      <w:r>
        <w:rPr>
          <w:rFonts w:ascii="Arial" w:hAnsi="Arial" w:cs="Arial"/>
          <w:szCs w:val="24"/>
        </w:rPr>
        <w:t>Please do not hesitate to contact me if you would like to discuss this matter further.</w:t>
      </w:r>
    </w:p>
    <w:p w14:paraId="50A38009" w14:textId="77777777" w:rsidR="00F10071" w:rsidRDefault="00F10071" w:rsidP="00F10071">
      <w:pPr>
        <w:rPr>
          <w:rFonts w:ascii="Arial" w:hAnsi="Arial" w:cs="Arial"/>
          <w:szCs w:val="24"/>
        </w:rPr>
      </w:pPr>
    </w:p>
    <w:p w14:paraId="2B73B4C2" w14:textId="77777777" w:rsidR="00F10071" w:rsidRDefault="00F10071" w:rsidP="00F10071">
      <w:pPr>
        <w:spacing w:after="200" w:line="276" w:lineRule="auto"/>
        <w:rPr>
          <w:rFonts w:ascii="Calibri" w:eastAsia="Calibri" w:hAnsi="Calibri"/>
          <w:noProof/>
          <w:szCs w:val="24"/>
        </w:rPr>
      </w:pPr>
      <w:r>
        <w:rPr>
          <w:rFonts w:ascii="Arial" w:eastAsia="Calibri" w:hAnsi="Arial" w:cs="Arial"/>
          <w:szCs w:val="24"/>
        </w:rPr>
        <w:t>Yours sincerely</w:t>
      </w:r>
      <w:r>
        <w:rPr>
          <w:rFonts w:ascii="Calibri" w:eastAsia="Calibri" w:hAnsi="Calibri"/>
          <w:noProof/>
          <w:szCs w:val="24"/>
        </w:rPr>
        <w:t xml:space="preserve"> </w:t>
      </w:r>
    </w:p>
    <w:p w14:paraId="10EA4800" w14:textId="77777777" w:rsidR="00F10071" w:rsidRPr="000D4874" w:rsidRDefault="00F10071" w:rsidP="00F10071">
      <w:pPr>
        <w:tabs>
          <w:tab w:val="left" w:pos="1770"/>
        </w:tabs>
        <w:spacing w:after="200" w:line="276" w:lineRule="auto"/>
        <w:rPr>
          <w:rFonts w:ascii="Bradley Hand ITC" w:eastAsia="Calibri" w:hAnsi="Bradley Hand ITC" w:cs="Arial"/>
          <w:sz w:val="36"/>
          <w:szCs w:val="36"/>
        </w:rPr>
      </w:pPr>
      <w:r w:rsidRPr="000D4874">
        <w:rPr>
          <w:rFonts w:ascii="Bradley Hand ITC" w:eastAsia="Calibri" w:hAnsi="Bradley Hand ITC" w:cs="Arial"/>
          <w:sz w:val="36"/>
          <w:szCs w:val="36"/>
        </w:rPr>
        <w:t>D Roberts</w:t>
      </w:r>
      <w:r w:rsidRPr="000D4874">
        <w:rPr>
          <w:rFonts w:ascii="Bradley Hand ITC" w:eastAsia="Calibri" w:hAnsi="Bradley Hand ITC" w:cs="Arial"/>
          <w:sz w:val="36"/>
          <w:szCs w:val="36"/>
        </w:rPr>
        <w:tab/>
      </w:r>
    </w:p>
    <w:p w14:paraId="06D8F375" w14:textId="77777777" w:rsidR="00F10071" w:rsidRDefault="00F10071" w:rsidP="00F10071">
      <w:pPr>
        <w:spacing w:after="200" w:line="276" w:lineRule="auto"/>
        <w:rPr>
          <w:rFonts w:ascii="Arial" w:hAnsi="Arial" w:cs="Arial"/>
          <w:sz w:val="22"/>
          <w:szCs w:val="24"/>
        </w:rPr>
      </w:pPr>
      <w:r>
        <w:rPr>
          <w:rFonts w:ascii="Arial" w:eastAsia="Calibri" w:hAnsi="Arial" w:cs="Arial"/>
          <w:b/>
          <w:sz w:val="22"/>
          <w:szCs w:val="22"/>
        </w:rPr>
        <w:t xml:space="preserve">Deb Roberts </w:t>
      </w:r>
      <w:r>
        <w:rPr>
          <w:rFonts w:ascii="Arial" w:eastAsia="Calibri" w:hAnsi="Arial" w:cs="Arial"/>
          <w:i/>
          <w:sz w:val="16"/>
          <w:szCs w:val="16"/>
        </w:rPr>
        <w:t>M.Sc. MRTPI</w:t>
      </w:r>
      <w:r>
        <w:rPr>
          <w:rFonts w:ascii="Arial" w:eastAsia="Calibri" w:hAnsi="Arial" w:cs="Arial"/>
          <w:i/>
          <w:sz w:val="16"/>
          <w:szCs w:val="16"/>
        </w:rPr>
        <w:br/>
      </w:r>
      <w:r>
        <w:rPr>
          <w:rFonts w:ascii="Arial" w:eastAsia="Calibri" w:hAnsi="Arial" w:cs="Arial"/>
          <w:b/>
          <w:sz w:val="22"/>
          <w:szCs w:val="22"/>
        </w:rPr>
        <w:t>Planning and Development Manager</w:t>
      </w:r>
    </w:p>
    <w:p w14:paraId="22127805" w14:textId="77777777" w:rsidR="005D770D" w:rsidRDefault="005D770D" w:rsidP="00F10071">
      <w:pPr>
        <w:jc w:val="both"/>
        <w:rPr>
          <w:rFonts w:ascii="Arial" w:hAnsi="Arial" w:cs="Arial"/>
          <w:u w:val="single"/>
        </w:rPr>
      </w:pPr>
    </w:p>
    <w:p w14:paraId="4E72F7FB" w14:textId="77777777" w:rsidR="005D770D" w:rsidRDefault="005D770D" w:rsidP="00F10071">
      <w:pPr>
        <w:jc w:val="both"/>
        <w:rPr>
          <w:rFonts w:ascii="Arial" w:hAnsi="Arial" w:cs="Arial"/>
          <w:u w:val="single"/>
        </w:rPr>
      </w:pPr>
    </w:p>
    <w:p w14:paraId="7AEA9620" w14:textId="77777777" w:rsidR="005D770D" w:rsidRDefault="005D770D" w:rsidP="00F10071">
      <w:pPr>
        <w:jc w:val="both"/>
        <w:rPr>
          <w:rFonts w:ascii="Arial" w:hAnsi="Arial" w:cs="Arial"/>
          <w:u w:val="single"/>
        </w:rPr>
      </w:pPr>
    </w:p>
    <w:p w14:paraId="4C007F9C" w14:textId="4610506F" w:rsidR="00F10071" w:rsidRDefault="00F10071" w:rsidP="00F10071">
      <w:pPr>
        <w:jc w:val="both"/>
        <w:rPr>
          <w:rFonts w:ascii="Arial" w:hAnsi="Arial" w:cs="Arial"/>
          <w:u w:val="single"/>
        </w:rPr>
      </w:pPr>
      <w:r>
        <w:rPr>
          <w:rFonts w:ascii="Arial" w:hAnsi="Arial" w:cs="Arial"/>
          <w:u w:val="single"/>
        </w:rPr>
        <w:lastRenderedPageBreak/>
        <w:t>General Information for the Applicant</w:t>
      </w:r>
    </w:p>
    <w:p w14:paraId="5F2EB721" w14:textId="77777777" w:rsidR="005D770D" w:rsidRDefault="005D770D" w:rsidP="00F10071">
      <w:pPr>
        <w:jc w:val="both"/>
        <w:rPr>
          <w:rFonts w:ascii="Arial" w:hAnsi="Arial" w:cs="Arial"/>
          <w:u w:val="single"/>
        </w:rPr>
      </w:pPr>
    </w:p>
    <w:p w14:paraId="4A2C4EAD" w14:textId="77777777" w:rsidR="00F10071" w:rsidRDefault="00F10071" w:rsidP="00F10071">
      <w:pPr>
        <w:jc w:val="both"/>
        <w:rPr>
          <w:rFonts w:ascii="Arial" w:hAnsi="Arial" w:cs="Arial"/>
          <w:szCs w:val="24"/>
        </w:rPr>
      </w:pPr>
      <w:r>
        <w:rPr>
          <w:rFonts w:ascii="Arial" w:hAnsi="Arial" w:cs="Arial"/>
          <w:szCs w:val="24"/>
        </w:rPr>
        <w:t xml:space="preserve">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 </w:t>
      </w:r>
      <w:hyperlink r:id="rId8" w:history="1">
        <w:r>
          <w:rPr>
            <w:rStyle w:val="Hyperlink"/>
            <w:rFonts w:ascii="Arial" w:hAnsi="Arial" w:cs="Arial"/>
            <w:szCs w:val="24"/>
          </w:rPr>
          <w:t>https://www.gov.uk/government/publications/building-on-or-within-the-influencing-distance-of-mine-entries</w:t>
        </w:r>
      </w:hyperlink>
    </w:p>
    <w:p w14:paraId="20D315DF" w14:textId="77777777" w:rsidR="00F10071" w:rsidRDefault="00F10071" w:rsidP="00F10071">
      <w:pPr>
        <w:jc w:val="both"/>
        <w:rPr>
          <w:rFonts w:ascii="Arial" w:hAnsi="Arial" w:cs="Arial"/>
          <w:iCs/>
          <w:szCs w:val="24"/>
        </w:rPr>
      </w:pPr>
    </w:p>
    <w:p w14:paraId="5CFAC960" w14:textId="77777777" w:rsidR="00F10071" w:rsidRDefault="00F10071" w:rsidP="00F10071">
      <w:pPr>
        <w:jc w:val="both"/>
        <w:rPr>
          <w:rFonts w:ascii="Arial" w:hAnsi="Arial" w:cs="Arial"/>
          <w:szCs w:val="24"/>
        </w:rPr>
      </w:pPr>
      <w:r>
        <w:rPr>
          <w:rFonts w:ascii="Arial" w:hAnsi="Arial" w:cs="Arial"/>
          <w:iCs/>
          <w:szCs w:val="24"/>
        </w:rPr>
        <w:t>U</w:t>
      </w:r>
      <w:r>
        <w:rPr>
          <w:rFonts w:ascii="Arial" w:hAnsi="Arial" w:cs="Arial"/>
          <w:bCs/>
          <w:szCs w:val="24"/>
        </w:rPr>
        <w:t>nder the Coal Industry Act 1994 a</w:t>
      </w:r>
      <w:r>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szCs w:val="24"/>
        </w:rPr>
        <w:t>Application forms for Coal Authority permission and further guidance can be obtained from The Coal Authority’s website at:</w:t>
      </w:r>
    </w:p>
    <w:p w14:paraId="1C0C5F03" w14:textId="77777777" w:rsidR="00F10071" w:rsidRDefault="00F10071" w:rsidP="00F10071">
      <w:pPr>
        <w:jc w:val="both"/>
        <w:rPr>
          <w:rFonts w:ascii="Arial" w:hAnsi="Arial" w:cs="Arial"/>
          <w:szCs w:val="24"/>
        </w:rPr>
      </w:pPr>
      <w:hyperlink r:id="rId9" w:history="1">
        <w:r>
          <w:rPr>
            <w:rStyle w:val="Hyperlink"/>
            <w:rFonts w:ascii="Arial" w:hAnsi="Arial" w:cs="Arial"/>
            <w:szCs w:val="24"/>
          </w:rPr>
          <w:t>https://www.gov.uk/get-a-permit-to-deal-with-a-coal-mine-on-your-property</w:t>
        </w:r>
      </w:hyperlink>
      <w:r>
        <w:rPr>
          <w:rFonts w:ascii="Arial" w:hAnsi="Arial" w:cs="Arial"/>
          <w:szCs w:val="24"/>
        </w:rPr>
        <w:t xml:space="preserve">  </w:t>
      </w:r>
    </w:p>
    <w:p w14:paraId="21A5C897" w14:textId="77777777" w:rsidR="00F10071" w:rsidRDefault="00F10071" w:rsidP="00F10071">
      <w:pPr>
        <w:jc w:val="both"/>
        <w:rPr>
          <w:rFonts w:ascii="Arial" w:hAnsi="Arial" w:cs="Arial"/>
          <w:u w:val="single"/>
        </w:rPr>
      </w:pPr>
    </w:p>
    <w:p w14:paraId="700CFBCE" w14:textId="77777777" w:rsidR="00F10071" w:rsidRDefault="00F10071" w:rsidP="00F10071">
      <w:pPr>
        <w:jc w:val="both"/>
        <w:rPr>
          <w:rFonts w:ascii="Arial" w:hAnsi="Arial" w:cs="Arial"/>
          <w:szCs w:val="24"/>
        </w:rPr>
      </w:pPr>
      <w:r>
        <w:rPr>
          <w:rFonts w:ascii="Arial" w:hAnsi="Arial" w:cs="Arial"/>
          <w:u w:val="single"/>
        </w:rPr>
        <w:t>Disclaimer</w:t>
      </w:r>
    </w:p>
    <w:p w14:paraId="3D24FB75" w14:textId="77777777" w:rsidR="00F10071" w:rsidRDefault="00F10071" w:rsidP="00F10071">
      <w:pPr>
        <w:jc w:val="both"/>
        <w:rPr>
          <w:rFonts w:ascii="Arial" w:hAnsi="Arial" w:cs="Arial"/>
          <w:iCs/>
        </w:rPr>
      </w:pPr>
    </w:p>
    <w:p w14:paraId="4ECF8774" w14:textId="77777777" w:rsidR="00F10071" w:rsidRDefault="00F10071" w:rsidP="00F10071">
      <w:pPr>
        <w:jc w:val="both"/>
        <w:rPr>
          <w:rFonts w:ascii="Arial" w:hAnsi="Arial" w:cs="Arial"/>
        </w:rPr>
      </w:pPr>
      <w:r>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A8C3FB7" w14:textId="77777777" w:rsidR="00F10071" w:rsidRDefault="00F10071" w:rsidP="00F10071">
      <w:pPr>
        <w:jc w:val="both"/>
        <w:rPr>
          <w:rFonts w:ascii="Arial" w:hAnsi="Arial" w:cs="Arial"/>
        </w:rPr>
      </w:pPr>
    </w:p>
    <w:p w14:paraId="41750966" w14:textId="77777777" w:rsidR="00F10071" w:rsidRDefault="00F10071" w:rsidP="00F10071">
      <w:pPr>
        <w:jc w:val="both"/>
      </w:pPr>
      <w:r>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F10071"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A303D" w14:textId="77777777" w:rsidR="008E410B" w:rsidRDefault="008E410B">
      <w:r>
        <w:separator/>
      </w:r>
    </w:p>
  </w:endnote>
  <w:endnote w:type="continuationSeparator" w:id="0">
    <w:p w14:paraId="798A303E"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41"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8A3042"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43" w14:textId="40DF2550"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33D62">
      <w:rPr>
        <w:rStyle w:val="PageNumber"/>
        <w:rFonts w:ascii="Arial" w:hAnsi="Arial" w:cs="Arial"/>
        <w:noProof/>
      </w:rPr>
      <w:t>4</w:t>
    </w:r>
    <w:r w:rsidRPr="009F4C8D">
      <w:rPr>
        <w:rStyle w:val="PageNumber"/>
        <w:rFonts w:ascii="Arial" w:hAnsi="Arial" w:cs="Arial"/>
      </w:rPr>
      <w:fldChar w:fldCharType="end"/>
    </w:r>
  </w:p>
  <w:p w14:paraId="798A3044" w14:textId="77777777" w:rsidR="00C64B39" w:rsidRDefault="00C64B39">
    <w:pPr>
      <w:pStyle w:val="Footer"/>
    </w:pPr>
    <w:r>
      <w:br/>
    </w:r>
  </w:p>
  <w:p w14:paraId="798A3045"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98A3046"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48" w14:textId="36ADCDE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33D62">
      <w:rPr>
        <w:rStyle w:val="PageNumber"/>
        <w:rFonts w:ascii="Arial" w:hAnsi="Arial" w:cs="Arial"/>
        <w:noProof/>
      </w:rPr>
      <w:t>1</w:t>
    </w:r>
    <w:r w:rsidRPr="009F4C8D">
      <w:rPr>
        <w:rStyle w:val="PageNumber"/>
        <w:rFonts w:ascii="Arial" w:hAnsi="Arial" w:cs="Arial"/>
      </w:rPr>
      <w:fldChar w:fldCharType="end"/>
    </w:r>
  </w:p>
  <w:p w14:paraId="798A3049" w14:textId="77777777" w:rsidR="00C64B39" w:rsidRDefault="00C64B39" w:rsidP="00C36F35">
    <w:pPr>
      <w:pStyle w:val="Footer"/>
      <w:rPr>
        <w:rFonts w:ascii="Arial" w:hAnsi="Arial"/>
        <w:color w:val="000000"/>
        <w:sz w:val="20"/>
      </w:rPr>
    </w:pPr>
  </w:p>
  <w:p w14:paraId="798A304A" w14:textId="77777777" w:rsidR="00C64B39" w:rsidRDefault="00C64B39" w:rsidP="00C36F35">
    <w:pPr>
      <w:pStyle w:val="Footer"/>
      <w:rPr>
        <w:rFonts w:ascii="Arial" w:hAnsi="Arial"/>
        <w:color w:val="000000"/>
        <w:sz w:val="20"/>
      </w:rPr>
    </w:pPr>
  </w:p>
  <w:p w14:paraId="798A304B" w14:textId="77777777" w:rsidR="00C64B39" w:rsidRDefault="00C64B39" w:rsidP="00C36F35">
    <w:pPr>
      <w:pStyle w:val="Footer"/>
      <w:rPr>
        <w:rFonts w:ascii="Arial" w:hAnsi="Arial"/>
        <w:color w:val="000000"/>
        <w:sz w:val="20"/>
      </w:rPr>
    </w:pPr>
  </w:p>
  <w:p w14:paraId="798A304C"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98A304D"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A303B" w14:textId="77777777" w:rsidR="008E410B" w:rsidRDefault="008E410B">
      <w:r>
        <w:separator/>
      </w:r>
    </w:p>
  </w:footnote>
  <w:footnote w:type="continuationSeparator" w:id="0">
    <w:p w14:paraId="798A303C"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3F"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40"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A3047" w14:textId="77777777" w:rsidR="00C64B39" w:rsidRDefault="00033D62">
    <w:pPr>
      <w:pStyle w:val="Header"/>
    </w:pPr>
    <w:r>
      <w:rPr>
        <w:noProof/>
      </w:rPr>
      <w:pict w14:anchorId="798A30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7E0B05">
      <w:pict w14:anchorId="798A304F">
        <v:shape id="_x0000_i1025" type="#_x0000_t75" style="width:87.05pt;height:76.2pt">
          <v:imagedata r:id="rId2" o:title="CoalAuthority_2013_logo"/>
        </v:shape>
      </w:pict>
    </w:r>
    <w:r>
      <w:rPr>
        <w:noProof/>
      </w:rPr>
      <w:pict w14:anchorId="798A3050">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98A3052"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98A3053"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98A3054"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98A3055" w14:textId="77777777" w:rsidR="00C64B39" w:rsidRPr="007A4BD1" w:rsidRDefault="00C64B39" w:rsidP="00306D09">
                <w:pPr>
                  <w:rPr>
                    <w:rFonts w:ascii="Arial" w:hAnsi="Arial" w:cs="Arial"/>
                    <w:b/>
                    <w:sz w:val="20"/>
                  </w:rPr>
                </w:pPr>
                <w:r>
                  <w:rPr>
                    <w:rFonts w:ascii="Arial" w:hAnsi="Arial" w:cs="Arial"/>
                    <w:b/>
                    <w:sz w:val="20"/>
                  </w:rPr>
                  <w:t>Nottinghamshire</w:t>
                </w:r>
              </w:p>
              <w:p w14:paraId="798A3056"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98A3057" w14:textId="77777777" w:rsidR="00C64B39" w:rsidRDefault="00C64B39" w:rsidP="00306D09">
                <w:pPr>
                  <w:rPr>
                    <w:rFonts w:ascii="Arial" w:hAnsi="Arial" w:cs="Arial"/>
                    <w:b/>
                    <w:noProof/>
                    <w:sz w:val="20"/>
                  </w:rPr>
                </w:pPr>
              </w:p>
              <w:p w14:paraId="798A3058"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98A3059" w14:textId="77777777" w:rsidR="00C64B39" w:rsidRDefault="00C64B39" w:rsidP="00306D09">
                <w:pPr>
                  <w:rPr>
                    <w:rFonts w:ascii="Arial" w:hAnsi="Arial" w:cs="Arial"/>
                    <w:b/>
                    <w:sz w:val="20"/>
                  </w:rPr>
                </w:pPr>
                <w:r>
                  <w:rPr>
                    <w:rFonts w:ascii="Arial" w:hAnsi="Arial" w:cs="Arial"/>
                    <w:b/>
                    <w:noProof/>
                    <w:sz w:val="20"/>
                  </w:rPr>
                  <w:tab/>
                </w:r>
              </w:p>
              <w:p w14:paraId="798A305A"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98A305B" w14:textId="77777777" w:rsidR="00C64B39" w:rsidRDefault="00C64B39" w:rsidP="00306D09">
                <w:pPr>
                  <w:rPr>
                    <w:rFonts w:ascii="Arial" w:hAnsi="Arial" w:cs="Arial"/>
                    <w:b/>
                    <w:sz w:val="20"/>
                  </w:rPr>
                </w:pPr>
              </w:p>
              <w:p w14:paraId="798A305C"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98A305D" w14:textId="77777777" w:rsidR="00C64B39" w:rsidRDefault="00C64B39" w:rsidP="00306D09">
                <w:pPr>
                  <w:rPr>
                    <w:rFonts w:ascii="Arial" w:hAnsi="Arial" w:cs="Arial"/>
                    <w:b/>
                    <w:sz w:val="20"/>
                  </w:rPr>
                </w:pPr>
                <w:r>
                  <w:rPr>
                    <w:rFonts w:ascii="Arial" w:hAnsi="Arial" w:cs="Arial"/>
                    <w:b/>
                    <w:sz w:val="20"/>
                  </w:rPr>
                  <w:t xml:space="preserve"> </w:t>
                </w:r>
              </w:p>
              <w:p w14:paraId="798A305E" w14:textId="77777777" w:rsidR="00C64B39" w:rsidRDefault="00C64B39" w:rsidP="00306D09">
                <w:pPr>
                  <w:tabs>
                    <w:tab w:val="left" w:pos="658"/>
                  </w:tabs>
                  <w:rPr>
                    <w:rFonts w:ascii="Arial" w:hAnsi="Arial" w:cs="Arial"/>
                    <w:b/>
                    <w:sz w:val="20"/>
                  </w:rPr>
                </w:pPr>
              </w:p>
              <w:p w14:paraId="798A305F" w14:textId="77777777" w:rsidR="00C64B39" w:rsidRDefault="00C64B39" w:rsidP="00306D09">
                <w:pPr>
                  <w:tabs>
                    <w:tab w:val="left" w:pos="658"/>
                  </w:tabs>
                  <w:rPr>
                    <w:rFonts w:ascii="Arial" w:hAnsi="Arial" w:cs="Arial"/>
                    <w:b/>
                    <w:sz w:val="20"/>
                  </w:rPr>
                </w:pPr>
              </w:p>
              <w:p w14:paraId="798A3060" w14:textId="77777777" w:rsidR="00C64B39" w:rsidRDefault="00C64B39" w:rsidP="00306D09">
                <w:pPr>
                  <w:tabs>
                    <w:tab w:val="left" w:pos="658"/>
                  </w:tabs>
                  <w:rPr>
                    <w:rFonts w:ascii="Arial" w:hAnsi="Arial" w:cs="Arial"/>
                    <w:b/>
                    <w:sz w:val="20"/>
                  </w:rPr>
                </w:pPr>
              </w:p>
              <w:p w14:paraId="798A3061" w14:textId="77777777" w:rsidR="00C64B39" w:rsidRPr="002B2F7F" w:rsidRDefault="00C64B39" w:rsidP="00306D09">
                <w:pPr>
                  <w:tabs>
                    <w:tab w:val="left" w:pos="658"/>
                  </w:tabs>
                  <w:rPr>
                    <w:rFonts w:ascii="Arial" w:hAnsi="Arial" w:cs="Arial"/>
                    <w:b/>
                    <w:sz w:val="22"/>
                  </w:rPr>
                </w:pPr>
              </w:p>
              <w:p w14:paraId="798A3062" w14:textId="77777777" w:rsidR="00C64B39" w:rsidRPr="002B2F7F" w:rsidRDefault="00C64B39" w:rsidP="00306D09">
                <w:pPr>
                  <w:rPr>
                    <w:rFonts w:ascii="Arial" w:hAnsi="Arial"/>
                  </w:rPr>
                </w:pPr>
              </w:p>
            </w:txbxContent>
          </v:textbox>
          <w10:wrap type="topAndBottom" anchory="page"/>
          <w10:anchorlock/>
        </v:shape>
      </w:pict>
    </w:r>
    <w:r>
      <w:rPr>
        <w:noProof/>
      </w:rPr>
      <w:pict w14:anchorId="798A3051">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wiFFhDwQFcZqtOl0RvvucmGK71S0ji/AKIPqAa0VdeUqalzfk5b4Fw34H+uQwqkz17WcP919OHlkS1yM1RRl5g==" w:salt="6i9vwIA7w80LTLQ1sOEez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33D62"/>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22FA"/>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D770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0B05"/>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0071"/>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98A3008"/>
  <w15:docId w15:val="{881CC8F7-54F0-4F70-9125-1F068E6FB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ov.uk/government/publications/building-on-or-within-the-influencing-distance-of-mine-entr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et-a-permit-to-deal-with-a-coal-mine-on-your-property"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0</Pages>
  <Words>1575</Words>
  <Characters>8984</Characters>
  <Application>Microsoft Office Word</Application>
  <DocSecurity>8</DocSecurity>
  <Lines>74</Lines>
  <Paragraphs>21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10538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2020-08-20T15:05:46.2800000Z</dcterms:modified>
</coreProperties>
</file>