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3CD97" w14:textId="77777777" w:rsidR="00C64B39" w:rsidRPr="00A26895" w:rsidRDefault="00C64B39" w:rsidP="00306D09">
      <w:pPr>
        <w:rPr>
          <w:rFonts w:ascii="Arial" w:hAnsi="Arial" w:cs="Arial"/>
        </w:rPr>
      </w:pPr>
    </w:p>
    <w:p w14:paraId="2FF3CD98" w14:textId="363E9A16"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135D46">
        <w:rPr>
          <w:rFonts w:ascii="Arial" w:hAnsi="Arial" w:cs="Arial"/>
          <w:szCs w:val="24"/>
          <w:u w:val="single"/>
        </w:rPr>
        <w:t xml:space="preserve"> – Case Officer</w:t>
      </w:r>
    </w:p>
    <w:p w14:paraId="2FF3CD99" w14:textId="77777777" w:rsidR="00C64B39" w:rsidRPr="00493B1C" w:rsidRDefault="00493B1C" w:rsidP="00A26895">
      <w:pPr>
        <w:rPr>
          <w:rFonts w:ascii="Arial" w:hAnsi="Arial" w:cs="Arial"/>
        </w:rPr>
      </w:pPr>
      <w:r w:rsidRPr="00493B1C">
        <w:rPr>
          <w:rFonts w:ascii="Arial" w:hAnsi="Arial" w:cs="Arial"/>
        </w:rPr>
        <w:t>Wrexham County Borough Council</w:t>
      </w:r>
    </w:p>
    <w:p w14:paraId="2FF3CD9A" w14:textId="77777777" w:rsidR="00C64B39" w:rsidRPr="00A26895" w:rsidRDefault="00C64B39" w:rsidP="00A26895">
      <w:pPr>
        <w:jc w:val="both"/>
        <w:rPr>
          <w:rFonts w:ascii="Arial" w:hAnsi="Arial" w:cs="Arial"/>
          <w:color w:val="FF0000"/>
          <w:szCs w:val="24"/>
        </w:rPr>
      </w:pPr>
    </w:p>
    <w:p w14:paraId="2FF3CD9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FF3CD9C" w14:textId="77777777" w:rsidR="00493B1C" w:rsidRPr="00A26895" w:rsidRDefault="00493B1C" w:rsidP="00A26895">
      <w:pPr>
        <w:jc w:val="both"/>
        <w:rPr>
          <w:rFonts w:ascii="Arial" w:hAnsi="Arial" w:cs="Arial"/>
          <w:szCs w:val="24"/>
        </w:rPr>
      </w:pPr>
    </w:p>
    <w:p w14:paraId="2FF3CD9D" w14:textId="47BB6BDA" w:rsidR="00C64B39" w:rsidRPr="00493B1C" w:rsidRDefault="00135D46" w:rsidP="00A26895">
      <w:pPr>
        <w:jc w:val="both"/>
        <w:rPr>
          <w:rFonts w:ascii="Arial" w:hAnsi="Arial" w:cs="Arial"/>
          <w:szCs w:val="24"/>
        </w:rPr>
      </w:pPr>
      <w:r>
        <w:rPr>
          <w:rFonts w:ascii="Arial" w:hAnsi="Arial" w:cs="Arial"/>
          <w:szCs w:val="24"/>
        </w:rPr>
        <w:t>21 October 2020</w:t>
      </w:r>
    </w:p>
    <w:p w14:paraId="2FF3CD9E"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FF3CD9F" w14:textId="2DB9FA0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 xml:space="preserve">Sharon </w:t>
      </w:r>
    </w:p>
    <w:p w14:paraId="2FF3CDA0" w14:textId="77777777" w:rsidR="00C64B39" w:rsidRPr="00A26895" w:rsidRDefault="00C64B39" w:rsidP="00A26895">
      <w:pPr>
        <w:jc w:val="both"/>
        <w:rPr>
          <w:rFonts w:ascii="Arial" w:hAnsi="Arial" w:cs="Arial"/>
          <w:szCs w:val="24"/>
        </w:rPr>
      </w:pPr>
    </w:p>
    <w:p w14:paraId="2FF3CDA1"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P/2020/0592</w:t>
      </w:r>
    </w:p>
    <w:p w14:paraId="2FF3CDA2" w14:textId="77777777" w:rsidR="00C64B39" w:rsidRPr="00A26895" w:rsidRDefault="00C64B39" w:rsidP="00A26895">
      <w:pPr>
        <w:jc w:val="both"/>
        <w:rPr>
          <w:rFonts w:ascii="Arial" w:hAnsi="Arial" w:cs="Arial"/>
          <w:b/>
          <w:szCs w:val="24"/>
        </w:rPr>
      </w:pPr>
    </w:p>
    <w:p w14:paraId="2FF3CDA3" w14:textId="69476244" w:rsidR="00C64B39" w:rsidRPr="00A26895" w:rsidRDefault="00493B1C" w:rsidP="00A26895">
      <w:pPr>
        <w:jc w:val="both"/>
        <w:rPr>
          <w:rFonts w:ascii="Arial" w:hAnsi="Arial" w:cs="Arial"/>
          <w:b/>
          <w:szCs w:val="24"/>
        </w:rPr>
      </w:pPr>
      <w:r>
        <w:rPr>
          <w:rFonts w:ascii="Arial" w:hAnsi="Arial" w:cs="Arial"/>
          <w:b/>
          <w:szCs w:val="24"/>
        </w:rPr>
        <w:t xml:space="preserve">DETACHED </w:t>
      </w:r>
      <w:r w:rsidR="00135D46">
        <w:rPr>
          <w:rFonts w:ascii="Arial" w:hAnsi="Arial" w:cs="Arial"/>
          <w:b/>
          <w:szCs w:val="24"/>
        </w:rPr>
        <w:t>DWELLING AND GARAGE; land o</w:t>
      </w:r>
      <w:r>
        <w:rPr>
          <w:rFonts w:ascii="Arial" w:hAnsi="Arial" w:cs="Arial"/>
          <w:b/>
          <w:szCs w:val="24"/>
        </w:rPr>
        <w:t>pposite No., 3 Cae Glo Cefn Mawr, Wrexham</w:t>
      </w:r>
    </w:p>
    <w:p w14:paraId="2FF3CDA4" w14:textId="77777777" w:rsidR="00C64B39" w:rsidRPr="00A26895" w:rsidRDefault="00C64B39" w:rsidP="00A26895">
      <w:pPr>
        <w:jc w:val="both"/>
        <w:rPr>
          <w:rFonts w:ascii="Arial" w:hAnsi="Arial" w:cs="Arial"/>
          <w:b/>
          <w:szCs w:val="24"/>
          <w:u w:val="single"/>
        </w:rPr>
      </w:pPr>
    </w:p>
    <w:p w14:paraId="2FF3CDA5" w14:textId="18A52FB4"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07 October 2020</w:t>
      </w:r>
      <w:r w:rsidR="00C01F66">
        <w:rPr>
          <w:rFonts w:ascii="Arial" w:hAnsi="Arial" w:cs="Arial"/>
          <w:szCs w:val="24"/>
        </w:rPr>
        <w:t xml:space="preserve"> </w:t>
      </w:r>
      <w:r w:rsidR="00135D46">
        <w:rPr>
          <w:rFonts w:ascii="Arial" w:hAnsi="Arial" w:cs="Arial"/>
          <w:szCs w:val="24"/>
        </w:rPr>
        <w:t>seeking the views of t</w:t>
      </w:r>
      <w:r w:rsidR="00C64B39" w:rsidRPr="00A26895">
        <w:rPr>
          <w:rFonts w:ascii="Arial" w:hAnsi="Arial" w:cs="Arial"/>
          <w:szCs w:val="24"/>
        </w:rPr>
        <w:t>he Coal Authority on the above planning application.</w:t>
      </w:r>
    </w:p>
    <w:p w14:paraId="2FF3CDA6" w14:textId="77777777" w:rsidR="00C64B39" w:rsidRDefault="00C64B39" w:rsidP="00306D09">
      <w:pPr>
        <w:jc w:val="both"/>
        <w:rPr>
          <w:rFonts w:ascii="Arial" w:hAnsi="Arial" w:cs="Arial"/>
        </w:rPr>
      </w:pPr>
    </w:p>
    <w:p w14:paraId="2FF3CDA7" w14:textId="284B73CC"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sidR="00135D46">
        <w:rPr>
          <w:rFonts w:ascii="Arial" w:hAnsi="Arial" w:cs="Arial"/>
          <w:szCs w:val="24"/>
        </w:rPr>
        <w:t>, t</w:t>
      </w:r>
      <w:r>
        <w:rPr>
          <w:rFonts w:ascii="Arial" w:hAnsi="Arial" w:cs="Arial"/>
          <w:szCs w:val="24"/>
        </w:rPr>
        <w:t xml:space="preserve">he Coal Authority has a duty to respond to planning applications and development plans </w:t>
      </w:r>
      <w:r w:rsidRPr="00FC72DA">
        <w:rPr>
          <w:rFonts w:ascii="Arial" w:hAnsi="Arial" w:cs="Arial"/>
          <w:szCs w:val="24"/>
        </w:rPr>
        <w:t>in order to protect the public and the environment in mining areas.</w:t>
      </w:r>
    </w:p>
    <w:p w14:paraId="2FF3CDA8" w14:textId="77777777" w:rsidR="00C64B39" w:rsidRPr="00A26895" w:rsidRDefault="00C64B39" w:rsidP="00306D09">
      <w:pPr>
        <w:jc w:val="both"/>
        <w:rPr>
          <w:rFonts w:ascii="Arial" w:hAnsi="Arial" w:cs="Arial"/>
        </w:rPr>
      </w:pPr>
    </w:p>
    <w:p w14:paraId="039D1A8D" w14:textId="77777777" w:rsidR="00135D46" w:rsidRPr="00184187" w:rsidRDefault="00135D46" w:rsidP="00135D46">
      <w:pPr>
        <w:jc w:val="both"/>
        <w:rPr>
          <w:rFonts w:ascii="Arial" w:hAnsi="Arial" w:cs="Arial"/>
          <w:szCs w:val="24"/>
          <w:u w:val="single"/>
          <w:shd w:val="clear" w:color="auto" w:fill="FFFF00"/>
        </w:rPr>
      </w:pPr>
      <w:r w:rsidRPr="00184187">
        <w:rPr>
          <w:rFonts w:ascii="Arial" w:hAnsi="Arial" w:cs="Arial"/>
          <w:szCs w:val="24"/>
          <w:u w:val="single"/>
        </w:rPr>
        <w:t xml:space="preserve">The Coal Authority Response: </w:t>
      </w:r>
      <w:r w:rsidRPr="00184187">
        <w:rPr>
          <w:rFonts w:ascii="Arial" w:hAnsi="Arial" w:cs="Arial"/>
          <w:b/>
          <w:szCs w:val="24"/>
          <w:u w:val="single"/>
        </w:rPr>
        <w:t>Material Consideration</w:t>
      </w:r>
    </w:p>
    <w:p w14:paraId="3D10388A" w14:textId="77777777" w:rsidR="00135D46" w:rsidRPr="00A26895" w:rsidRDefault="00135D46" w:rsidP="00135D46">
      <w:pPr>
        <w:jc w:val="both"/>
        <w:rPr>
          <w:rFonts w:ascii="Arial" w:hAnsi="Arial" w:cs="Arial"/>
          <w:b/>
          <w:szCs w:val="24"/>
          <w:u w:val="single"/>
        </w:rPr>
      </w:pPr>
    </w:p>
    <w:p w14:paraId="3255CB25" w14:textId="77777777" w:rsidR="00135D46" w:rsidRPr="00184187" w:rsidRDefault="00135D46" w:rsidP="00135D46">
      <w:pPr>
        <w:jc w:val="both"/>
        <w:rPr>
          <w:rFonts w:ascii="Arial" w:hAnsi="Arial" w:cs="Arial"/>
          <w:iCs/>
          <w:shd w:val="clear" w:color="auto" w:fill="FFFF00"/>
        </w:rPr>
      </w:pPr>
      <w:r w:rsidRPr="00184187">
        <w:rPr>
          <w:rFonts w:ascii="Arial" w:hAnsi="Arial" w:cs="Arial"/>
          <w:szCs w:val="24"/>
        </w:rPr>
        <w:t xml:space="preserve">The </w:t>
      </w:r>
      <w:r w:rsidRPr="00184187">
        <w:rPr>
          <w:rFonts w:ascii="Arial" w:hAnsi="Arial" w:cs="Arial"/>
          <w:iCs/>
        </w:rPr>
        <w:t>application site falls within the defined Development High Risk Area; therefore within the application site and surrounding area there are coal mining features and hazards which need to be considered in relation to the determination of this planning application.</w:t>
      </w:r>
    </w:p>
    <w:p w14:paraId="205F0915" w14:textId="77777777" w:rsidR="00135D46" w:rsidRDefault="00135D46" w:rsidP="00135D46">
      <w:pPr>
        <w:jc w:val="both"/>
      </w:pPr>
    </w:p>
    <w:p w14:paraId="78EC3EC5" w14:textId="57C5EA82" w:rsidR="00135D46" w:rsidRDefault="00135D46" w:rsidP="00135D46">
      <w:pPr>
        <w:jc w:val="both"/>
        <w:rPr>
          <w:rFonts w:ascii="Arial" w:hAnsi="Arial" w:cs="Arial"/>
        </w:rPr>
      </w:pPr>
      <w:r w:rsidRPr="00184187">
        <w:rPr>
          <w:rFonts w:ascii="Arial" w:hAnsi="Arial" w:cs="Arial"/>
        </w:rPr>
        <w:t>The applicant has obtained appropriate and up-to-date coal mining information for</w:t>
      </w:r>
      <w:r>
        <w:rPr>
          <w:rFonts w:ascii="Arial" w:hAnsi="Arial" w:cs="Arial"/>
        </w:rPr>
        <w:t xml:space="preserve"> the proposed development site. </w:t>
      </w:r>
      <w:r w:rsidRPr="00184187">
        <w:rPr>
          <w:rFonts w:ascii="Arial" w:hAnsi="Arial" w:cs="Arial"/>
        </w:rPr>
        <w:t>This information has been used to inform the</w:t>
      </w:r>
      <w:r>
        <w:rPr>
          <w:rFonts w:ascii="Arial" w:hAnsi="Arial" w:cs="Arial"/>
        </w:rPr>
        <w:t xml:space="preserve"> </w:t>
      </w:r>
      <w:r w:rsidRPr="00184187">
        <w:rPr>
          <w:rFonts w:ascii="Arial" w:hAnsi="Arial" w:cs="Arial"/>
        </w:rPr>
        <w:t>Coal Mining Risk Assessment</w:t>
      </w:r>
      <w:r>
        <w:rPr>
          <w:rFonts w:ascii="Arial" w:hAnsi="Arial" w:cs="Arial"/>
        </w:rPr>
        <w:t xml:space="preserve"> (dated 2 October</w:t>
      </w:r>
      <w:r>
        <w:rPr>
          <w:rFonts w:ascii="Arial" w:hAnsi="Arial" w:cs="Arial"/>
        </w:rPr>
        <w:t xml:space="preserve"> 2020)</w:t>
      </w:r>
      <w:r w:rsidRPr="00184187">
        <w:rPr>
          <w:rFonts w:ascii="Arial" w:hAnsi="Arial" w:cs="Arial"/>
        </w:rPr>
        <w:t xml:space="preserve"> </w:t>
      </w:r>
      <w:r>
        <w:rPr>
          <w:rFonts w:ascii="Arial" w:hAnsi="Arial" w:cs="Arial"/>
        </w:rPr>
        <w:t>which accompanies this planning application.</w:t>
      </w:r>
    </w:p>
    <w:p w14:paraId="1A310B19" w14:textId="77777777" w:rsidR="00135D46" w:rsidRDefault="00135D46" w:rsidP="00135D46">
      <w:pPr>
        <w:jc w:val="both"/>
        <w:rPr>
          <w:rFonts w:ascii="Arial" w:hAnsi="Arial" w:cs="Arial"/>
        </w:rPr>
      </w:pPr>
    </w:p>
    <w:p w14:paraId="6683778D" w14:textId="77777777" w:rsidR="00135D46" w:rsidRPr="00184187" w:rsidRDefault="00135D46" w:rsidP="00135D46">
      <w:pPr>
        <w:jc w:val="both"/>
        <w:rPr>
          <w:rFonts w:ascii="Arial" w:hAnsi="Arial" w:cs="Arial"/>
        </w:rPr>
      </w:pPr>
      <w:r>
        <w:rPr>
          <w:rFonts w:ascii="Arial" w:hAnsi="Arial" w:cs="Arial"/>
        </w:rPr>
        <w:t xml:space="preserve">The </w:t>
      </w:r>
      <w:r w:rsidRPr="00184187">
        <w:rPr>
          <w:rFonts w:ascii="Arial" w:hAnsi="Arial" w:cs="Arial"/>
        </w:rPr>
        <w:t>Coal Mining Risk Assessment</w:t>
      </w:r>
      <w:r>
        <w:rPr>
          <w:rFonts w:ascii="Arial" w:hAnsi="Arial" w:cs="Arial"/>
        </w:rPr>
        <w:t xml:space="preserve"> correctly identifies that the application site is located in an area where unrecorded underground coal mining activity may have taken place at shallow depth. It therefore recommends that intrusive site investigation works be undertaken to confirm coal mining conditions and to enable the design of any necessary mitigation measures prior to the commencement of development. </w:t>
      </w:r>
    </w:p>
    <w:p w14:paraId="5C8E4246" w14:textId="77777777" w:rsidR="00135D46" w:rsidRPr="000B679D" w:rsidRDefault="00135D46" w:rsidP="00135D46">
      <w:pPr>
        <w:jc w:val="both"/>
        <w:rPr>
          <w:rFonts w:ascii="Arial" w:hAnsi="Arial" w:cs="Arial"/>
          <w:iCs/>
          <w:szCs w:val="24"/>
        </w:rPr>
      </w:pPr>
    </w:p>
    <w:p w14:paraId="58916067" w14:textId="77777777" w:rsidR="00135D46" w:rsidRPr="000B679D" w:rsidRDefault="00135D46" w:rsidP="00135D46">
      <w:pPr>
        <w:jc w:val="both"/>
        <w:rPr>
          <w:rFonts w:ascii="Arial" w:hAnsi="Arial" w:cs="Arial"/>
          <w:szCs w:val="24"/>
        </w:rPr>
      </w:pPr>
      <w:r w:rsidRPr="000B679D">
        <w:rPr>
          <w:rFonts w:ascii="Arial" w:hAnsi="Arial" w:cs="Arial"/>
          <w:iCs/>
          <w:szCs w:val="24"/>
        </w:rPr>
        <w:lastRenderedPageBreak/>
        <w:t xml:space="preserve">The applicant should ensure that the exact form of any intrusive site </w:t>
      </w:r>
      <w:r>
        <w:rPr>
          <w:rFonts w:ascii="Arial" w:hAnsi="Arial" w:cs="Arial"/>
          <w:iCs/>
          <w:szCs w:val="24"/>
        </w:rPr>
        <w:t>investigations are agreed with t</w:t>
      </w:r>
      <w:r w:rsidRPr="000B679D">
        <w:rPr>
          <w:rFonts w:ascii="Arial" w:hAnsi="Arial" w:cs="Arial"/>
          <w:iCs/>
          <w:szCs w:val="24"/>
        </w:rPr>
        <w:t xml:space="preserve">he Coal Authority’s Licensing and Permitting Department as part of their permit application. The findings of these intrusive site investigations should inform any mitigation measures which may be required in order </w:t>
      </w:r>
      <w:r w:rsidRPr="000B679D">
        <w:rPr>
          <w:rFonts w:ascii="Arial" w:hAnsi="Arial" w:cs="Arial"/>
          <w:szCs w:val="24"/>
        </w:rPr>
        <w:t>to ensure the safety and stability of the proposed development.</w:t>
      </w:r>
    </w:p>
    <w:p w14:paraId="5C2C3B9D" w14:textId="77777777" w:rsidR="00135D46" w:rsidRPr="00F5594B" w:rsidRDefault="00135D46" w:rsidP="00135D46">
      <w:pPr>
        <w:jc w:val="both"/>
        <w:rPr>
          <w:rFonts w:ascii="Arial" w:hAnsi="Arial" w:cs="Arial"/>
          <w:iCs/>
        </w:rPr>
      </w:pPr>
    </w:p>
    <w:p w14:paraId="27F7DAF7"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F5594B">
        <w:rPr>
          <w:rFonts w:ascii="Arial" w:hAnsi="Arial" w:cs="Arial"/>
          <w:iCs/>
          <w:u w:val="single"/>
        </w:rPr>
        <w:t>The Coal Authority Recommendation to the LPA</w:t>
      </w:r>
    </w:p>
    <w:p w14:paraId="6A9802E8"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64B45B91" w14:textId="24043042" w:rsidR="00135D46"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rPr>
      </w:pPr>
      <w:r w:rsidRPr="00F5594B">
        <w:rPr>
          <w:rFonts w:ascii="Arial" w:hAnsi="Arial" w:cs="Arial"/>
        </w:rPr>
        <w:t xml:space="preserve">The Coal Authority </w:t>
      </w:r>
      <w:r>
        <w:rPr>
          <w:rFonts w:ascii="Arial" w:hAnsi="Arial" w:cs="Arial"/>
        </w:rPr>
        <w:t xml:space="preserve">concurs with the recommendations of the </w:t>
      </w:r>
      <w:r w:rsidRPr="00184187">
        <w:rPr>
          <w:rFonts w:ascii="Arial" w:hAnsi="Arial" w:cs="Arial"/>
        </w:rPr>
        <w:t>Coal Mining Risk Assessment</w:t>
      </w:r>
      <w:r>
        <w:rPr>
          <w:rFonts w:ascii="Arial" w:hAnsi="Arial" w:cs="Arial"/>
        </w:rPr>
        <w:t xml:space="preserve"> (dated 2 October </w:t>
      </w:r>
      <w:r>
        <w:rPr>
          <w:rFonts w:ascii="Arial" w:hAnsi="Arial" w:cs="Arial"/>
        </w:rPr>
        <w:t>2020)</w:t>
      </w:r>
      <w:r w:rsidRPr="00184187">
        <w:rPr>
          <w:rFonts w:ascii="Arial" w:hAnsi="Arial" w:cs="Arial"/>
        </w:rPr>
        <w:t xml:space="preserve"> </w:t>
      </w:r>
      <w:r>
        <w:rPr>
          <w:rFonts w:ascii="Arial" w:hAnsi="Arial" w:cs="Arial"/>
        </w:rPr>
        <w:t>that coal</w:t>
      </w:r>
      <w:r w:rsidRPr="00F5594B">
        <w:rPr>
          <w:rFonts w:ascii="Arial" w:hAnsi="Arial" w:cs="Arial"/>
        </w:rPr>
        <w:t>mining legacy potentially poses a risk to the proposed development and that</w:t>
      </w:r>
      <w:r>
        <w:rPr>
          <w:rFonts w:ascii="Arial" w:hAnsi="Arial" w:cs="Arial"/>
        </w:rPr>
        <w:t xml:space="preserve"> </w:t>
      </w:r>
      <w:r w:rsidRPr="00F5594B">
        <w:rPr>
          <w:rFonts w:ascii="Arial" w:hAnsi="Arial" w:cs="Arial"/>
        </w:rPr>
        <w:t>intrusive site investigation works should be undertaken prior to development in order to establish the exact situation regarding coal mining legacy issues on the site.</w:t>
      </w:r>
    </w:p>
    <w:p w14:paraId="7629A8FB"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rPr>
      </w:pPr>
    </w:p>
    <w:p w14:paraId="3744A72F"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5FCE959B"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F5594B">
        <w:rPr>
          <w:rFonts w:ascii="Arial" w:hAnsi="Arial" w:cs="Arial"/>
          <w:lang w:val="en-US"/>
        </w:rPr>
        <w:t>Accordingly, the Coal Authority recommends the imposition of the following conditions:</w:t>
      </w:r>
    </w:p>
    <w:p w14:paraId="134E4BDB"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3DC0BD4B" w14:textId="093B360B" w:rsidR="00135D46" w:rsidRPr="00DD5185" w:rsidRDefault="00135D46" w:rsidP="00135D46">
      <w:pPr>
        <w:numPr>
          <w:ilvl w:val="0"/>
          <w:numId w:val="6"/>
        </w:numPr>
        <w:pBdr>
          <w:top w:val="single" w:sz="4" w:space="1" w:color="auto"/>
          <w:left w:val="single" w:sz="4" w:space="4" w:color="auto"/>
          <w:bottom w:val="single" w:sz="4" w:space="1" w:color="auto"/>
          <w:right w:val="single" w:sz="4" w:space="4" w:color="auto"/>
        </w:pBdr>
        <w:ind w:hanging="720"/>
        <w:jc w:val="both"/>
        <w:rPr>
          <w:rFonts w:ascii="Arial" w:hAnsi="Arial" w:cs="Arial"/>
          <w:iCs/>
          <w:u w:val="single"/>
        </w:rPr>
      </w:pPr>
      <w:r w:rsidRPr="00DD5185">
        <w:rPr>
          <w:rFonts w:ascii="Arial" w:hAnsi="Arial" w:cs="Arial"/>
          <w:i/>
          <w:iCs/>
          <w:szCs w:val="24"/>
        </w:rPr>
        <w:t>No development shall commence</w:t>
      </w:r>
      <w:r>
        <w:rPr>
          <w:rFonts w:ascii="Arial" w:hAnsi="Arial" w:cs="Arial"/>
          <w:i/>
          <w:iCs/>
          <w:szCs w:val="24"/>
        </w:rPr>
        <w:t xml:space="preserve"> </w:t>
      </w:r>
      <w:r w:rsidRPr="00DD5185">
        <w:rPr>
          <w:rFonts w:ascii="Arial" w:hAnsi="Arial" w:cs="Arial"/>
          <w:i/>
          <w:iCs/>
          <w:szCs w:val="24"/>
        </w:rPr>
        <w:t>until;</w:t>
      </w:r>
    </w:p>
    <w:p w14:paraId="262AAA95" w14:textId="77777777" w:rsidR="00135D46" w:rsidRPr="00DD5185"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4DDEE2C8"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a) a scheme of intrusive investigations has been carried out on site to establish the</w:t>
      </w:r>
    </w:p>
    <w:p w14:paraId="7AAEE586" w14:textId="77777777" w:rsidR="00135D46" w:rsidRPr="00DD5185"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 xml:space="preserve"> risks posed to the development by past coal mining activity, and;</w:t>
      </w:r>
    </w:p>
    <w:p w14:paraId="22A841D7" w14:textId="77777777" w:rsidR="00135D46" w:rsidRPr="00DD5185"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2BF287D5"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b) any remediation works and/or mitigation measures to address land instability</w:t>
      </w:r>
    </w:p>
    <w:p w14:paraId="1251CF19"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 xml:space="preserve">arising from coal mining legacy, as may be necessary, have been implemented on </w:t>
      </w:r>
    </w:p>
    <w:p w14:paraId="6782A7F4"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 xml:space="preserve">site in full in order to ensure that the site is safe and stable for the development </w:t>
      </w:r>
    </w:p>
    <w:p w14:paraId="1A722C7C" w14:textId="77777777" w:rsidR="00135D46" w:rsidRPr="00DD5185"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proposed.</w:t>
      </w:r>
    </w:p>
    <w:p w14:paraId="292159A7" w14:textId="77777777" w:rsidR="00135D46" w:rsidRPr="00DD5185"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p>
    <w:p w14:paraId="7F7935E1"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eastAsia="Calibri" w:hAnsi="Arial" w:cs="Arial"/>
          <w:bCs/>
          <w:i/>
          <w:iCs/>
          <w:szCs w:val="24"/>
          <w:lang w:eastAsia="en-US"/>
        </w:rPr>
      </w:pPr>
      <w:r w:rsidRPr="00DD5185">
        <w:rPr>
          <w:rFonts w:ascii="Arial" w:hAnsi="Arial" w:cs="Arial"/>
          <w:i/>
          <w:iCs/>
          <w:szCs w:val="24"/>
        </w:rPr>
        <w:t>The</w:t>
      </w:r>
      <w:r w:rsidRPr="00DD5185">
        <w:rPr>
          <w:rFonts w:ascii="Arial" w:eastAsia="Calibri" w:hAnsi="Arial" w:cs="Arial"/>
          <w:b/>
          <w:bCs/>
          <w:i/>
          <w:iCs/>
          <w:szCs w:val="24"/>
          <w:lang w:eastAsia="en-US"/>
        </w:rPr>
        <w:t xml:space="preserve"> </w:t>
      </w:r>
      <w:r w:rsidRPr="00994B34">
        <w:rPr>
          <w:rFonts w:ascii="Arial" w:eastAsia="Calibri" w:hAnsi="Arial" w:cs="Arial"/>
          <w:bCs/>
          <w:i/>
          <w:iCs/>
          <w:szCs w:val="24"/>
          <w:lang w:eastAsia="en-US"/>
        </w:rPr>
        <w:t>intrusive site investigations and remedial works shall be carried out in</w:t>
      </w:r>
    </w:p>
    <w:p w14:paraId="6814ED40" w14:textId="77777777" w:rsidR="00135D46" w:rsidRDefault="00135D46" w:rsidP="00135D46">
      <w:pPr>
        <w:pBdr>
          <w:top w:val="single" w:sz="4" w:space="1" w:color="auto"/>
          <w:left w:val="single" w:sz="4" w:space="4" w:color="auto"/>
          <w:bottom w:val="single" w:sz="4" w:space="1" w:color="auto"/>
          <w:right w:val="single" w:sz="4" w:space="4" w:color="auto"/>
        </w:pBdr>
        <w:ind w:firstLine="720"/>
        <w:jc w:val="both"/>
        <w:rPr>
          <w:rFonts w:ascii="Arial" w:eastAsia="Calibri" w:hAnsi="Arial" w:cs="Arial"/>
          <w:bCs/>
          <w:i/>
          <w:iCs/>
          <w:szCs w:val="24"/>
          <w:lang w:eastAsia="en-US"/>
        </w:rPr>
      </w:pPr>
      <w:r w:rsidRPr="00994B34">
        <w:rPr>
          <w:rFonts w:ascii="Arial" w:eastAsia="Calibri" w:hAnsi="Arial" w:cs="Arial"/>
          <w:bCs/>
          <w:i/>
          <w:iCs/>
          <w:szCs w:val="24"/>
          <w:lang w:eastAsia="en-US"/>
        </w:rPr>
        <w:t xml:space="preserve"> accordance with authoritative UK</w:t>
      </w:r>
      <w:r w:rsidRPr="00DD5185">
        <w:rPr>
          <w:rFonts w:ascii="Arial" w:eastAsia="Calibri" w:hAnsi="Arial" w:cs="Arial"/>
          <w:bCs/>
          <w:i/>
          <w:iCs/>
          <w:szCs w:val="24"/>
          <w:lang w:eastAsia="en-US"/>
        </w:rPr>
        <w:t xml:space="preserve"> guidance.</w:t>
      </w:r>
    </w:p>
    <w:p w14:paraId="05DE9B7A" w14:textId="77777777" w:rsidR="00135D46" w:rsidRPr="00DD5185" w:rsidRDefault="00135D46" w:rsidP="00135D46">
      <w:pPr>
        <w:pBdr>
          <w:top w:val="single" w:sz="4" w:space="1" w:color="auto"/>
          <w:left w:val="single" w:sz="4" w:space="4" w:color="auto"/>
          <w:bottom w:val="single" w:sz="4" w:space="1" w:color="auto"/>
          <w:right w:val="single" w:sz="4" w:space="4" w:color="auto"/>
        </w:pBdr>
        <w:ind w:firstLine="720"/>
        <w:jc w:val="both"/>
        <w:rPr>
          <w:rFonts w:ascii="Arial" w:hAnsi="Arial" w:cs="Arial"/>
          <w:i/>
          <w:iCs/>
          <w:szCs w:val="24"/>
        </w:rPr>
      </w:pPr>
      <w:r w:rsidRPr="00DD5185">
        <w:rPr>
          <w:rFonts w:ascii="Arial" w:hAnsi="Arial" w:cs="Arial"/>
          <w:i/>
          <w:iCs/>
          <w:szCs w:val="24"/>
        </w:rPr>
        <w:t xml:space="preserve">                      </w:t>
      </w:r>
    </w:p>
    <w:p w14:paraId="47FF4806" w14:textId="77777777" w:rsidR="00135D46" w:rsidRPr="00DD5185" w:rsidRDefault="00135D46" w:rsidP="00135D46">
      <w:pPr>
        <w:numPr>
          <w:ilvl w:val="0"/>
          <w:numId w:val="6"/>
        </w:numPr>
        <w:pBdr>
          <w:top w:val="single" w:sz="4" w:space="1" w:color="auto"/>
          <w:left w:val="single" w:sz="4" w:space="4" w:color="auto"/>
          <w:bottom w:val="single" w:sz="4" w:space="1" w:color="auto"/>
          <w:right w:val="single" w:sz="4" w:space="4" w:color="auto"/>
        </w:pBdr>
        <w:ind w:hanging="720"/>
        <w:jc w:val="both"/>
        <w:rPr>
          <w:rFonts w:ascii="Arial" w:hAnsi="Arial" w:cs="Arial"/>
          <w:i/>
          <w:iCs/>
          <w:u w:val="single"/>
        </w:rPr>
      </w:pPr>
      <w:r w:rsidRPr="00DD5185">
        <w:rPr>
          <w:rFonts w:ascii="Arial" w:hAnsi="Arial" w:cs="Arial"/>
          <w:i/>
          <w:iCs/>
          <w:szCs w:val="24"/>
        </w:rPr>
        <w:t xml:space="preserve">Prior </w:t>
      </w:r>
      <w:r w:rsidRPr="00DD5185">
        <w:rPr>
          <w:rFonts w:ascii="Arial" w:eastAsia="Calibri" w:hAnsi="Arial" w:cs="Arial"/>
          <w:bCs/>
          <w:i/>
          <w:iCs/>
          <w:szCs w:val="24"/>
          <w:lang w:eastAsia="en-US"/>
        </w:rPr>
        <w:t xml:space="preserve">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277AEA91" w14:textId="77777777" w:rsidR="00135D46" w:rsidRPr="00DD5185"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i/>
          <w:iCs/>
          <w:szCs w:val="24"/>
        </w:rPr>
      </w:pPr>
    </w:p>
    <w:p w14:paraId="31859518"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bCs/>
          <w:i/>
          <w:iCs/>
          <w:szCs w:val="24"/>
        </w:rPr>
      </w:pPr>
      <w:r>
        <w:rPr>
          <w:rFonts w:ascii="Arial" w:hAnsi="Arial" w:cs="Arial"/>
        </w:rPr>
        <w:t xml:space="preserve">The Coal Authority therefore </w:t>
      </w:r>
      <w:r>
        <w:rPr>
          <w:rFonts w:ascii="Arial" w:hAnsi="Arial" w:cs="Arial"/>
          <w:b/>
        </w:rPr>
        <w:t>has no</w:t>
      </w:r>
      <w:r>
        <w:rPr>
          <w:rFonts w:ascii="Arial" w:hAnsi="Arial" w:cs="Arial"/>
        </w:rPr>
        <w:t xml:space="preserve"> </w:t>
      </w:r>
      <w:r w:rsidRPr="00F5594B">
        <w:rPr>
          <w:rFonts w:ascii="Arial" w:hAnsi="Arial" w:cs="Arial"/>
          <w:b/>
        </w:rPr>
        <w:t>objection</w:t>
      </w:r>
      <w:r w:rsidRPr="00F5594B">
        <w:rPr>
          <w:rFonts w:ascii="Arial" w:hAnsi="Arial" w:cs="Arial"/>
        </w:rPr>
        <w:t xml:space="preserve"> to the proposed development </w:t>
      </w:r>
      <w:r w:rsidRPr="00F5594B">
        <w:rPr>
          <w:rFonts w:ascii="Arial" w:hAnsi="Arial" w:cs="Arial"/>
          <w:b/>
        </w:rPr>
        <w:t>subject to the imposition of the conditions to secure the above</w:t>
      </w:r>
      <w:r w:rsidRPr="00F5594B">
        <w:rPr>
          <w:rFonts w:ascii="Arial" w:hAnsi="Arial" w:cs="Arial"/>
        </w:rPr>
        <w:t xml:space="preserve">.  </w:t>
      </w:r>
      <w:r w:rsidRPr="00F5594B">
        <w:rPr>
          <w:rFonts w:ascii="Arial" w:hAnsi="Arial" w:cs="Arial"/>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6CB57A14" w14:textId="77777777" w:rsidR="00135D46" w:rsidRPr="00F5594B" w:rsidRDefault="00135D46" w:rsidP="00135D46">
      <w:pPr>
        <w:pBdr>
          <w:top w:val="single" w:sz="4" w:space="1" w:color="auto"/>
          <w:left w:val="single" w:sz="4" w:space="4" w:color="auto"/>
          <w:bottom w:val="single" w:sz="4" w:space="1" w:color="auto"/>
          <w:right w:val="single" w:sz="4" w:space="4" w:color="auto"/>
        </w:pBdr>
        <w:jc w:val="both"/>
        <w:rPr>
          <w:rFonts w:ascii="Arial" w:hAnsi="Arial" w:cs="Arial"/>
        </w:rPr>
      </w:pPr>
    </w:p>
    <w:p w14:paraId="1F3F19C5" w14:textId="2BC03682" w:rsidR="00135D46" w:rsidRDefault="00135D46" w:rsidP="00135D46">
      <w:pPr>
        <w:rPr>
          <w:rFonts w:ascii="Arial" w:hAnsi="Arial" w:cs="Arial"/>
          <w:bCs/>
          <w:i/>
          <w:iCs/>
        </w:rPr>
      </w:pPr>
    </w:p>
    <w:p w14:paraId="07F7D4E0" w14:textId="77777777" w:rsidR="00135D46" w:rsidRPr="009E495F" w:rsidRDefault="00135D46" w:rsidP="00135D46">
      <w:pPr>
        <w:rPr>
          <w:rFonts w:ascii="Calibri" w:eastAsia="Calibri" w:hAnsi="Calibri" w:cs="Calibri"/>
          <w:b/>
          <w:bCs/>
          <w:i/>
          <w:iCs/>
          <w:sz w:val="22"/>
          <w:szCs w:val="22"/>
          <w:lang w:eastAsia="en-US"/>
        </w:rPr>
      </w:pPr>
      <w:bookmarkStart w:id="0" w:name="_GoBack"/>
      <w:bookmarkEnd w:id="0"/>
    </w:p>
    <w:p w14:paraId="52CC589B" w14:textId="77777777" w:rsidR="00135D46" w:rsidRPr="00F5594B" w:rsidRDefault="00135D46" w:rsidP="00135D46">
      <w:pPr>
        <w:jc w:val="both"/>
        <w:rPr>
          <w:rFonts w:ascii="Arial" w:hAnsi="Arial" w:cs="Arial"/>
        </w:rPr>
      </w:pPr>
      <w:r w:rsidRPr="00F5594B">
        <w:rPr>
          <w:rFonts w:ascii="Arial" w:hAnsi="Arial" w:cs="Arial"/>
          <w:szCs w:val="24"/>
        </w:rPr>
        <w:t>Please do not hesitate to contact me if you would like to discuss this matter further.</w:t>
      </w:r>
    </w:p>
    <w:p w14:paraId="04701B70" w14:textId="77777777" w:rsidR="00135D46" w:rsidRPr="00F5594B" w:rsidRDefault="00135D46" w:rsidP="00135D46">
      <w:pPr>
        <w:rPr>
          <w:rFonts w:ascii="Arial" w:hAnsi="Arial" w:cs="Arial"/>
          <w:szCs w:val="24"/>
        </w:rPr>
      </w:pPr>
    </w:p>
    <w:p w14:paraId="5BD94518" w14:textId="77777777" w:rsidR="00135D46" w:rsidRPr="00F5594B" w:rsidRDefault="00135D46" w:rsidP="00135D46">
      <w:pPr>
        <w:jc w:val="both"/>
        <w:rPr>
          <w:rFonts w:ascii="Arial" w:hAnsi="Arial" w:cs="Arial"/>
          <w:szCs w:val="24"/>
        </w:rPr>
      </w:pPr>
      <w:r>
        <w:rPr>
          <w:rFonts w:ascii="Arial" w:hAnsi="Arial" w:cs="Arial"/>
          <w:szCs w:val="24"/>
        </w:rPr>
        <w:lastRenderedPageBreak/>
        <w:t xml:space="preserve">Yours sincerely </w:t>
      </w:r>
    </w:p>
    <w:p w14:paraId="393C8668" w14:textId="77777777" w:rsidR="00135D46" w:rsidRPr="00F5594B" w:rsidRDefault="00135D46" w:rsidP="00135D46">
      <w:pPr>
        <w:jc w:val="both"/>
        <w:rPr>
          <w:rFonts w:ascii="Arial" w:hAnsi="Arial" w:cs="Arial"/>
          <w:szCs w:val="24"/>
        </w:rPr>
      </w:pPr>
    </w:p>
    <w:p w14:paraId="61FD11B4" w14:textId="77777777" w:rsidR="00135D46" w:rsidRPr="00F5594B" w:rsidRDefault="00135D46" w:rsidP="00135D46">
      <w:pPr>
        <w:rPr>
          <w:rFonts w:ascii="Arial" w:hAnsi="Arial" w:cs="Arial"/>
        </w:rPr>
      </w:pPr>
      <w:r w:rsidRPr="00F5594B">
        <w:rPr>
          <w:rFonts w:ascii="Script MT Bold" w:hAnsi="Script MT Bold" w:cs="Arial"/>
          <w:sz w:val="56"/>
          <w:szCs w:val="56"/>
        </w:rPr>
        <w:t>Chris MacArthur</w:t>
      </w:r>
    </w:p>
    <w:p w14:paraId="449D22FF" w14:textId="77777777" w:rsidR="00135D46" w:rsidRPr="00F5594B" w:rsidRDefault="00135D46" w:rsidP="00135D46">
      <w:pPr>
        <w:rPr>
          <w:rFonts w:ascii="Arial" w:hAnsi="Arial" w:cs="Arial"/>
          <w:b/>
        </w:rPr>
      </w:pPr>
    </w:p>
    <w:p w14:paraId="5B546D19" w14:textId="77777777" w:rsidR="00135D46" w:rsidRPr="00F5594B" w:rsidRDefault="00135D46" w:rsidP="00135D46">
      <w:pPr>
        <w:rPr>
          <w:rFonts w:ascii="Arial" w:hAnsi="Arial" w:cs="Arial"/>
          <w:i/>
          <w:sz w:val="16"/>
          <w:szCs w:val="16"/>
        </w:rPr>
      </w:pPr>
      <w:r w:rsidRPr="00F5594B">
        <w:rPr>
          <w:rFonts w:ascii="Arial" w:hAnsi="Arial" w:cs="Arial"/>
          <w:b/>
        </w:rPr>
        <w:t xml:space="preserve">Chris MacArthur </w:t>
      </w:r>
      <w:r w:rsidRPr="00F5594B">
        <w:rPr>
          <w:rFonts w:ascii="Arial" w:hAnsi="Arial" w:cs="Arial"/>
          <w:i/>
          <w:sz w:val="16"/>
          <w:szCs w:val="16"/>
        </w:rPr>
        <w:t>B.Sc.(Hons), DipTP, MRTPI</w:t>
      </w:r>
    </w:p>
    <w:p w14:paraId="50EA3777" w14:textId="77777777" w:rsidR="00135D46" w:rsidRPr="00F5594B" w:rsidRDefault="00135D46" w:rsidP="00135D46">
      <w:pPr>
        <w:jc w:val="both"/>
        <w:rPr>
          <w:rFonts w:ascii="Arial" w:hAnsi="Arial" w:cs="Arial"/>
          <w:b/>
        </w:rPr>
      </w:pPr>
      <w:r w:rsidRPr="00F5594B">
        <w:rPr>
          <w:rFonts w:ascii="Arial" w:hAnsi="Arial" w:cs="Arial"/>
          <w:b/>
        </w:rPr>
        <w:t>Planning Liaison Manager</w:t>
      </w:r>
    </w:p>
    <w:p w14:paraId="445EB2D6" w14:textId="77777777" w:rsidR="00135D46" w:rsidRPr="00F5594B" w:rsidRDefault="00135D46" w:rsidP="00135D46">
      <w:pPr>
        <w:jc w:val="both"/>
        <w:rPr>
          <w:rFonts w:ascii="Arial" w:hAnsi="Arial" w:cs="Arial"/>
          <w:u w:val="single"/>
        </w:rPr>
      </w:pPr>
    </w:p>
    <w:p w14:paraId="7FFF9714" w14:textId="77777777" w:rsidR="00135D46" w:rsidRPr="00F5594B" w:rsidRDefault="00135D46" w:rsidP="00135D46">
      <w:pPr>
        <w:jc w:val="both"/>
        <w:rPr>
          <w:rFonts w:ascii="Arial" w:hAnsi="Arial" w:cs="Arial"/>
          <w:u w:val="single"/>
        </w:rPr>
      </w:pPr>
      <w:r w:rsidRPr="00F5594B">
        <w:rPr>
          <w:rFonts w:ascii="Arial" w:hAnsi="Arial" w:cs="Arial"/>
          <w:u w:val="single"/>
        </w:rPr>
        <w:t>General Information for the Applicant</w:t>
      </w:r>
    </w:p>
    <w:p w14:paraId="0B53C438" w14:textId="77777777" w:rsidR="00135D46" w:rsidRPr="00F5594B" w:rsidRDefault="00135D46" w:rsidP="00135D46">
      <w:pPr>
        <w:jc w:val="both"/>
        <w:rPr>
          <w:rFonts w:ascii="Arial" w:hAnsi="Arial" w:cs="Arial"/>
          <w:iCs/>
        </w:rPr>
      </w:pPr>
    </w:p>
    <w:p w14:paraId="279B45D4" w14:textId="77777777" w:rsidR="00135D46" w:rsidRPr="00F5594B" w:rsidRDefault="00135D46" w:rsidP="00135D46">
      <w:pPr>
        <w:jc w:val="both"/>
        <w:rPr>
          <w:rFonts w:ascii="Arial" w:hAnsi="Arial" w:cs="Arial"/>
        </w:rPr>
      </w:pPr>
      <w:r w:rsidRPr="00F5594B">
        <w:rPr>
          <w:rFonts w:ascii="Arial" w:hAnsi="Arial" w:cs="Arial"/>
          <w:iCs/>
        </w:rPr>
        <w:t>U</w:t>
      </w:r>
      <w:r w:rsidRPr="00F5594B">
        <w:rPr>
          <w:rFonts w:ascii="Arial" w:hAnsi="Arial" w:cs="Arial"/>
          <w:bCs/>
        </w:rPr>
        <w:t>nder the Coal Industry Act 1994 a</w:t>
      </w:r>
      <w:r w:rsidRPr="00F5594B">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F5594B">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F5594B">
        <w:rPr>
          <w:rFonts w:ascii="Arial" w:hAnsi="Arial" w:cs="Arial"/>
        </w:rPr>
        <w:t>Application forms for Coal Authority permission and further guidance can be obtained from The Coal Authority’s website at:</w:t>
      </w:r>
    </w:p>
    <w:p w14:paraId="0AD2934F" w14:textId="77777777" w:rsidR="00135D46" w:rsidRPr="00F5594B" w:rsidRDefault="00135D46" w:rsidP="00135D46">
      <w:pPr>
        <w:jc w:val="both"/>
        <w:rPr>
          <w:rFonts w:ascii="Arial" w:hAnsi="Arial" w:cs="Arial"/>
        </w:rPr>
      </w:pPr>
      <w:hyperlink r:id="rId7" w:history="1">
        <w:r w:rsidRPr="00F5594B">
          <w:rPr>
            <w:rFonts w:ascii="Arial" w:hAnsi="Arial" w:cs="Arial"/>
            <w:color w:val="0000FF"/>
            <w:u w:val="single"/>
          </w:rPr>
          <w:t>https://www.gov.uk/get-a-permit-to-deal-with-a-coal-mine-on-your-property</w:t>
        </w:r>
      </w:hyperlink>
      <w:r w:rsidRPr="00F5594B">
        <w:rPr>
          <w:rFonts w:ascii="Arial" w:hAnsi="Arial" w:cs="Arial"/>
        </w:rPr>
        <w:t xml:space="preserve">  </w:t>
      </w:r>
    </w:p>
    <w:p w14:paraId="4B6A0781" w14:textId="77777777" w:rsidR="00135D46" w:rsidRPr="00F5594B" w:rsidRDefault="00135D46" w:rsidP="00135D46">
      <w:pPr>
        <w:jc w:val="both"/>
        <w:rPr>
          <w:rFonts w:ascii="Arial" w:hAnsi="Arial" w:cs="Arial"/>
        </w:rPr>
      </w:pPr>
    </w:p>
    <w:p w14:paraId="3DAEB67B" w14:textId="77777777" w:rsidR="00135D46" w:rsidRPr="00F5594B" w:rsidRDefault="00135D46" w:rsidP="00135D46">
      <w:pPr>
        <w:jc w:val="both"/>
        <w:rPr>
          <w:rFonts w:ascii="Arial" w:hAnsi="Arial" w:cs="Arial"/>
          <w:u w:val="single"/>
        </w:rPr>
      </w:pPr>
      <w:r w:rsidRPr="00F5594B">
        <w:rPr>
          <w:rFonts w:ascii="Arial" w:hAnsi="Arial" w:cs="Arial"/>
          <w:u w:val="single"/>
        </w:rPr>
        <w:t>Disclaimer</w:t>
      </w:r>
    </w:p>
    <w:p w14:paraId="729B659F" w14:textId="77777777" w:rsidR="00135D46" w:rsidRPr="00F5594B" w:rsidRDefault="00135D46" w:rsidP="00135D46">
      <w:pPr>
        <w:jc w:val="both"/>
        <w:rPr>
          <w:rFonts w:ascii="Arial" w:hAnsi="Arial" w:cs="Arial"/>
        </w:rPr>
      </w:pPr>
    </w:p>
    <w:p w14:paraId="4E9675E7" w14:textId="77777777" w:rsidR="00135D46" w:rsidRPr="00F5594B" w:rsidRDefault="00135D46" w:rsidP="00135D46">
      <w:pPr>
        <w:jc w:val="both"/>
        <w:rPr>
          <w:rFonts w:ascii="Arial" w:hAnsi="Arial" w:cs="Arial"/>
        </w:rPr>
      </w:pPr>
      <w:r w:rsidRPr="00F5594B">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D36038B" w14:textId="77777777" w:rsidR="00135D46" w:rsidRPr="00F5594B" w:rsidRDefault="00135D46" w:rsidP="00135D46">
      <w:pPr>
        <w:jc w:val="both"/>
        <w:rPr>
          <w:rFonts w:ascii="Arial" w:hAnsi="Arial" w:cs="Arial"/>
        </w:rPr>
      </w:pPr>
    </w:p>
    <w:p w14:paraId="1C32E987" w14:textId="77777777" w:rsidR="00135D46" w:rsidRPr="00F5594B" w:rsidRDefault="00135D46" w:rsidP="00135D46">
      <w:pPr>
        <w:jc w:val="both"/>
        <w:rPr>
          <w:rFonts w:ascii="Arial" w:hAnsi="Arial" w:cs="Arial"/>
          <w:szCs w:val="24"/>
        </w:rPr>
      </w:pPr>
      <w:r w:rsidRPr="00F5594B">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6835A799" w14:textId="77777777" w:rsidR="00135D46" w:rsidRPr="00F5594B" w:rsidRDefault="00135D46" w:rsidP="00135D46"/>
    <w:p w14:paraId="6D6B8454" w14:textId="77777777" w:rsidR="00135D46" w:rsidRPr="00C36F35" w:rsidRDefault="00135D46" w:rsidP="00135D46">
      <w:pPr>
        <w:jc w:val="both"/>
      </w:pPr>
    </w:p>
    <w:p w14:paraId="50C06BFF" w14:textId="77777777" w:rsidR="00135D46" w:rsidRPr="00C36F35" w:rsidRDefault="00135D46" w:rsidP="00135D46">
      <w:pPr>
        <w:jc w:val="both"/>
      </w:pPr>
    </w:p>
    <w:p w14:paraId="00FBFB9E" w14:textId="77777777" w:rsidR="00135D46" w:rsidRPr="00C36F35" w:rsidRDefault="00135D46" w:rsidP="00135D46">
      <w:pPr>
        <w:jc w:val="both"/>
      </w:pPr>
    </w:p>
    <w:p w14:paraId="5DF0980A" w14:textId="77777777" w:rsidR="00135D46" w:rsidRPr="00C36F35" w:rsidRDefault="00135D46" w:rsidP="00135D46">
      <w:pPr>
        <w:jc w:val="both"/>
      </w:pPr>
    </w:p>
    <w:p w14:paraId="7205A7F3" w14:textId="77777777" w:rsidR="00135D46" w:rsidRPr="00C36F35" w:rsidRDefault="00135D46" w:rsidP="00135D46">
      <w:pPr>
        <w:jc w:val="both"/>
      </w:pPr>
    </w:p>
    <w:p w14:paraId="5E09054B" w14:textId="77777777" w:rsidR="00135D46" w:rsidRPr="00C36F35" w:rsidRDefault="00135D46" w:rsidP="00135D46">
      <w:pPr>
        <w:jc w:val="both"/>
      </w:pPr>
    </w:p>
    <w:p w14:paraId="1B1CFD5E" w14:textId="77777777" w:rsidR="00135D46" w:rsidRPr="00C36F35" w:rsidRDefault="00135D46" w:rsidP="00135D46">
      <w:pPr>
        <w:jc w:val="both"/>
      </w:pPr>
    </w:p>
    <w:p w14:paraId="4230C0F0" w14:textId="77777777" w:rsidR="00135D46" w:rsidRPr="00C36F35" w:rsidRDefault="00135D46" w:rsidP="00135D46">
      <w:pPr>
        <w:jc w:val="both"/>
      </w:pPr>
    </w:p>
    <w:p w14:paraId="63667D18" w14:textId="77777777" w:rsidR="00135D46" w:rsidRPr="00C36F35" w:rsidRDefault="00135D46" w:rsidP="00135D46">
      <w:pPr>
        <w:jc w:val="both"/>
      </w:pPr>
    </w:p>
    <w:p w14:paraId="6DD9ED9D" w14:textId="77777777" w:rsidR="00135D46" w:rsidRPr="00C36F35" w:rsidRDefault="00135D46" w:rsidP="00135D46">
      <w:pPr>
        <w:jc w:val="both"/>
      </w:pPr>
    </w:p>
    <w:p w14:paraId="5C7D8F74" w14:textId="77777777" w:rsidR="00135D46" w:rsidRPr="00C36F35" w:rsidRDefault="00135D46" w:rsidP="00135D46">
      <w:pPr>
        <w:jc w:val="both"/>
      </w:pPr>
    </w:p>
    <w:p w14:paraId="57F532E0" w14:textId="77777777" w:rsidR="00135D46" w:rsidRPr="00C36F35" w:rsidRDefault="00135D46" w:rsidP="00135D46">
      <w:pPr>
        <w:jc w:val="both"/>
      </w:pPr>
    </w:p>
    <w:p w14:paraId="74AD9E21" w14:textId="77777777" w:rsidR="00135D46" w:rsidRPr="00C36F35" w:rsidRDefault="00135D46" w:rsidP="00135D46">
      <w:pPr>
        <w:jc w:val="both"/>
      </w:pPr>
    </w:p>
    <w:p w14:paraId="43984143" w14:textId="77777777" w:rsidR="00135D46" w:rsidRPr="00C36F35" w:rsidRDefault="00135D46" w:rsidP="00135D46">
      <w:pPr>
        <w:jc w:val="both"/>
      </w:pPr>
    </w:p>
    <w:p w14:paraId="430C891F" w14:textId="77777777" w:rsidR="00135D46" w:rsidRPr="00C36F35" w:rsidRDefault="00135D46" w:rsidP="00135D46">
      <w:pPr>
        <w:jc w:val="both"/>
      </w:pPr>
    </w:p>
    <w:p w14:paraId="52F545AC" w14:textId="77777777" w:rsidR="00135D46" w:rsidRPr="00C36F35" w:rsidRDefault="00135D46" w:rsidP="00135D46">
      <w:pPr>
        <w:jc w:val="both"/>
      </w:pPr>
    </w:p>
    <w:p w14:paraId="2FF3CDC9" w14:textId="77777777" w:rsidR="00C64B39" w:rsidRPr="00C36F35" w:rsidRDefault="00C64B39" w:rsidP="00135D46">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3CDCC" w14:textId="77777777" w:rsidR="008E410B" w:rsidRDefault="008E410B">
      <w:r>
        <w:separator/>
      </w:r>
    </w:p>
  </w:endnote>
  <w:endnote w:type="continuationSeparator" w:id="0">
    <w:p w14:paraId="2FF3CDC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D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3CDD1"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D2" w14:textId="347C964B"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35D46">
      <w:rPr>
        <w:rStyle w:val="PageNumber"/>
        <w:rFonts w:ascii="Arial" w:hAnsi="Arial" w:cs="Arial"/>
        <w:noProof/>
      </w:rPr>
      <w:t>2</w:t>
    </w:r>
    <w:r w:rsidRPr="009F4C8D">
      <w:rPr>
        <w:rStyle w:val="PageNumber"/>
        <w:rFonts w:ascii="Arial" w:hAnsi="Arial" w:cs="Arial"/>
      </w:rPr>
      <w:fldChar w:fldCharType="end"/>
    </w:r>
  </w:p>
  <w:p w14:paraId="2FF3CDD3" w14:textId="77777777" w:rsidR="00C64B39" w:rsidRDefault="00C64B39">
    <w:pPr>
      <w:pStyle w:val="Footer"/>
    </w:pPr>
    <w:r>
      <w:br/>
    </w:r>
  </w:p>
  <w:p w14:paraId="2FF3CDD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FF3CDD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D7" w14:textId="279CDF2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35D46">
      <w:rPr>
        <w:rStyle w:val="PageNumber"/>
        <w:rFonts w:ascii="Arial" w:hAnsi="Arial" w:cs="Arial"/>
        <w:noProof/>
      </w:rPr>
      <w:t>1</w:t>
    </w:r>
    <w:r w:rsidRPr="009F4C8D">
      <w:rPr>
        <w:rStyle w:val="PageNumber"/>
        <w:rFonts w:ascii="Arial" w:hAnsi="Arial" w:cs="Arial"/>
      </w:rPr>
      <w:fldChar w:fldCharType="end"/>
    </w:r>
  </w:p>
  <w:p w14:paraId="2FF3CDD8" w14:textId="77777777" w:rsidR="00C64B39" w:rsidRDefault="00C64B39" w:rsidP="00C36F35">
    <w:pPr>
      <w:pStyle w:val="Footer"/>
      <w:rPr>
        <w:rFonts w:ascii="Arial" w:hAnsi="Arial"/>
        <w:color w:val="000000"/>
        <w:sz w:val="20"/>
      </w:rPr>
    </w:pPr>
  </w:p>
  <w:p w14:paraId="2FF3CDD9" w14:textId="77777777" w:rsidR="00C64B39" w:rsidRDefault="00C64B39" w:rsidP="00C36F35">
    <w:pPr>
      <w:pStyle w:val="Footer"/>
      <w:rPr>
        <w:rFonts w:ascii="Arial" w:hAnsi="Arial"/>
        <w:color w:val="000000"/>
        <w:sz w:val="20"/>
      </w:rPr>
    </w:pPr>
  </w:p>
  <w:p w14:paraId="2FF3CDDA" w14:textId="77777777" w:rsidR="00C64B39" w:rsidRDefault="00C64B39" w:rsidP="00C36F35">
    <w:pPr>
      <w:pStyle w:val="Footer"/>
      <w:rPr>
        <w:rFonts w:ascii="Arial" w:hAnsi="Arial"/>
        <w:color w:val="000000"/>
        <w:sz w:val="20"/>
      </w:rPr>
    </w:pPr>
  </w:p>
  <w:p w14:paraId="2FF3CDD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FF3CDD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3CDCA" w14:textId="77777777" w:rsidR="008E410B" w:rsidRDefault="008E410B">
      <w:r>
        <w:separator/>
      </w:r>
    </w:p>
  </w:footnote>
  <w:footnote w:type="continuationSeparator" w:id="0">
    <w:p w14:paraId="2FF3CDCB"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CE"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CF"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3CDD6" w14:textId="77777777" w:rsidR="00C64B39" w:rsidRDefault="00135D46">
    <w:pPr>
      <w:pStyle w:val="Header"/>
    </w:pPr>
    <w:r>
      <w:rPr>
        <w:noProof/>
      </w:rPr>
      <w:pict w14:anchorId="2FF3C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FF3CDDE">
        <v:shape id="_x0000_i1025" type="#_x0000_t75" style="width:87pt;height:76.2pt">
          <v:imagedata r:id="rId2" o:title="CoalAuthority_2013_logo"/>
        </v:shape>
      </w:pict>
    </w:r>
    <w:r>
      <w:rPr>
        <w:noProof/>
      </w:rPr>
      <w:pict w14:anchorId="2FF3CDD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FF3CDE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FF3CDE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FF3CDE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FF3CDE4" w14:textId="77777777" w:rsidR="00C64B39" w:rsidRPr="007A4BD1" w:rsidRDefault="00C64B39" w:rsidP="00306D09">
                <w:pPr>
                  <w:rPr>
                    <w:rFonts w:ascii="Arial" w:hAnsi="Arial" w:cs="Arial"/>
                    <w:b/>
                    <w:sz w:val="20"/>
                  </w:rPr>
                </w:pPr>
                <w:r>
                  <w:rPr>
                    <w:rFonts w:ascii="Arial" w:hAnsi="Arial" w:cs="Arial"/>
                    <w:b/>
                    <w:sz w:val="20"/>
                  </w:rPr>
                  <w:t>Nottinghamshire</w:t>
                </w:r>
              </w:p>
              <w:p w14:paraId="2FF3CDE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FF3CDE6" w14:textId="77777777" w:rsidR="00C64B39" w:rsidRDefault="00C64B39" w:rsidP="00306D09">
                <w:pPr>
                  <w:rPr>
                    <w:rFonts w:ascii="Arial" w:hAnsi="Arial" w:cs="Arial"/>
                    <w:b/>
                    <w:noProof/>
                    <w:sz w:val="20"/>
                  </w:rPr>
                </w:pPr>
              </w:p>
              <w:p w14:paraId="2FF3CDE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FF3CDE8" w14:textId="77777777" w:rsidR="00C64B39" w:rsidRDefault="00C64B39" w:rsidP="00306D09">
                <w:pPr>
                  <w:rPr>
                    <w:rFonts w:ascii="Arial" w:hAnsi="Arial" w:cs="Arial"/>
                    <w:b/>
                    <w:sz w:val="20"/>
                  </w:rPr>
                </w:pPr>
                <w:r>
                  <w:rPr>
                    <w:rFonts w:ascii="Arial" w:hAnsi="Arial" w:cs="Arial"/>
                    <w:b/>
                    <w:noProof/>
                    <w:sz w:val="20"/>
                  </w:rPr>
                  <w:tab/>
                </w:r>
              </w:p>
              <w:p w14:paraId="2FF3CDE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FF3CDEA" w14:textId="77777777" w:rsidR="00C64B39" w:rsidRDefault="00C64B39" w:rsidP="00306D09">
                <w:pPr>
                  <w:rPr>
                    <w:rFonts w:ascii="Arial" w:hAnsi="Arial" w:cs="Arial"/>
                    <w:b/>
                    <w:sz w:val="20"/>
                  </w:rPr>
                </w:pPr>
              </w:p>
              <w:p w14:paraId="2FF3CDE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FF3CDEC" w14:textId="77777777" w:rsidR="00C64B39" w:rsidRDefault="00C64B39" w:rsidP="00306D09">
                <w:pPr>
                  <w:rPr>
                    <w:rFonts w:ascii="Arial" w:hAnsi="Arial" w:cs="Arial"/>
                    <w:b/>
                    <w:sz w:val="20"/>
                  </w:rPr>
                </w:pPr>
                <w:r>
                  <w:rPr>
                    <w:rFonts w:ascii="Arial" w:hAnsi="Arial" w:cs="Arial"/>
                    <w:b/>
                    <w:sz w:val="20"/>
                  </w:rPr>
                  <w:t xml:space="preserve"> </w:t>
                </w:r>
              </w:p>
              <w:p w14:paraId="2FF3CDED" w14:textId="77777777" w:rsidR="00C64B39" w:rsidRDefault="00C64B39" w:rsidP="00306D09">
                <w:pPr>
                  <w:tabs>
                    <w:tab w:val="left" w:pos="658"/>
                  </w:tabs>
                  <w:rPr>
                    <w:rFonts w:ascii="Arial" w:hAnsi="Arial" w:cs="Arial"/>
                    <w:b/>
                    <w:sz w:val="20"/>
                  </w:rPr>
                </w:pPr>
              </w:p>
              <w:p w14:paraId="2FF3CDEE" w14:textId="77777777" w:rsidR="00C64B39" w:rsidRDefault="00C64B39" w:rsidP="00306D09">
                <w:pPr>
                  <w:tabs>
                    <w:tab w:val="left" w:pos="658"/>
                  </w:tabs>
                  <w:rPr>
                    <w:rFonts w:ascii="Arial" w:hAnsi="Arial" w:cs="Arial"/>
                    <w:b/>
                    <w:sz w:val="20"/>
                  </w:rPr>
                </w:pPr>
              </w:p>
              <w:p w14:paraId="2FF3CDEF" w14:textId="77777777" w:rsidR="00C64B39" w:rsidRDefault="00C64B39" w:rsidP="00306D09">
                <w:pPr>
                  <w:tabs>
                    <w:tab w:val="left" w:pos="658"/>
                  </w:tabs>
                  <w:rPr>
                    <w:rFonts w:ascii="Arial" w:hAnsi="Arial" w:cs="Arial"/>
                    <w:b/>
                    <w:sz w:val="20"/>
                  </w:rPr>
                </w:pPr>
              </w:p>
              <w:p w14:paraId="2FF3CDF0" w14:textId="77777777" w:rsidR="00C64B39" w:rsidRPr="002B2F7F" w:rsidRDefault="00C64B39" w:rsidP="00306D09">
                <w:pPr>
                  <w:tabs>
                    <w:tab w:val="left" w:pos="658"/>
                  </w:tabs>
                  <w:rPr>
                    <w:rFonts w:ascii="Arial" w:hAnsi="Arial" w:cs="Arial"/>
                    <w:b/>
                    <w:sz w:val="22"/>
                  </w:rPr>
                </w:pPr>
              </w:p>
              <w:p w14:paraId="2FF3CDF1" w14:textId="77777777" w:rsidR="00C64B39" w:rsidRPr="002B2F7F" w:rsidRDefault="00C64B39" w:rsidP="00306D09">
                <w:pPr>
                  <w:rPr>
                    <w:rFonts w:ascii="Arial" w:hAnsi="Arial"/>
                  </w:rPr>
                </w:pPr>
              </w:p>
            </w:txbxContent>
          </v:textbox>
          <w10:wrap type="topAndBottom" anchory="page"/>
          <w10:anchorlock/>
        </v:shape>
      </w:pict>
    </w:r>
    <w:r>
      <w:rPr>
        <w:noProof/>
      </w:rPr>
      <w:pict w14:anchorId="2FF3CDE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508240D2"/>
    <w:multiLevelType w:val="hybridMultilevel"/>
    <w:tmpl w:val="722A26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vIo+Mk3efqSwSBuvG/MxJ6XX59jkBUfa/uTUtwo3JR3/eJb5MNDooUO3ExmBT6WxRko3stSKwnZsxwo7ptr2VQ==" w:salt="Sf8uaDw91y+1nSOHw/zwG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35D46"/>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FF3CD97"/>
  <w15:docId w15:val="{CA0D3252-8A33-48E5-8FF7-3C90F629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0</Pages>
  <Words>988</Words>
  <Characters>5638</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6613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2020-10-21T13:39:00.8100000Z</dcterms:modified>
</coreProperties>
</file>