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D3A0D" w:rsidRPr="00DE2287" w:rsidRDefault="003D3A0D">
      <w:pPr>
        <w:rPr>
          <w:rFonts w:ascii="Tahoma" w:hAnsi="Tahoma" w:cs="Tahoma"/>
          <w:b/>
          <w:sz w:val="22"/>
          <w:szCs w:val="22"/>
          <w:lang w:val="en-GB"/>
        </w:rPr>
      </w:pPr>
      <w:r w:rsidRPr="00DE2287">
        <w:rPr>
          <w:rFonts w:ascii="Tahoma" w:hAnsi="Tahoma" w:cs="Tahoma"/>
          <w:b/>
          <w:sz w:val="22"/>
          <w:szCs w:val="22"/>
          <w:lang w:val="en-GB"/>
        </w:rPr>
        <w:t>Planning Appeal</w:t>
      </w:r>
    </w:p>
    <w:p w:rsidR="003D3A0D" w:rsidRDefault="003D3A0D">
      <w:pPr>
        <w:rPr>
          <w:rFonts w:ascii="Tahoma" w:hAnsi="Tahoma" w:cs="Tahoma"/>
          <w:sz w:val="22"/>
          <w:szCs w:val="22"/>
          <w:lang w:val="en-GB"/>
        </w:rPr>
      </w:pPr>
    </w:p>
    <w:p w:rsidR="00665596" w:rsidRPr="00831440" w:rsidRDefault="00665596" w:rsidP="00FF5045">
      <w:pPr>
        <w:rPr>
          <w:rFonts w:ascii="Tahoma" w:hAnsi="Tahoma" w:cs="Tahoma"/>
          <w:b/>
          <w:color w:val="000000" w:themeColor="text1"/>
          <w:sz w:val="22"/>
          <w:szCs w:val="22"/>
          <w:lang w:val="en-GB"/>
        </w:rPr>
      </w:pPr>
      <w:r w:rsidRPr="00831440">
        <w:rPr>
          <w:rFonts w:ascii="Tahoma" w:hAnsi="Tahoma" w:cs="Tahoma"/>
          <w:b/>
          <w:color w:val="000000" w:themeColor="text1"/>
          <w:sz w:val="22"/>
          <w:szCs w:val="22"/>
          <w:lang w:val="en-GB"/>
        </w:rPr>
        <w:t xml:space="preserve">Proposal: </w:t>
      </w:r>
      <w:r w:rsidR="00D431D4" w:rsidRPr="00831440">
        <w:rPr>
          <w:rFonts w:ascii="Tahoma" w:hAnsi="Tahoma" w:cs="Tahoma"/>
          <w:b/>
          <w:color w:val="000000" w:themeColor="text1"/>
          <w:sz w:val="22"/>
          <w:szCs w:val="22"/>
          <w:lang w:val="en-GB"/>
        </w:rPr>
        <w:t xml:space="preserve">Outline </w:t>
      </w:r>
      <w:r w:rsidR="00F76915">
        <w:rPr>
          <w:rFonts w:ascii="Tahoma" w:hAnsi="Tahoma" w:cs="Tahoma"/>
          <w:b/>
          <w:color w:val="000000" w:themeColor="text1"/>
          <w:sz w:val="22"/>
          <w:szCs w:val="22"/>
          <w:lang w:val="en-GB"/>
        </w:rPr>
        <w:t xml:space="preserve">application </w:t>
      </w:r>
      <w:r w:rsidR="00EB5A64">
        <w:rPr>
          <w:rFonts w:ascii="Tahoma" w:hAnsi="Tahoma" w:cs="Tahoma"/>
          <w:b/>
          <w:color w:val="000000" w:themeColor="text1"/>
          <w:sz w:val="22"/>
          <w:szCs w:val="22"/>
          <w:lang w:val="en-GB"/>
        </w:rPr>
        <w:t>for residential development (8no. Dwellings) and construction of new access, closure of existing access point to garden centre and construction of new access point.</w:t>
      </w:r>
    </w:p>
    <w:p w:rsidR="003D3A0D" w:rsidRDefault="003D3A0D" w:rsidP="003D3A0D">
      <w:pPr>
        <w:jc w:val="center"/>
        <w:rPr>
          <w:rFonts w:ascii="Tahoma" w:hAnsi="Tahoma" w:cs="Tahoma"/>
          <w:b/>
          <w:color w:val="000000" w:themeColor="text1"/>
          <w:sz w:val="22"/>
          <w:szCs w:val="22"/>
          <w:lang w:val="en-GB"/>
        </w:rPr>
      </w:pPr>
    </w:p>
    <w:p w:rsidR="00EB5A64" w:rsidRPr="00831440" w:rsidRDefault="00EB5A64" w:rsidP="00EB5A64">
      <w:pPr>
        <w:rPr>
          <w:rFonts w:ascii="Tahoma" w:hAnsi="Tahoma" w:cs="Tahoma"/>
          <w:b/>
          <w:color w:val="FF0000"/>
          <w:sz w:val="22"/>
          <w:szCs w:val="22"/>
          <w:lang w:val="en-GB"/>
        </w:rPr>
      </w:pPr>
      <w:proofErr w:type="spellStart"/>
      <w:r>
        <w:rPr>
          <w:rFonts w:ascii="Tahoma" w:hAnsi="Tahoma" w:cs="Tahoma"/>
          <w:b/>
          <w:color w:val="000000" w:themeColor="text1"/>
          <w:sz w:val="22"/>
          <w:szCs w:val="22"/>
          <w:lang w:val="en-GB"/>
        </w:rPr>
        <w:t>Fearndale</w:t>
      </w:r>
      <w:proofErr w:type="spellEnd"/>
      <w:r>
        <w:rPr>
          <w:rFonts w:ascii="Tahoma" w:hAnsi="Tahoma" w:cs="Tahoma"/>
          <w:b/>
          <w:color w:val="000000" w:themeColor="text1"/>
          <w:sz w:val="22"/>
          <w:szCs w:val="22"/>
          <w:lang w:val="en-GB"/>
        </w:rPr>
        <w:t xml:space="preserve"> Garden Centre, </w:t>
      </w:r>
      <w:proofErr w:type="spellStart"/>
      <w:r>
        <w:rPr>
          <w:rFonts w:ascii="Tahoma" w:hAnsi="Tahoma" w:cs="Tahoma"/>
          <w:b/>
          <w:color w:val="000000" w:themeColor="text1"/>
          <w:sz w:val="22"/>
          <w:szCs w:val="22"/>
          <w:lang w:val="en-GB"/>
        </w:rPr>
        <w:t>Berse</w:t>
      </w:r>
      <w:proofErr w:type="spellEnd"/>
      <w:r>
        <w:rPr>
          <w:rFonts w:ascii="Tahoma" w:hAnsi="Tahoma" w:cs="Tahoma"/>
          <w:b/>
          <w:color w:val="000000" w:themeColor="text1"/>
          <w:sz w:val="22"/>
          <w:szCs w:val="22"/>
          <w:lang w:val="en-GB"/>
        </w:rPr>
        <w:t xml:space="preserve"> Road </w:t>
      </w:r>
      <w:proofErr w:type="spellStart"/>
      <w:r>
        <w:rPr>
          <w:rFonts w:ascii="Tahoma" w:hAnsi="Tahoma" w:cs="Tahoma"/>
          <w:b/>
          <w:color w:val="000000" w:themeColor="text1"/>
          <w:sz w:val="22"/>
          <w:szCs w:val="22"/>
          <w:lang w:val="en-GB"/>
        </w:rPr>
        <w:t>Caego</w:t>
      </w:r>
      <w:proofErr w:type="spellEnd"/>
      <w:r>
        <w:rPr>
          <w:rFonts w:ascii="Tahoma" w:hAnsi="Tahoma" w:cs="Tahoma"/>
          <w:b/>
          <w:color w:val="000000" w:themeColor="text1"/>
          <w:sz w:val="22"/>
          <w:szCs w:val="22"/>
          <w:lang w:val="en-GB"/>
        </w:rPr>
        <w:t>, Wrexham, LL11 6TP</w:t>
      </w:r>
    </w:p>
    <w:p w:rsidR="00132DCF" w:rsidRPr="00831440" w:rsidRDefault="00132DCF" w:rsidP="003D3A0D">
      <w:pPr>
        <w:jc w:val="center"/>
        <w:rPr>
          <w:rFonts w:ascii="Tahoma" w:hAnsi="Tahoma" w:cs="Tahoma"/>
          <w:b/>
          <w:color w:val="FF0000"/>
          <w:sz w:val="22"/>
          <w:szCs w:val="22"/>
          <w:lang w:val="en-GB"/>
        </w:rPr>
      </w:pPr>
    </w:p>
    <w:p w:rsidR="003D3A0D" w:rsidRPr="00EB5A64" w:rsidRDefault="003D3A0D" w:rsidP="003D3A0D">
      <w:pPr>
        <w:rPr>
          <w:rFonts w:ascii="Tahoma" w:hAnsi="Tahoma" w:cs="Tahoma"/>
          <w:color w:val="000000" w:themeColor="text1"/>
          <w:sz w:val="22"/>
          <w:szCs w:val="22"/>
          <w:u w:val="single"/>
          <w:lang w:val="en-GB"/>
        </w:rPr>
      </w:pPr>
      <w:r w:rsidRPr="00EB5A64">
        <w:rPr>
          <w:rFonts w:ascii="Tahoma" w:hAnsi="Tahoma" w:cs="Tahoma"/>
          <w:color w:val="000000" w:themeColor="text1"/>
          <w:sz w:val="22"/>
          <w:szCs w:val="22"/>
          <w:u w:val="single"/>
          <w:lang w:val="en-GB"/>
        </w:rPr>
        <w:t>Introduction</w:t>
      </w:r>
    </w:p>
    <w:p w:rsidR="005B699A" w:rsidRPr="00EB5A64" w:rsidRDefault="005B699A" w:rsidP="003D3A0D">
      <w:pPr>
        <w:rPr>
          <w:rFonts w:ascii="Tahoma" w:hAnsi="Tahoma" w:cs="Tahoma"/>
          <w:color w:val="000000" w:themeColor="text1"/>
          <w:sz w:val="22"/>
          <w:szCs w:val="22"/>
          <w:u w:val="single"/>
          <w:lang w:val="en-GB"/>
        </w:rPr>
      </w:pPr>
    </w:p>
    <w:p w:rsidR="005B699A" w:rsidRPr="00EB5A64" w:rsidRDefault="005B699A" w:rsidP="003D3A0D">
      <w:pPr>
        <w:rPr>
          <w:rFonts w:ascii="Tahoma" w:hAnsi="Tahoma" w:cs="Tahoma"/>
          <w:color w:val="000000" w:themeColor="text1"/>
          <w:sz w:val="22"/>
          <w:szCs w:val="22"/>
          <w:lang w:val="en-GB"/>
        </w:rPr>
      </w:pPr>
      <w:r w:rsidRPr="00EB5A64">
        <w:rPr>
          <w:rFonts w:ascii="Tahoma" w:hAnsi="Tahoma" w:cs="Tahoma"/>
          <w:color w:val="000000" w:themeColor="text1"/>
          <w:sz w:val="22"/>
          <w:szCs w:val="22"/>
          <w:lang w:val="en-GB"/>
        </w:rPr>
        <w:t>The application was submitted to Wrexham County Borough Council with all matters reserved.  This was to establish the principle of development on the parcel of land.</w:t>
      </w:r>
    </w:p>
    <w:p w:rsidR="005B699A" w:rsidRPr="00EB5A64" w:rsidRDefault="005B699A" w:rsidP="003D3A0D">
      <w:pPr>
        <w:rPr>
          <w:rFonts w:ascii="Tahoma" w:hAnsi="Tahoma" w:cs="Tahoma"/>
          <w:color w:val="000000" w:themeColor="text1"/>
          <w:sz w:val="22"/>
          <w:szCs w:val="22"/>
          <w:lang w:val="en-GB"/>
        </w:rPr>
      </w:pPr>
    </w:p>
    <w:p w:rsidR="00C67820" w:rsidRDefault="00EB5A64" w:rsidP="00F76915">
      <w:pPr>
        <w:rPr>
          <w:rFonts w:ascii="Tahoma" w:hAnsi="Tahoma" w:cs="Tahoma"/>
          <w:color w:val="000000" w:themeColor="text1"/>
          <w:sz w:val="22"/>
          <w:szCs w:val="22"/>
          <w:lang w:val="en-GB"/>
        </w:rPr>
      </w:pPr>
      <w:r w:rsidRPr="00EB5A64">
        <w:rPr>
          <w:rFonts w:ascii="Tahoma" w:hAnsi="Tahoma" w:cs="Tahoma"/>
          <w:color w:val="000000" w:themeColor="text1"/>
          <w:sz w:val="22"/>
          <w:szCs w:val="22"/>
          <w:lang w:val="en-GB"/>
        </w:rPr>
        <w:t>The application site is currently in</w:t>
      </w:r>
      <w:r>
        <w:rPr>
          <w:rFonts w:ascii="Tahoma" w:hAnsi="Tahoma" w:cs="Tahoma"/>
          <w:color w:val="000000" w:themeColor="text1"/>
          <w:sz w:val="22"/>
          <w:szCs w:val="22"/>
          <w:lang w:val="en-GB"/>
        </w:rPr>
        <w:t xml:space="preserve"> use as a Garden Centre, as the</w:t>
      </w:r>
      <w:r w:rsidRPr="00EB5A64">
        <w:rPr>
          <w:rFonts w:ascii="Tahoma" w:hAnsi="Tahoma" w:cs="Tahoma"/>
          <w:color w:val="000000" w:themeColor="text1"/>
          <w:sz w:val="22"/>
          <w:szCs w:val="22"/>
          <w:lang w:val="en-GB"/>
        </w:rPr>
        <w:t xml:space="preserve"> use is established the site is recognised as a </w:t>
      </w:r>
      <w:proofErr w:type="spellStart"/>
      <w:r w:rsidRPr="00EB5A64">
        <w:rPr>
          <w:rFonts w:ascii="Tahoma" w:hAnsi="Tahoma" w:cs="Tahoma"/>
          <w:color w:val="000000" w:themeColor="text1"/>
          <w:sz w:val="22"/>
          <w:szCs w:val="22"/>
          <w:lang w:val="en-GB"/>
        </w:rPr>
        <w:t>brownfield</w:t>
      </w:r>
      <w:proofErr w:type="spellEnd"/>
      <w:r w:rsidRPr="00EB5A64">
        <w:rPr>
          <w:rFonts w:ascii="Tahoma" w:hAnsi="Tahoma" w:cs="Tahoma"/>
          <w:color w:val="000000" w:themeColor="text1"/>
          <w:sz w:val="22"/>
          <w:szCs w:val="22"/>
          <w:lang w:val="en-GB"/>
        </w:rPr>
        <w:t xml:space="preserve"> site</w:t>
      </w:r>
      <w:r>
        <w:rPr>
          <w:rFonts w:ascii="Tahoma" w:hAnsi="Tahoma" w:cs="Tahoma"/>
          <w:color w:val="000000" w:themeColor="text1"/>
          <w:sz w:val="22"/>
          <w:szCs w:val="22"/>
          <w:lang w:val="en-GB"/>
        </w:rPr>
        <w:t>,</w:t>
      </w:r>
      <w:r w:rsidRPr="00EB5A64">
        <w:rPr>
          <w:rFonts w:ascii="Tahoma" w:hAnsi="Tahoma" w:cs="Tahoma"/>
          <w:color w:val="000000" w:themeColor="text1"/>
          <w:sz w:val="22"/>
          <w:szCs w:val="22"/>
          <w:lang w:val="en-GB"/>
        </w:rPr>
        <w:t xml:space="preserve"> located within the County Borough.</w:t>
      </w:r>
    </w:p>
    <w:p w:rsidR="00EB5A64" w:rsidRDefault="00EB5A64" w:rsidP="00F76915">
      <w:pPr>
        <w:rPr>
          <w:rFonts w:ascii="Tahoma" w:hAnsi="Tahoma" w:cs="Tahoma"/>
          <w:color w:val="000000" w:themeColor="text1"/>
          <w:sz w:val="22"/>
          <w:szCs w:val="22"/>
          <w:lang w:val="en-GB"/>
        </w:rPr>
      </w:pPr>
    </w:p>
    <w:p w:rsidR="00EB5A64" w:rsidRPr="00EB5A64" w:rsidRDefault="00EB5A64" w:rsidP="00F76915">
      <w:pPr>
        <w:rPr>
          <w:rFonts w:ascii="Tahoma" w:hAnsi="Tahoma" w:cs="Tahoma"/>
          <w:color w:val="000000" w:themeColor="text1"/>
          <w:sz w:val="22"/>
          <w:szCs w:val="22"/>
          <w:lang w:val="en-GB"/>
        </w:rPr>
      </w:pPr>
      <w:r>
        <w:rPr>
          <w:rFonts w:ascii="Tahoma" w:hAnsi="Tahoma" w:cs="Tahoma"/>
          <w:color w:val="000000" w:themeColor="text1"/>
          <w:sz w:val="22"/>
          <w:szCs w:val="22"/>
          <w:lang w:val="en-GB"/>
        </w:rPr>
        <w:t>Planning application P/2019/0089 is the second application deposited by Blueprint Ltd</w:t>
      </w:r>
      <w:r w:rsidR="00CB0119">
        <w:rPr>
          <w:rFonts w:ascii="Tahoma" w:hAnsi="Tahoma" w:cs="Tahoma"/>
          <w:color w:val="000000" w:themeColor="text1"/>
          <w:sz w:val="22"/>
          <w:szCs w:val="22"/>
          <w:lang w:val="en-GB"/>
        </w:rPr>
        <w:t xml:space="preserve"> for this site</w:t>
      </w:r>
      <w:r>
        <w:rPr>
          <w:rFonts w:ascii="Tahoma" w:hAnsi="Tahoma" w:cs="Tahoma"/>
          <w:color w:val="000000" w:themeColor="text1"/>
          <w:sz w:val="22"/>
          <w:szCs w:val="22"/>
          <w:lang w:val="en-GB"/>
        </w:rPr>
        <w:t>.</w:t>
      </w:r>
      <w:r w:rsidR="00CB0119">
        <w:rPr>
          <w:rFonts w:ascii="Tahoma" w:hAnsi="Tahoma" w:cs="Tahoma"/>
          <w:color w:val="000000" w:themeColor="text1"/>
          <w:sz w:val="22"/>
          <w:szCs w:val="22"/>
          <w:lang w:val="en-GB"/>
        </w:rPr>
        <w:t xml:space="preserve"> The first application P/2017/0879 was refused on 3 points which included access and loss of parking provision for the existing garden centre, items which have been addressed on application P/2019/0089.</w:t>
      </w:r>
    </w:p>
    <w:p w:rsidR="008A56A5" w:rsidRPr="00EB5A64" w:rsidRDefault="008A56A5" w:rsidP="00833254">
      <w:pPr>
        <w:rPr>
          <w:rFonts w:ascii="Tahoma" w:hAnsi="Tahoma" w:cs="Tahoma"/>
          <w:color w:val="FF0000"/>
          <w:sz w:val="22"/>
          <w:szCs w:val="22"/>
          <w:lang w:val="en-GB"/>
        </w:rPr>
      </w:pPr>
    </w:p>
    <w:p w:rsidR="002E70E4" w:rsidRDefault="008A56A5" w:rsidP="008C1E7A">
      <w:pPr>
        <w:rPr>
          <w:rFonts w:ascii="Arial" w:hAnsi="Arial" w:cs="Arial"/>
          <w:color w:val="000000" w:themeColor="text1"/>
          <w:sz w:val="22"/>
          <w:szCs w:val="22"/>
          <w:shd w:val="clear" w:color="auto" w:fill="FFFFFF"/>
        </w:rPr>
      </w:pPr>
      <w:r w:rsidRPr="002E70E4">
        <w:rPr>
          <w:rFonts w:ascii="Tahoma" w:hAnsi="Tahoma" w:cs="Tahoma"/>
          <w:color w:val="000000" w:themeColor="text1"/>
          <w:sz w:val="22"/>
          <w:szCs w:val="22"/>
          <w:lang w:val="en-GB"/>
        </w:rPr>
        <w:t>It was noted prior to the application being made the site fell outside the settlem</w:t>
      </w:r>
      <w:r w:rsidR="00AA195F">
        <w:rPr>
          <w:rFonts w:ascii="Tahoma" w:hAnsi="Tahoma" w:cs="Tahoma"/>
          <w:color w:val="000000" w:themeColor="text1"/>
          <w:sz w:val="22"/>
          <w:szCs w:val="22"/>
          <w:lang w:val="en-GB"/>
        </w:rPr>
        <w:t>ent limit.</w:t>
      </w:r>
      <w:r w:rsidR="00CB0119" w:rsidRPr="002E70E4">
        <w:rPr>
          <w:rFonts w:ascii="Tahoma" w:hAnsi="Tahoma" w:cs="Tahoma"/>
          <w:color w:val="000000" w:themeColor="text1"/>
          <w:sz w:val="22"/>
          <w:szCs w:val="22"/>
          <w:lang w:val="en-GB"/>
        </w:rPr>
        <w:t xml:space="preserve"> </w:t>
      </w:r>
      <w:r w:rsidR="00AA195F">
        <w:rPr>
          <w:rFonts w:ascii="Tahoma" w:hAnsi="Tahoma" w:cs="Tahoma"/>
          <w:color w:val="000000" w:themeColor="text1"/>
          <w:sz w:val="22"/>
          <w:szCs w:val="22"/>
          <w:lang w:val="en-GB"/>
        </w:rPr>
        <w:t xml:space="preserve">Currently the application site is occupied by a Garden Centre deeming the parcel of land </w:t>
      </w:r>
      <w:proofErr w:type="spellStart"/>
      <w:r w:rsidR="00AA195F">
        <w:rPr>
          <w:rFonts w:ascii="Tahoma" w:hAnsi="Tahoma" w:cs="Tahoma"/>
          <w:color w:val="000000" w:themeColor="text1"/>
          <w:sz w:val="22"/>
          <w:szCs w:val="22"/>
          <w:lang w:val="en-GB"/>
        </w:rPr>
        <w:t>brownfield</w:t>
      </w:r>
      <w:proofErr w:type="spellEnd"/>
      <w:r w:rsidR="00AA195F">
        <w:rPr>
          <w:rFonts w:ascii="Tahoma" w:hAnsi="Tahoma" w:cs="Tahoma"/>
          <w:color w:val="000000" w:themeColor="text1"/>
          <w:sz w:val="22"/>
          <w:szCs w:val="22"/>
          <w:lang w:val="en-GB"/>
        </w:rPr>
        <w:t>. The proposal to change the use of an underutilized parcel of land is seen as a sustainable development strategy.</w:t>
      </w:r>
    </w:p>
    <w:p w:rsidR="002E70E4" w:rsidRPr="002E70E4" w:rsidRDefault="002E70E4" w:rsidP="008C1E7A">
      <w:pPr>
        <w:rPr>
          <w:rFonts w:ascii="Tahoma" w:hAnsi="Tahoma" w:cs="Tahoma"/>
          <w:color w:val="000000" w:themeColor="text1"/>
          <w:sz w:val="22"/>
          <w:szCs w:val="22"/>
          <w:lang w:val="en-GB"/>
        </w:rPr>
      </w:pPr>
    </w:p>
    <w:p w:rsidR="00ED0118" w:rsidRPr="00CB0119" w:rsidRDefault="0043594E" w:rsidP="008C1E7A">
      <w:pPr>
        <w:rPr>
          <w:rFonts w:ascii="Tahoma" w:hAnsi="Tahoma" w:cs="Tahoma"/>
          <w:color w:val="000000" w:themeColor="text1"/>
          <w:sz w:val="22"/>
          <w:szCs w:val="22"/>
          <w:u w:val="single"/>
          <w:lang w:val="en-GB"/>
        </w:rPr>
      </w:pPr>
      <w:r w:rsidRPr="00CB0119">
        <w:rPr>
          <w:rFonts w:ascii="Tahoma" w:hAnsi="Tahoma" w:cs="Tahoma"/>
          <w:color w:val="000000" w:themeColor="text1"/>
          <w:sz w:val="22"/>
          <w:szCs w:val="22"/>
          <w:u w:val="single"/>
          <w:lang w:val="en-GB"/>
        </w:rPr>
        <w:t xml:space="preserve">Planning Application </w:t>
      </w:r>
      <w:r w:rsidR="0051407C" w:rsidRPr="00CB0119">
        <w:rPr>
          <w:rFonts w:ascii="Tahoma" w:hAnsi="Tahoma" w:cs="Tahoma"/>
          <w:color w:val="000000" w:themeColor="text1"/>
          <w:sz w:val="22"/>
          <w:szCs w:val="22"/>
          <w:u w:val="single"/>
          <w:lang w:val="en-GB"/>
        </w:rPr>
        <w:t>P/</w:t>
      </w:r>
      <w:r w:rsidR="00EB5A64" w:rsidRPr="00CB0119">
        <w:rPr>
          <w:rFonts w:ascii="Tahoma" w:hAnsi="Tahoma" w:cs="Tahoma"/>
          <w:color w:val="000000" w:themeColor="text1"/>
          <w:sz w:val="22"/>
          <w:szCs w:val="22"/>
          <w:u w:val="single"/>
          <w:lang w:val="en-GB"/>
        </w:rPr>
        <w:t>2019/0089</w:t>
      </w:r>
    </w:p>
    <w:p w:rsidR="00132DCF" w:rsidRPr="00EB5A64" w:rsidRDefault="00132DCF" w:rsidP="008C1E7A">
      <w:pPr>
        <w:rPr>
          <w:rFonts w:ascii="Tahoma" w:hAnsi="Tahoma" w:cs="Tahoma"/>
          <w:color w:val="FF0000"/>
          <w:sz w:val="22"/>
          <w:szCs w:val="22"/>
          <w:lang w:val="en-GB"/>
        </w:rPr>
      </w:pPr>
    </w:p>
    <w:p w:rsidR="007B163B" w:rsidRPr="002E70E4" w:rsidRDefault="00241B6D" w:rsidP="008C1E7A">
      <w:pPr>
        <w:rPr>
          <w:rFonts w:ascii="Tahoma" w:hAnsi="Tahoma" w:cs="Tahoma"/>
          <w:color w:val="000000" w:themeColor="text1"/>
          <w:sz w:val="22"/>
          <w:szCs w:val="22"/>
          <w:u w:val="single"/>
          <w:lang w:val="en-GB"/>
        </w:rPr>
      </w:pPr>
      <w:r w:rsidRPr="002E70E4">
        <w:rPr>
          <w:rFonts w:ascii="Tahoma" w:hAnsi="Tahoma" w:cs="Tahoma"/>
          <w:color w:val="000000" w:themeColor="text1"/>
          <w:sz w:val="22"/>
          <w:szCs w:val="22"/>
          <w:u w:val="single"/>
          <w:lang w:val="en-GB"/>
        </w:rPr>
        <w:t xml:space="preserve">Reasons for Refusal </w:t>
      </w:r>
    </w:p>
    <w:p w:rsidR="00950225" w:rsidRPr="00EB5A64" w:rsidRDefault="00950225" w:rsidP="008C1E7A">
      <w:pPr>
        <w:rPr>
          <w:rFonts w:ascii="Tahoma" w:hAnsi="Tahoma" w:cs="Tahoma"/>
          <w:color w:val="FF0000"/>
          <w:sz w:val="22"/>
          <w:szCs w:val="22"/>
          <w:u w:val="single"/>
          <w:lang w:val="en-GB"/>
        </w:rPr>
      </w:pPr>
    </w:p>
    <w:p w:rsidR="00241B6D" w:rsidRPr="00EB5A64" w:rsidRDefault="00241B6D" w:rsidP="008C1E7A">
      <w:pPr>
        <w:rPr>
          <w:rFonts w:ascii="Tahoma" w:hAnsi="Tahoma" w:cs="Tahoma"/>
          <w:color w:val="FF0000"/>
          <w:sz w:val="22"/>
          <w:szCs w:val="22"/>
          <w:u w:val="single"/>
          <w:lang w:val="en-GB"/>
        </w:rPr>
      </w:pPr>
    </w:p>
    <w:p w:rsidR="00241B6D" w:rsidRPr="0075312F" w:rsidRDefault="002E70E4" w:rsidP="00241B6D">
      <w:pPr>
        <w:numPr>
          <w:ilvl w:val="0"/>
          <w:numId w:val="6"/>
        </w:numPr>
        <w:rPr>
          <w:rFonts w:ascii="Tahoma" w:hAnsi="Tahoma" w:cs="Tahoma"/>
          <w:i/>
          <w:color w:val="000000" w:themeColor="text1"/>
          <w:sz w:val="22"/>
          <w:szCs w:val="22"/>
          <w:u w:val="single"/>
          <w:lang w:val="en-GB"/>
        </w:rPr>
      </w:pPr>
      <w:r w:rsidRPr="0075312F">
        <w:rPr>
          <w:rFonts w:ascii="Tahoma" w:hAnsi="Tahoma" w:cs="Tahoma"/>
          <w:i/>
          <w:color w:val="000000" w:themeColor="text1"/>
          <w:sz w:val="22"/>
          <w:szCs w:val="22"/>
          <w:lang w:val="en-GB"/>
        </w:rPr>
        <w:t>The proposed development lies outside the settlement limit and within a designated green barrier. The proposed development would represent an unacceptable incursion in the green barrier and would not from a logical extension to the existing settlement. To allow the development would be cont</w:t>
      </w:r>
      <w:r w:rsidR="0075312F" w:rsidRPr="0075312F">
        <w:rPr>
          <w:rFonts w:ascii="Tahoma" w:hAnsi="Tahoma" w:cs="Tahoma"/>
          <w:i/>
          <w:color w:val="000000" w:themeColor="text1"/>
          <w:sz w:val="22"/>
          <w:szCs w:val="22"/>
          <w:lang w:val="en-GB"/>
        </w:rPr>
        <w:t>rary to policies PS1, PS2, PS3, PS4, H5, EC1 and GDP1 of the adopted Wrexham Unitary Development Plan.</w:t>
      </w:r>
    </w:p>
    <w:p w:rsidR="008A56A5" w:rsidRPr="00EB5A64" w:rsidRDefault="008A56A5" w:rsidP="008A56A5">
      <w:pPr>
        <w:ind w:left="720"/>
        <w:rPr>
          <w:rFonts w:ascii="Tahoma" w:hAnsi="Tahoma" w:cs="Tahoma"/>
          <w:color w:val="FF0000"/>
          <w:sz w:val="22"/>
          <w:szCs w:val="22"/>
          <w:u w:val="single"/>
          <w:lang w:val="en-GB"/>
        </w:rPr>
      </w:pPr>
    </w:p>
    <w:p w:rsidR="0075312F" w:rsidRPr="00BD6219" w:rsidRDefault="0075312F" w:rsidP="0075312F">
      <w:pPr>
        <w:rPr>
          <w:rFonts w:ascii="Tahoma" w:hAnsi="Tahoma" w:cs="Tahoma"/>
          <w:b/>
          <w:color w:val="000000" w:themeColor="text1"/>
          <w:sz w:val="22"/>
          <w:szCs w:val="22"/>
          <w:lang w:val="en-GB"/>
        </w:rPr>
      </w:pPr>
      <w:r w:rsidRPr="00BD6219">
        <w:rPr>
          <w:rFonts w:ascii="Tahoma" w:hAnsi="Tahoma" w:cs="Tahoma"/>
          <w:b/>
          <w:color w:val="000000" w:themeColor="text1"/>
          <w:sz w:val="22"/>
          <w:szCs w:val="22"/>
          <w:lang w:val="en-GB"/>
        </w:rPr>
        <w:t xml:space="preserve">Policy PS1 </w:t>
      </w:r>
    </w:p>
    <w:p w:rsidR="0075312F" w:rsidRPr="00BD6219" w:rsidRDefault="0075312F" w:rsidP="0075312F">
      <w:pPr>
        <w:rPr>
          <w:rFonts w:ascii="Tahoma" w:hAnsi="Tahoma" w:cs="Tahoma"/>
          <w:b/>
          <w:color w:val="000000" w:themeColor="text1"/>
          <w:sz w:val="22"/>
          <w:szCs w:val="22"/>
          <w:lang w:val="en-GB"/>
        </w:rPr>
      </w:pPr>
    </w:p>
    <w:p w:rsidR="0075312F" w:rsidRPr="00BD6219" w:rsidRDefault="0075312F" w:rsidP="0075312F">
      <w:pPr>
        <w:rPr>
          <w:rFonts w:ascii="Tahoma" w:hAnsi="Tahoma" w:cs="Tahoma"/>
          <w:color w:val="000000" w:themeColor="text1"/>
          <w:sz w:val="22"/>
          <w:szCs w:val="22"/>
          <w:lang w:val="en-GB"/>
        </w:rPr>
      </w:pPr>
      <w:r w:rsidRPr="00BD6219">
        <w:rPr>
          <w:rFonts w:ascii="Tahoma" w:hAnsi="Tahoma" w:cs="Tahoma"/>
          <w:color w:val="000000" w:themeColor="text1"/>
          <w:sz w:val="22"/>
          <w:szCs w:val="22"/>
          <w:lang w:val="en-GB"/>
        </w:rPr>
        <w:t>New development for housing, employment, and community services will be directed to within defined settlement limits/employment areas.</w:t>
      </w:r>
    </w:p>
    <w:p w:rsidR="00C410FF" w:rsidRPr="00BD6219" w:rsidRDefault="00C410FF" w:rsidP="0075312F">
      <w:pPr>
        <w:rPr>
          <w:rFonts w:ascii="Tahoma" w:hAnsi="Tahoma" w:cs="Tahoma"/>
          <w:color w:val="000000" w:themeColor="text1"/>
          <w:sz w:val="22"/>
          <w:szCs w:val="22"/>
          <w:lang w:val="en-GB"/>
        </w:rPr>
      </w:pPr>
    </w:p>
    <w:p w:rsidR="00AA195F" w:rsidRDefault="00C410FF" w:rsidP="0075312F">
      <w:pPr>
        <w:rPr>
          <w:rFonts w:ascii="Tahoma" w:hAnsi="Tahoma" w:cs="Tahoma"/>
          <w:color w:val="000000" w:themeColor="text1"/>
          <w:sz w:val="22"/>
          <w:szCs w:val="22"/>
          <w:lang w:val="en-GB"/>
        </w:rPr>
      </w:pPr>
      <w:r w:rsidRPr="00BD6219">
        <w:rPr>
          <w:rFonts w:ascii="Tahoma" w:hAnsi="Tahoma" w:cs="Tahoma"/>
          <w:color w:val="000000" w:themeColor="text1"/>
          <w:sz w:val="22"/>
          <w:szCs w:val="22"/>
          <w:lang w:val="en-GB"/>
        </w:rPr>
        <w:t>The adopted Unitary Development Plan is now 8 years out of date, policies referred to within this document require updating urgently to accord with modern pla</w:t>
      </w:r>
      <w:r w:rsidR="00AA195F">
        <w:rPr>
          <w:rFonts w:ascii="Tahoma" w:hAnsi="Tahoma" w:cs="Tahoma"/>
          <w:color w:val="000000" w:themeColor="text1"/>
          <w:sz w:val="22"/>
          <w:szCs w:val="22"/>
          <w:lang w:val="en-GB"/>
        </w:rPr>
        <w:t xml:space="preserve">nning methods together with newly </w:t>
      </w:r>
      <w:r w:rsidRPr="00BD6219">
        <w:rPr>
          <w:rFonts w:ascii="Tahoma" w:hAnsi="Tahoma" w:cs="Tahoma"/>
          <w:color w:val="000000" w:themeColor="text1"/>
          <w:sz w:val="22"/>
          <w:szCs w:val="22"/>
          <w:lang w:val="en-GB"/>
        </w:rPr>
        <w:t xml:space="preserve">defined settlement limits for the County Borough. </w:t>
      </w:r>
    </w:p>
    <w:p w:rsidR="00AA195F" w:rsidRDefault="00AA195F" w:rsidP="0075312F">
      <w:pPr>
        <w:rPr>
          <w:rFonts w:ascii="Tahoma" w:hAnsi="Tahoma" w:cs="Tahoma"/>
          <w:color w:val="000000" w:themeColor="text1"/>
          <w:sz w:val="22"/>
          <w:szCs w:val="22"/>
          <w:lang w:val="en-GB"/>
        </w:rPr>
      </w:pPr>
    </w:p>
    <w:p w:rsidR="00AA195F" w:rsidRDefault="00AA195F" w:rsidP="0075312F">
      <w:pPr>
        <w:rPr>
          <w:rFonts w:ascii="Tahoma" w:hAnsi="Tahoma" w:cs="Tahoma"/>
          <w:color w:val="000000" w:themeColor="text1"/>
          <w:sz w:val="22"/>
          <w:szCs w:val="22"/>
          <w:lang w:val="en-GB"/>
        </w:rPr>
      </w:pPr>
      <w:r>
        <w:rPr>
          <w:rFonts w:ascii="Tahoma" w:hAnsi="Tahoma" w:cs="Tahoma"/>
          <w:color w:val="000000" w:themeColor="text1"/>
          <w:sz w:val="22"/>
          <w:szCs w:val="22"/>
          <w:lang w:val="en-GB"/>
        </w:rPr>
        <w:lastRenderedPageBreak/>
        <w:t>At present due to the UDP being out of date but is currently referred to as part of the planning process for developments within the County Borough. New national policy such as TAN1 has a knock on effect to policies set out within the outdated UDP.</w:t>
      </w:r>
    </w:p>
    <w:p w:rsidR="00E31818" w:rsidRDefault="00E31818" w:rsidP="0075312F">
      <w:pPr>
        <w:rPr>
          <w:rFonts w:ascii="Tahoma" w:hAnsi="Tahoma" w:cs="Tahoma"/>
          <w:color w:val="000000" w:themeColor="text1"/>
          <w:sz w:val="22"/>
          <w:szCs w:val="22"/>
          <w:lang w:val="en-GB"/>
        </w:rPr>
      </w:pPr>
    </w:p>
    <w:p w:rsidR="00E31818" w:rsidRPr="00E31818" w:rsidRDefault="00E31818" w:rsidP="0075312F">
      <w:pPr>
        <w:rPr>
          <w:rFonts w:ascii="Tahoma" w:hAnsi="Tahoma" w:cs="Tahoma"/>
          <w:color w:val="000000" w:themeColor="text1"/>
          <w:sz w:val="22"/>
          <w:szCs w:val="22"/>
          <w:lang w:val="en-GB"/>
        </w:rPr>
      </w:pPr>
      <w:r w:rsidRPr="00E31818">
        <w:rPr>
          <w:rFonts w:ascii="Tahoma" w:hAnsi="Tahoma" w:cs="Tahoma"/>
          <w:color w:val="000000" w:themeColor="text1"/>
          <w:sz w:val="22"/>
          <w:szCs w:val="22"/>
        </w:rPr>
        <w:t>TAN1 states that if a LPA does not have an adopted Local Plan (either in the form of a Local Development Plan or Unitary Development Plan that has not yet time expired), this effectively means that they cannot demonstrate a five year housing land supply. For relevant housing applications, this will be a significant consideration and the LPAs position could be materially weakened when considering residential development proposals.</w:t>
      </w:r>
    </w:p>
    <w:p w:rsidR="00AA195F" w:rsidRDefault="00AA195F" w:rsidP="0075312F">
      <w:pPr>
        <w:rPr>
          <w:rFonts w:ascii="Tahoma" w:hAnsi="Tahoma" w:cs="Tahoma"/>
          <w:color w:val="000000" w:themeColor="text1"/>
          <w:sz w:val="22"/>
          <w:szCs w:val="22"/>
          <w:lang w:val="en-GB"/>
        </w:rPr>
      </w:pPr>
    </w:p>
    <w:p w:rsidR="00C410FF" w:rsidRPr="00BD6219" w:rsidRDefault="00C410FF" w:rsidP="0075312F">
      <w:pPr>
        <w:rPr>
          <w:rFonts w:ascii="Tahoma" w:hAnsi="Tahoma" w:cs="Tahoma"/>
          <w:color w:val="000000" w:themeColor="text1"/>
          <w:sz w:val="22"/>
          <w:szCs w:val="22"/>
          <w:lang w:val="en-GB"/>
        </w:rPr>
      </w:pPr>
      <w:r w:rsidRPr="00BD6219">
        <w:rPr>
          <w:rFonts w:ascii="Tahoma" w:hAnsi="Tahoma" w:cs="Tahoma"/>
          <w:color w:val="000000" w:themeColor="text1"/>
          <w:sz w:val="22"/>
          <w:szCs w:val="22"/>
          <w:lang w:val="en-GB"/>
        </w:rPr>
        <w:t>It is understood the Lo</w:t>
      </w:r>
      <w:r w:rsidR="00BD6219" w:rsidRPr="00BD6219">
        <w:rPr>
          <w:rFonts w:ascii="Tahoma" w:hAnsi="Tahoma" w:cs="Tahoma"/>
          <w:color w:val="000000" w:themeColor="text1"/>
          <w:sz w:val="22"/>
          <w:szCs w:val="22"/>
          <w:lang w:val="en-GB"/>
        </w:rPr>
        <w:t>cal Authority have a deficit of new dwellings, the proposed re-development of this site will retain the employment</w:t>
      </w:r>
      <w:r w:rsidR="00432283">
        <w:rPr>
          <w:rFonts w:ascii="Tahoma" w:hAnsi="Tahoma" w:cs="Tahoma"/>
          <w:color w:val="000000" w:themeColor="text1"/>
          <w:sz w:val="22"/>
          <w:szCs w:val="22"/>
          <w:lang w:val="en-GB"/>
        </w:rPr>
        <w:t xml:space="preserve"> aspect of the site and provide</w:t>
      </w:r>
      <w:r w:rsidR="00BD6219" w:rsidRPr="00BD6219">
        <w:rPr>
          <w:rFonts w:ascii="Tahoma" w:hAnsi="Tahoma" w:cs="Tahoma"/>
          <w:color w:val="000000" w:themeColor="text1"/>
          <w:sz w:val="22"/>
          <w:szCs w:val="22"/>
          <w:lang w:val="en-GB"/>
        </w:rPr>
        <w:t xml:space="preserve"> much needed new homes to the area.</w:t>
      </w:r>
      <w:r w:rsidRPr="00BD6219">
        <w:rPr>
          <w:rFonts w:ascii="Tahoma" w:hAnsi="Tahoma" w:cs="Tahoma"/>
          <w:color w:val="000000" w:themeColor="text1"/>
          <w:sz w:val="22"/>
          <w:szCs w:val="22"/>
          <w:lang w:val="en-GB"/>
        </w:rPr>
        <w:t xml:space="preserve"> </w:t>
      </w:r>
    </w:p>
    <w:p w:rsidR="0075312F" w:rsidRPr="0075312F" w:rsidRDefault="0075312F" w:rsidP="0075312F">
      <w:pPr>
        <w:rPr>
          <w:rFonts w:ascii="Tahoma" w:hAnsi="Tahoma" w:cs="Tahoma"/>
          <w:b/>
          <w:color w:val="FF0000"/>
          <w:sz w:val="22"/>
          <w:szCs w:val="22"/>
          <w:lang w:val="en-GB"/>
        </w:rPr>
      </w:pPr>
    </w:p>
    <w:p w:rsidR="0075312F" w:rsidRPr="00BD6219" w:rsidRDefault="0075312F" w:rsidP="0075312F">
      <w:pPr>
        <w:rPr>
          <w:rFonts w:ascii="Tahoma" w:hAnsi="Tahoma" w:cs="Tahoma"/>
          <w:b/>
          <w:color w:val="000000" w:themeColor="text1"/>
          <w:sz w:val="22"/>
          <w:szCs w:val="22"/>
          <w:lang w:val="en-GB"/>
        </w:rPr>
      </w:pPr>
      <w:r w:rsidRPr="00BD6219">
        <w:rPr>
          <w:rFonts w:ascii="Tahoma" w:hAnsi="Tahoma" w:cs="Tahoma"/>
          <w:b/>
          <w:color w:val="000000" w:themeColor="text1"/>
          <w:sz w:val="22"/>
          <w:szCs w:val="22"/>
          <w:lang w:val="en-GB"/>
        </w:rPr>
        <w:t xml:space="preserve">Policy PS2 </w:t>
      </w:r>
    </w:p>
    <w:p w:rsidR="0075312F" w:rsidRPr="00BD6219" w:rsidRDefault="0075312F" w:rsidP="0075312F">
      <w:pPr>
        <w:rPr>
          <w:rFonts w:ascii="Tahoma" w:hAnsi="Tahoma" w:cs="Tahoma"/>
          <w:b/>
          <w:color w:val="000000" w:themeColor="text1"/>
          <w:sz w:val="22"/>
          <w:szCs w:val="22"/>
          <w:lang w:val="en-GB"/>
        </w:rPr>
      </w:pPr>
    </w:p>
    <w:p w:rsidR="0075312F" w:rsidRDefault="0075312F" w:rsidP="0075312F">
      <w:pPr>
        <w:rPr>
          <w:rFonts w:ascii="Tahoma" w:hAnsi="Tahoma" w:cs="Tahoma"/>
          <w:color w:val="000000" w:themeColor="text1"/>
          <w:sz w:val="22"/>
          <w:szCs w:val="22"/>
          <w:lang w:val="en-GB"/>
        </w:rPr>
      </w:pPr>
      <w:r w:rsidRPr="00BD6219">
        <w:rPr>
          <w:rFonts w:ascii="Tahoma" w:hAnsi="Tahoma" w:cs="Tahoma"/>
          <w:color w:val="000000" w:themeColor="text1"/>
          <w:sz w:val="22"/>
          <w:szCs w:val="22"/>
          <w:lang w:val="en-GB"/>
        </w:rPr>
        <w:t xml:space="preserve">Development must not materially detrimentally affect countryside, landscape/townscape character, open space, or the quality of the natural environment. </w:t>
      </w:r>
    </w:p>
    <w:p w:rsidR="00BD6219" w:rsidRDefault="00BD6219" w:rsidP="0075312F">
      <w:pPr>
        <w:rPr>
          <w:rFonts w:ascii="Tahoma" w:hAnsi="Tahoma" w:cs="Tahoma"/>
          <w:color w:val="000000" w:themeColor="text1"/>
          <w:sz w:val="22"/>
          <w:szCs w:val="22"/>
          <w:lang w:val="en-GB"/>
        </w:rPr>
      </w:pPr>
    </w:p>
    <w:p w:rsidR="00BD6219" w:rsidRDefault="00BD6219" w:rsidP="0075312F">
      <w:pPr>
        <w:rPr>
          <w:rFonts w:ascii="Tahoma" w:hAnsi="Tahoma" w:cs="Tahoma"/>
          <w:color w:val="000000" w:themeColor="text1"/>
          <w:sz w:val="22"/>
          <w:szCs w:val="22"/>
          <w:lang w:val="en-GB"/>
        </w:rPr>
      </w:pPr>
      <w:r>
        <w:rPr>
          <w:rFonts w:ascii="Tahoma" w:hAnsi="Tahoma" w:cs="Tahoma"/>
          <w:color w:val="000000" w:themeColor="text1"/>
          <w:sz w:val="22"/>
          <w:szCs w:val="22"/>
          <w:lang w:val="en-GB"/>
        </w:rPr>
        <w:t>As the site is currently used as a Garden Centre, the proposal put forward will enhance the character</w:t>
      </w:r>
      <w:r w:rsidR="00E31818">
        <w:rPr>
          <w:rFonts w:ascii="Tahoma" w:hAnsi="Tahoma" w:cs="Tahoma"/>
          <w:color w:val="000000" w:themeColor="text1"/>
          <w:sz w:val="22"/>
          <w:szCs w:val="22"/>
          <w:lang w:val="en-GB"/>
        </w:rPr>
        <w:t>istics</w:t>
      </w:r>
      <w:r>
        <w:rPr>
          <w:rFonts w:ascii="Tahoma" w:hAnsi="Tahoma" w:cs="Tahoma"/>
          <w:color w:val="000000" w:themeColor="text1"/>
          <w:sz w:val="22"/>
          <w:szCs w:val="22"/>
          <w:lang w:val="en-GB"/>
        </w:rPr>
        <w:t xml:space="preserve"> of the site, ensuring the development will not detrimentally affect the countryside.</w:t>
      </w:r>
    </w:p>
    <w:p w:rsidR="00E31818" w:rsidRDefault="00E31818" w:rsidP="0075312F">
      <w:pPr>
        <w:rPr>
          <w:rFonts w:ascii="Tahoma" w:hAnsi="Tahoma" w:cs="Tahoma"/>
          <w:color w:val="000000" w:themeColor="text1"/>
          <w:sz w:val="22"/>
          <w:szCs w:val="22"/>
          <w:lang w:val="en-GB"/>
        </w:rPr>
      </w:pPr>
    </w:p>
    <w:p w:rsidR="00BD6219" w:rsidRDefault="00BD6219" w:rsidP="0075312F">
      <w:pPr>
        <w:rPr>
          <w:rFonts w:ascii="Tahoma" w:hAnsi="Tahoma" w:cs="Tahoma"/>
          <w:color w:val="000000" w:themeColor="text1"/>
          <w:sz w:val="22"/>
          <w:szCs w:val="22"/>
          <w:lang w:val="en-GB"/>
        </w:rPr>
      </w:pPr>
      <w:r>
        <w:rPr>
          <w:rFonts w:ascii="Tahoma" w:hAnsi="Tahoma" w:cs="Tahoma"/>
          <w:color w:val="000000" w:themeColor="text1"/>
          <w:sz w:val="22"/>
          <w:szCs w:val="22"/>
          <w:lang w:val="en-GB"/>
        </w:rPr>
        <w:t xml:space="preserve">The open countryside to the rear of the site is currently screened by large buildings of the Garden Centre, this would remain unchanged. The proposal could potentially enhance the natural environment with </w:t>
      </w:r>
      <w:proofErr w:type="gramStart"/>
      <w:r>
        <w:rPr>
          <w:rFonts w:ascii="Tahoma" w:hAnsi="Tahoma" w:cs="Tahoma"/>
          <w:color w:val="000000" w:themeColor="text1"/>
          <w:sz w:val="22"/>
          <w:szCs w:val="22"/>
          <w:lang w:val="en-GB"/>
        </w:rPr>
        <w:t xml:space="preserve">the </w:t>
      </w:r>
      <w:r w:rsidR="00E31818">
        <w:rPr>
          <w:rFonts w:ascii="Tahoma" w:hAnsi="Tahoma" w:cs="Tahoma"/>
          <w:color w:val="000000" w:themeColor="text1"/>
          <w:sz w:val="22"/>
          <w:szCs w:val="22"/>
          <w:lang w:val="en-GB"/>
        </w:rPr>
        <w:t>of</w:t>
      </w:r>
      <w:proofErr w:type="gramEnd"/>
      <w:r w:rsidR="00E31818">
        <w:rPr>
          <w:rFonts w:ascii="Tahoma" w:hAnsi="Tahoma" w:cs="Tahoma"/>
          <w:color w:val="000000" w:themeColor="text1"/>
          <w:sz w:val="22"/>
          <w:szCs w:val="22"/>
          <w:lang w:val="en-GB"/>
        </w:rPr>
        <w:t xml:space="preserve"> planting shrubs and t</w:t>
      </w:r>
      <w:r>
        <w:rPr>
          <w:rFonts w:ascii="Tahoma" w:hAnsi="Tahoma" w:cs="Tahoma"/>
          <w:color w:val="000000" w:themeColor="text1"/>
          <w:sz w:val="22"/>
          <w:szCs w:val="22"/>
          <w:lang w:val="en-GB"/>
        </w:rPr>
        <w:t xml:space="preserve">rees. </w:t>
      </w:r>
    </w:p>
    <w:p w:rsidR="00BD6219" w:rsidRDefault="00BD6219" w:rsidP="0075312F">
      <w:pPr>
        <w:rPr>
          <w:rFonts w:ascii="Tahoma" w:hAnsi="Tahoma" w:cs="Tahoma"/>
          <w:color w:val="000000" w:themeColor="text1"/>
          <w:sz w:val="22"/>
          <w:szCs w:val="22"/>
          <w:lang w:val="en-GB"/>
        </w:rPr>
      </w:pPr>
    </w:p>
    <w:p w:rsidR="00BD6219" w:rsidRPr="00BD6219" w:rsidRDefault="00BD6219" w:rsidP="0075312F">
      <w:pPr>
        <w:rPr>
          <w:rFonts w:ascii="Tahoma" w:hAnsi="Tahoma" w:cs="Tahoma"/>
          <w:color w:val="000000" w:themeColor="text1"/>
          <w:sz w:val="22"/>
          <w:szCs w:val="22"/>
          <w:lang w:val="en-GB"/>
        </w:rPr>
      </w:pPr>
      <w:r>
        <w:rPr>
          <w:rFonts w:ascii="Tahoma" w:hAnsi="Tahoma" w:cs="Tahoma"/>
          <w:color w:val="000000" w:themeColor="text1"/>
          <w:sz w:val="22"/>
          <w:szCs w:val="22"/>
          <w:lang w:val="en-GB"/>
        </w:rPr>
        <w:t>Our proposal fully accords with this policy and will have a positive impact to the landscape/townscape &amp; character of the site.</w:t>
      </w:r>
    </w:p>
    <w:p w:rsidR="0075312F" w:rsidRPr="0075312F" w:rsidRDefault="0075312F" w:rsidP="0075312F">
      <w:pPr>
        <w:rPr>
          <w:rFonts w:ascii="Tahoma" w:hAnsi="Tahoma" w:cs="Tahoma"/>
          <w:b/>
          <w:color w:val="FF0000"/>
          <w:sz w:val="22"/>
          <w:szCs w:val="22"/>
          <w:lang w:val="en-GB"/>
        </w:rPr>
      </w:pPr>
    </w:p>
    <w:p w:rsidR="0075312F" w:rsidRPr="00BD6219" w:rsidRDefault="0075312F" w:rsidP="0075312F">
      <w:pPr>
        <w:rPr>
          <w:rFonts w:ascii="Tahoma" w:hAnsi="Tahoma" w:cs="Tahoma"/>
          <w:b/>
          <w:color w:val="000000" w:themeColor="text1"/>
          <w:sz w:val="22"/>
          <w:szCs w:val="22"/>
          <w:lang w:val="en-GB"/>
        </w:rPr>
      </w:pPr>
      <w:r w:rsidRPr="00BD6219">
        <w:rPr>
          <w:rFonts w:ascii="Tahoma" w:hAnsi="Tahoma" w:cs="Tahoma"/>
          <w:b/>
          <w:color w:val="000000" w:themeColor="text1"/>
          <w:sz w:val="22"/>
          <w:szCs w:val="22"/>
          <w:lang w:val="en-GB"/>
        </w:rPr>
        <w:t xml:space="preserve">Policy PS3 </w:t>
      </w:r>
    </w:p>
    <w:p w:rsidR="0075312F" w:rsidRPr="00BD6219" w:rsidRDefault="0075312F" w:rsidP="0075312F">
      <w:pPr>
        <w:rPr>
          <w:rFonts w:ascii="Tahoma" w:hAnsi="Tahoma" w:cs="Tahoma"/>
          <w:color w:val="000000" w:themeColor="text1"/>
          <w:sz w:val="22"/>
          <w:szCs w:val="22"/>
          <w:lang w:val="en-GB"/>
        </w:rPr>
      </w:pPr>
    </w:p>
    <w:p w:rsidR="0075312F" w:rsidRDefault="0075312F" w:rsidP="0075312F">
      <w:pPr>
        <w:rPr>
          <w:rFonts w:ascii="Tahoma" w:hAnsi="Tahoma" w:cs="Tahoma"/>
          <w:color w:val="000000" w:themeColor="text1"/>
          <w:sz w:val="22"/>
          <w:szCs w:val="22"/>
          <w:lang w:val="en-GB"/>
        </w:rPr>
      </w:pPr>
      <w:r w:rsidRPr="00BD6219">
        <w:rPr>
          <w:rFonts w:ascii="Tahoma" w:hAnsi="Tahoma" w:cs="Tahoma"/>
          <w:color w:val="000000" w:themeColor="text1"/>
          <w:sz w:val="22"/>
          <w:szCs w:val="22"/>
          <w:lang w:val="en-GB"/>
        </w:rPr>
        <w:t xml:space="preserve">Development should use previously developed </w:t>
      </w:r>
      <w:proofErr w:type="spellStart"/>
      <w:r w:rsidRPr="00BD6219">
        <w:rPr>
          <w:rFonts w:ascii="Tahoma" w:hAnsi="Tahoma" w:cs="Tahoma"/>
          <w:color w:val="000000" w:themeColor="text1"/>
          <w:sz w:val="22"/>
          <w:szCs w:val="22"/>
          <w:lang w:val="en-GB"/>
        </w:rPr>
        <w:t>brownfield</w:t>
      </w:r>
      <w:proofErr w:type="spellEnd"/>
      <w:r w:rsidRPr="00BD6219">
        <w:rPr>
          <w:rFonts w:ascii="Tahoma" w:hAnsi="Tahoma" w:cs="Tahoma"/>
          <w:color w:val="000000" w:themeColor="text1"/>
          <w:sz w:val="22"/>
          <w:szCs w:val="22"/>
          <w:lang w:val="en-GB"/>
        </w:rPr>
        <w:t xml:space="preserve"> land comprising vacant, derelict or underused land in preference to the use of </w:t>
      </w:r>
      <w:proofErr w:type="spellStart"/>
      <w:r w:rsidRPr="00BD6219">
        <w:rPr>
          <w:rFonts w:ascii="Tahoma" w:hAnsi="Tahoma" w:cs="Tahoma"/>
          <w:color w:val="000000" w:themeColor="text1"/>
          <w:sz w:val="22"/>
          <w:szCs w:val="22"/>
          <w:lang w:val="en-GB"/>
        </w:rPr>
        <w:t>greenfield</w:t>
      </w:r>
      <w:proofErr w:type="spellEnd"/>
      <w:r w:rsidRPr="00BD6219">
        <w:rPr>
          <w:rFonts w:ascii="Tahoma" w:hAnsi="Tahoma" w:cs="Tahoma"/>
          <w:color w:val="000000" w:themeColor="text1"/>
          <w:sz w:val="22"/>
          <w:szCs w:val="22"/>
          <w:lang w:val="en-GB"/>
        </w:rPr>
        <w:t xml:space="preserve"> land, wherever possible, particularly so where </w:t>
      </w:r>
      <w:proofErr w:type="spellStart"/>
      <w:r w:rsidRPr="00BD6219">
        <w:rPr>
          <w:rFonts w:ascii="Tahoma" w:hAnsi="Tahoma" w:cs="Tahoma"/>
          <w:color w:val="000000" w:themeColor="text1"/>
          <w:sz w:val="22"/>
          <w:szCs w:val="22"/>
          <w:lang w:val="en-GB"/>
        </w:rPr>
        <w:t>greenfield</w:t>
      </w:r>
      <w:proofErr w:type="spellEnd"/>
      <w:r w:rsidRPr="00BD6219">
        <w:rPr>
          <w:rFonts w:ascii="Tahoma" w:hAnsi="Tahoma" w:cs="Tahoma"/>
          <w:color w:val="000000" w:themeColor="text1"/>
          <w:sz w:val="22"/>
          <w:szCs w:val="22"/>
          <w:lang w:val="en-GB"/>
        </w:rPr>
        <w:t xml:space="preserve"> land is of ecological, landscape or amenity value, or comprises agricultural land of grades 1, 2 or 3a quality. </w:t>
      </w:r>
    </w:p>
    <w:p w:rsidR="00BD6219" w:rsidRDefault="00BD6219" w:rsidP="0075312F">
      <w:pPr>
        <w:rPr>
          <w:rFonts w:ascii="Tahoma" w:hAnsi="Tahoma" w:cs="Tahoma"/>
          <w:color w:val="000000" w:themeColor="text1"/>
          <w:sz w:val="22"/>
          <w:szCs w:val="22"/>
          <w:lang w:val="en-GB"/>
        </w:rPr>
      </w:pPr>
    </w:p>
    <w:p w:rsidR="00BD6219" w:rsidRDefault="00BD6219" w:rsidP="0075312F">
      <w:pPr>
        <w:rPr>
          <w:rFonts w:ascii="Tahoma" w:hAnsi="Tahoma" w:cs="Tahoma"/>
          <w:color w:val="000000" w:themeColor="text1"/>
          <w:sz w:val="22"/>
          <w:szCs w:val="22"/>
          <w:lang w:val="en-GB"/>
        </w:rPr>
      </w:pPr>
      <w:r>
        <w:rPr>
          <w:rFonts w:ascii="Tahoma" w:hAnsi="Tahoma" w:cs="Tahoma"/>
          <w:color w:val="000000" w:themeColor="text1"/>
          <w:sz w:val="22"/>
          <w:szCs w:val="22"/>
          <w:lang w:val="en-GB"/>
        </w:rPr>
        <w:t>The applicatio</w:t>
      </w:r>
      <w:r w:rsidR="00BB52D0">
        <w:rPr>
          <w:rFonts w:ascii="Tahoma" w:hAnsi="Tahoma" w:cs="Tahoma"/>
          <w:color w:val="000000" w:themeColor="text1"/>
          <w:sz w:val="22"/>
          <w:szCs w:val="22"/>
          <w:lang w:val="en-GB"/>
        </w:rPr>
        <w:t xml:space="preserve">n site aims to alter the use for part of a </w:t>
      </w:r>
      <w:r>
        <w:rPr>
          <w:rFonts w:ascii="Tahoma" w:hAnsi="Tahoma" w:cs="Tahoma"/>
          <w:color w:val="000000" w:themeColor="text1"/>
          <w:sz w:val="22"/>
          <w:szCs w:val="22"/>
          <w:lang w:val="en-GB"/>
        </w:rPr>
        <w:t>site which is underused land</w:t>
      </w:r>
      <w:r w:rsidR="00BB52D0">
        <w:rPr>
          <w:rFonts w:ascii="Tahoma" w:hAnsi="Tahoma" w:cs="Tahoma"/>
          <w:color w:val="000000" w:themeColor="text1"/>
          <w:sz w:val="22"/>
          <w:szCs w:val="22"/>
          <w:lang w:val="en-GB"/>
        </w:rPr>
        <w:t>. The re-development aims to support the existing use by reducing its land area</w:t>
      </w:r>
      <w:r w:rsidR="00371704">
        <w:rPr>
          <w:rFonts w:ascii="Tahoma" w:hAnsi="Tahoma" w:cs="Tahoma"/>
          <w:color w:val="000000" w:themeColor="text1"/>
          <w:sz w:val="22"/>
          <w:szCs w:val="22"/>
          <w:lang w:val="en-GB"/>
        </w:rPr>
        <w:t xml:space="preserve">, bringing underused sections of land into use. </w:t>
      </w:r>
    </w:p>
    <w:p w:rsidR="0075312F" w:rsidRPr="00371704" w:rsidRDefault="008D6057" w:rsidP="00371704">
      <w:pPr>
        <w:spacing w:before="100" w:beforeAutospacing="1" w:after="100" w:afterAutospacing="1"/>
        <w:rPr>
          <w:rFonts w:ascii="Tahoma" w:hAnsi="Tahoma" w:cs="Tahoma"/>
          <w:color w:val="000000" w:themeColor="text1"/>
          <w:sz w:val="22"/>
          <w:szCs w:val="22"/>
        </w:rPr>
      </w:pPr>
      <w:r>
        <w:rPr>
          <w:rFonts w:ascii="Tahoma" w:hAnsi="Tahoma" w:cs="Tahoma"/>
          <w:color w:val="000000" w:themeColor="text1"/>
          <w:sz w:val="22"/>
          <w:szCs w:val="22"/>
        </w:rPr>
        <w:t xml:space="preserve">I believe our proposal is actually in accordance </w:t>
      </w:r>
      <w:proofErr w:type="gramStart"/>
      <w:r>
        <w:rPr>
          <w:rFonts w:ascii="Tahoma" w:hAnsi="Tahoma" w:cs="Tahoma"/>
          <w:color w:val="000000" w:themeColor="text1"/>
          <w:sz w:val="22"/>
          <w:szCs w:val="22"/>
        </w:rPr>
        <w:t xml:space="preserve">with </w:t>
      </w:r>
      <w:r w:rsidR="00371704" w:rsidRPr="00371704">
        <w:rPr>
          <w:rFonts w:ascii="Tahoma" w:hAnsi="Tahoma" w:cs="Tahoma"/>
          <w:color w:val="000000" w:themeColor="text1"/>
          <w:sz w:val="22"/>
          <w:szCs w:val="22"/>
        </w:rPr>
        <w:t xml:space="preserve"> policy</w:t>
      </w:r>
      <w:proofErr w:type="gramEnd"/>
      <w:r w:rsidR="00371704" w:rsidRPr="00371704">
        <w:rPr>
          <w:rFonts w:ascii="Tahoma" w:hAnsi="Tahoma" w:cs="Tahoma"/>
          <w:color w:val="000000" w:themeColor="text1"/>
          <w:sz w:val="22"/>
          <w:szCs w:val="22"/>
        </w:rPr>
        <w:t xml:space="preserve"> PS3 </w:t>
      </w:r>
      <w:r>
        <w:rPr>
          <w:rFonts w:ascii="Tahoma" w:hAnsi="Tahoma" w:cs="Tahoma"/>
          <w:color w:val="000000" w:themeColor="text1"/>
          <w:sz w:val="22"/>
          <w:szCs w:val="22"/>
        </w:rPr>
        <w:t xml:space="preserve">as the development proposes to use </w:t>
      </w:r>
      <w:proofErr w:type="spellStart"/>
      <w:r>
        <w:rPr>
          <w:rFonts w:ascii="Tahoma" w:hAnsi="Tahoma" w:cs="Tahoma"/>
          <w:color w:val="000000" w:themeColor="text1"/>
          <w:sz w:val="22"/>
          <w:szCs w:val="22"/>
        </w:rPr>
        <w:t>brownfield</w:t>
      </w:r>
      <w:proofErr w:type="spellEnd"/>
      <w:r>
        <w:rPr>
          <w:rFonts w:ascii="Tahoma" w:hAnsi="Tahoma" w:cs="Tahoma"/>
          <w:color w:val="000000" w:themeColor="text1"/>
          <w:sz w:val="22"/>
          <w:szCs w:val="22"/>
        </w:rPr>
        <w:t xml:space="preserve"> underused land.</w:t>
      </w:r>
    </w:p>
    <w:p w:rsidR="00E31818" w:rsidRDefault="00E31818" w:rsidP="0075312F">
      <w:pPr>
        <w:rPr>
          <w:rFonts w:ascii="Tahoma" w:hAnsi="Tahoma" w:cs="Tahoma"/>
          <w:b/>
          <w:color w:val="000000" w:themeColor="text1"/>
          <w:sz w:val="22"/>
          <w:szCs w:val="22"/>
          <w:lang w:val="en-GB"/>
        </w:rPr>
      </w:pPr>
    </w:p>
    <w:p w:rsidR="00E31818" w:rsidRDefault="00E31818" w:rsidP="0075312F">
      <w:pPr>
        <w:rPr>
          <w:rFonts w:ascii="Tahoma" w:hAnsi="Tahoma" w:cs="Tahoma"/>
          <w:b/>
          <w:color w:val="000000" w:themeColor="text1"/>
          <w:sz w:val="22"/>
          <w:szCs w:val="22"/>
          <w:lang w:val="en-GB"/>
        </w:rPr>
      </w:pPr>
    </w:p>
    <w:p w:rsidR="00E31818" w:rsidRDefault="00E31818" w:rsidP="0075312F">
      <w:pPr>
        <w:rPr>
          <w:rFonts w:ascii="Tahoma" w:hAnsi="Tahoma" w:cs="Tahoma"/>
          <w:b/>
          <w:color w:val="000000" w:themeColor="text1"/>
          <w:sz w:val="22"/>
          <w:szCs w:val="22"/>
          <w:lang w:val="en-GB"/>
        </w:rPr>
      </w:pPr>
    </w:p>
    <w:p w:rsidR="00E31818" w:rsidRDefault="00E31818" w:rsidP="0075312F">
      <w:pPr>
        <w:rPr>
          <w:rFonts w:ascii="Tahoma" w:hAnsi="Tahoma" w:cs="Tahoma"/>
          <w:b/>
          <w:color w:val="000000" w:themeColor="text1"/>
          <w:sz w:val="22"/>
          <w:szCs w:val="22"/>
          <w:lang w:val="en-GB"/>
        </w:rPr>
      </w:pPr>
    </w:p>
    <w:p w:rsidR="0075312F" w:rsidRPr="00371704" w:rsidRDefault="0075312F" w:rsidP="0075312F">
      <w:pPr>
        <w:rPr>
          <w:rFonts w:ascii="Tahoma" w:hAnsi="Tahoma" w:cs="Tahoma"/>
          <w:b/>
          <w:color w:val="000000" w:themeColor="text1"/>
          <w:sz w:val="22"/>
          <w:szCs w:val="22"/>
          <w:lang w:val="en-GB"/>
        </w:rPr>
      </w:pPr>
      <w:r w:rsidRPr="00371704">
        <w:rPr>
          <w:rFonts w:ascii="Tahoma" w:hAnsi="Tahoma" w:cs="Tahoma"/>
          <w:b/>
          <w:color w:val="000000" w:themeColor="text1"/>
          <w:sz w:val="22"/>
          <w:szCs w:val="22"/>
          <w:lang w:val="en-GB"/>
        </w:rPr>
        <w:lastRenderedPageBreak/>
        <w:t>Policy PS4</w:t>
      </w:r>
    </w:p>
    <w:p w:rsidR="00371704" w:rsidRPr="00371704" w:rsidRDefault="00371704" w:rsidP="0075312F">
      <w:pPr>
        <w:rPr>
          <w:rFonts w:ascii="Tahoma" w:hAnsi="Tahoma" w:cs="Tahoma"/>
          <w:b/>
          <w:color w:val="000000" w:themeColor="text1"/>
          <w:sz w:val="22"/>
          <w:szCs w:val="22"/>
          <w:lang w:val="en-GB"/>
        </w:rPr>
      </w:pPr>
    </w:p>
    <w:p w:rsidR="00E95C48" w:rsidRDefault="0075312F" w:rsidP="0075312F">
      <w:pPr>
        <w:rPr>
          <w:rFonts w:ascii="Tahoma" w:hAnsi="Tahoma" w:cs="Tahoma"/>
          <w:color w:val="000000" w:themeColor="text1"/>
          <w:sz w:val="22"/>
          <w:szCs w:val="22"/>
          <w:lang w:val="en-GB"/>
        </w:rPr>
      </w:pPr>
      <w:r w:rsidRPr="00371704">
        <w:rPr>
          <w:rFonts w:ascii="Tahoma" w:hAnsi="Tahoma" w:cs="Tahoma"/>
          <w:color w:val="000000" w:themeColor="text1"/>
          <w:sz w:val="22"/>
          <w:szCs w:val="22"/>
          <w:lang w:val="en-GB"/>
        </w:rPr>
        <w:t>Development should maintain the existing settlement pattern and character and be integrated with the existing transport network to help reduce the overall need to travel and encourage the use of alternatives to the car.</w:t>
      </w:r>
    </w:p>
    <w:p w:rsidR="00371704" w:rsidRDefault="00371704" w:rsidP="0075312F">
      <w:pPr>
        <w:rPr>
          <w:rFonts w:ascii="Tahoma" w:hAnsi="Tahoma" w:cs="Tahoma"/>
          <w:color w:val="000000" w:themeColor="text1"/>
          <w:sz w:val="22"/>
          <w:szCs w:val="22"/>
          <w:lang w:val="en-GB"/>
        </w:rPr>
      </w:pPr>
    </w:p>
    <w:p w:rsidR="00646D6A" w:rsidRDefault="00371704" w:rsidP="0075312F">
      <w:pPr>
        <w:rPr>
          <w:rFonts w:ascii="Tahoma" w:hAnsi="Tahoma" w:cs="Tahoma"/>
          <w:color w:val="000000" w:themeColor="text1"/>
          <w:sz w:val="22"/>
          <w:szCs w:val="22"/>
          <w:lang w:val="en-GB"/>
        </w:rPr>
      </w:pPr>
      <w:r>
        <w:rPr>
          <w:rFonts w:ascii="Tahoma" w:hAnsi="Tahoma" w:cs="Tahoma"/>
          <w:color w:val="000000" w:themeColor="text1"/>
          <w:sz w:val="22"/>
          <w:szCs w:val="22"/>
          <w:lang w:val="en-GB"/>
        </w:rPr>
        <w:t xml:space="preserve">The proposed development lies within a cluster of </w:t>
      </w:r>
      <w:r w:rsidR="00646D6A">
        <w:rPr>
          <w:rFonts w:ascii="Tahoma" w:hAnsi="Tahoma" w:cs="Tahoma"/>
          <w:color w:val="000000" w:themeColor="text1"/>
          <w:sz w:val="22"/>
          <w:szCs w:val="22"/>
          <w:lang w:val="en-GB"/>
        </w:rPr>
        <w:t>dwellings</w:t>
      </w:r>
      <w:r>
        <w:rPr>
          <w:rFonts w:ascii="Tahoma" w:hAnsi="Tahoma" w:cs="Tahoma"/>
          <w:color w:val="000000" w:themeColor="text1"/>
          <w:sz w:val="22"/>
          <w:szCs w:val="22"/>
          <w:lang w:val="en-GB"/>
        </w:rPr>
        <w:t xml:space="preserve"> which are set outside the settlement limit</w:t>
      </w:r>
      <w:r w:rsidR="00646D6A">
        <w:rPr>
          <w:rFonts w:ascii="Tahoma" w:hAnsi="Tahoma" w:cs="Tahoma"/>
          <w:color w:val="000000" w:themeColor="text1"/>
          <w:sz w:val="22"/>
          <w:szCs w:val="22"/>
          <w:lang w:val="en-GB"/>
        </w:rPr>
        <w:t>, however</w:t>
      </w:r>
      <w:r>
        <w:rPr>
          <w:rFonts w:ascii="Tahoma" w:hAnsi="Tahoma" w:cs="Tahoma"/>
          <w:color w:val="000000" w:themeColor="text1"/>
          <w:sz w:val="22"/>
          <w:szCs w:val="22"/>
          <w:lang w:val="en-GB"/>
        </w:rPr>
        <w:t xml:space="preserve"> the proposal aims to be sympathetic to the existing structures which occupy land next to </w:t>
      </w:r>
      <w:r w:rsidR="00E31818">
        <w:rPr>
          <w:rFonts w:ascii="Tahoma" w:hAnsi="Tahoma" w:cs="Tahoma"/>
          <w:color w:val="000000" w:themeColor="text1"/>
          <w:sz w:val="22"/>
          <w:szCs w:val="22"/>
          <w:lang w:val="en-GB"/>
        </w:rPr>
        <w:t>&amp;</w:t>
      </w:r>
      <w:r>
        <w:rPr>
          <w:rFonts w:ascii="Tahoma" w:hAnsi="Tahoma" w:cs="Tahoma"/>
          <w:color w:val="000000" w:themeColor="text1"/>
          <w:sz w:val="22"/>
          <w:szCs w:val="22"/>
          <w:lang w:val="en-GB"/>
        </w:rPr>
        <w:t xml:space="preserve"> adjacent to our application site. </w:t>
      </w:r>
      <w:r w:rsidR="00646D6A">
        <w:rPr>
          <w:rFonts w:ascii="Tahoma" w:hAnsi="Tahoma" w:cs="Tahoma"/>
          <w:color w:val="000000" w:themeColor="text1"/>
          <w:sz w:val="22"/>
          <w:szCs w:val="22"/>
          <w:lang w:val="en-GB"/>
        </w:rPr>
        <w:t>A residential dwelling currently occupies the eastern section of land which is included within the application site.</w:t>
      </w:r>
    </w:p>
    <w:p w:rsidR="00646D6A" w:rsidRDefault="00646D6A" w:rsidP="0075312F">
      <w:pPr>
        <w:rPr>
          <w:rFonts w:ascii="Tahoma" w:hAnsi="Tahoma" w:cs="Tahoma"/>
          <w:color w:val="000000" w:themeColor="text1"/>
          <w:sz w:val="22"/>
          <w:szCs w:val="22"/>
          <w:lang w:val="en-GB"/>
        </w:rPr>
      </w:pPr>
    </w:p>
    <w:p w:rsidR="00E31818" w:rsidRDefault="00646D6A" w:rsidP="0075312F">
      <w:pPr>
        <w:rPr>
          <w:rFonts w:ascii="Tahoma" w:hAnsi="Tahoma" w:cs="Tahoma"/>
          <w:color w:val="000000" w:themeColor="text1"/>
          <w:sz w:val="22"/>
          <w:szCs w:val="22"/>
          <w:lang w:val="en-GB"/>
        </w:rPr>
      </w:pPr>
      <w:r>
        <w:rPr>
          <w:rFonts w:ascii="Tahoma" w:hAnsi="Tahoma" w:cs="Tahoma"/>
          <w:color w:val="000000" w:themeColor="text1"/>
          <w:sz w:val="22"/>
          <w:szCs w:val="22"/>
          <w:lang w:val="en-GB"/>
        </w:rPr>
        <w:t xml:space="preserve">The site itself is in close proximity to an existing </w:t>
      </w:r>
      <w:r w:rsidR="00C2743F">
        <w:rPr>
          <w:rFonts w:ascii="Tahoma" w:hAnsi="Tahoma" w:cs="Tahoma"/>
          <w:color w:val="000000" w:themeColor="text1"/>
          <w:sz w:val="22"/>
          <w:szCs w:val="22"/>
          <w:lang w:val="en-GB"/>
        </w:rPr>
        <w:t>bus stop, this public transport link serves</w:t>
      </w:r>
      <w:r>
        <w:rPr>
          <w:rFonts w:ascii="Tahoma" w:hAnsi="Tahoma" w:cs="Tahoma"/>
          <w:color w:val="000000" w:themeColor="text1"/>
          <w:sz w:val="22"/>
          <w:szCs w:val="22"/>
          <w:lang w:val="en-GB"/>
        </w:rPr>
        <w:t xml:space="preserve"> the villages of </w:t>
      </w:r>
      <w:proofErr w:type="spellStart"/>
      <w:r>
        <w:rPr>
          <w:rFonts w:ascii="Tahoma" w:hAnsi="Tahoma" w:cs="Tahoma"/>
          <w:color w:val="000000" w:themeColor="text1"/>
          <w:sz w:val="22"/>
          <w:szCs w:val="22"/>
          <w:lang w:val="en-GB"/>
        </w:rPr>
        <w:t>Southsea</w:t>
      </w:r>
      <w:proofErr w:type="spellEnd"/>
      <w:r>
        <w:rPr>
          <w:rFonts w:ascii="Tahoma" w:hAnsi="Tahoma" w:cs="Tahoma"/>
          <w:color w:val="000000" w:themeColor="text1"/>
          <w:sz w:val="22"/>
          <w:szCs w:val="22"/>
          <w:lang w:val="en-GB"/>
        </w:rPr>
        <w:t>,</w:t>
      </w:r>
      <w:r w:rsidR="00E31818">
        <w:rPr>
          <w:rFonts w:ascii="Tahoma" w:hAnsi="Tahoma" w:cs="Tahoma"/>
          <w:color w:val="000000" w:themeColor="text1"/>
          <w:sz w:val="22"/>
          <w:szCs w:val="22"/>
          <w:lang w:val="en-GB"/>
        </w:rPr>
        <w:t xml:space="preserve"> </w:t>
      </w:r>
      <w:proofErr w:type="spellStart"/>
      <w:r w:rsidR="00E31818">
        <w:rPr>
          <w:rFonts w:ascii="Tahoma" w:hAnsi="Tahoma" w:cs="Tahoma"/>
          <w:color w:val="000000" w:themeColor="text1"/>
          <w:sz w:val="22"/>
          <w:szCs w:val="22"/>
          <w:lang w:val="en-GB"/>
        </w:rPr>
        <w:t>Brymbo</w:t>
      </w:r>
      <w:proofErr w:type="spellEnd"/>
      <w:r w:rsidR="00E31818">
        <w:rPr>
          <w:rFonts w:ascii="Tahoma" w:hAnsi="Tahoma" w:cs="Tahoma"/>
          <w:color w:val="000000" w:themeColor="text1"/>
          <w:sz w:val="22"/>
          <w:szCs w:val="22"/>
          <w:lang w:val="en-GB"/>
        </w:rPr>
        <w:t xml:space="preserve">, </w:t>
      </w:r>
      <w:proofErr w:type="spellStart"/>
      <w:r w:rsidR="00E31818">
        <w:rPr>
          <w:rFonts w:ascii="Tahoma" w:hAnsi="Tahoma" w:cs="Tahoma"/>
          <w:color w:val="000000" w:themeColor="text1"/>
          <w:sz w:val="22"/>
          <w:szCs w:val="22"/>
          <w:lang w:val="en-GB"/>
        </w:rPr>
        <w:t>Brynteg</w:t>
      </w:r>
      <w:proofErr w:type="spellEnd"/>
      <w:r>
        <w:rPr>
          <w:rFonts w:ascii="Tahoma" w:hAnsi="Tahoma" w:cs="Tahoma"/>
          <w:color w:val="000000" w:themeColor="text1"/>
          <w:sz w:val="22"/>
          <w:szCs w:val="22"/>
          <w:lang w:val="en-GB"/>
        </w:rPr>
        <w:t xml:space="preserve"> </w:t>
      </w:r>
      <w:proofErr w:type="spellStart"/>
      <w:r w:rsidR="00C2743F">
        <w:rPr>
          <w:rFonts w:ascii="Tahoma" w:hAnsi="Tahoma" w:cs="Tahoma"/>
          <w:color w:val="000000" w:themeColor="text1"/>
          <w:sz w:val="22"/>
          <w:szCs w:val="22"/>
          <w:lang w:val="en-GB"/>
        </w:rPr>
        <w:t>Minera</w:t>
      </w:r>
      <w:proofErr w:type="spellEnd"/>
      <w:r w:rsidR="00C2743F">
        <w:rPr>
          <w:rFonts w:ascii="Tahoma" w:hAnsi="Tahoma" w:cs="Tahoma"/>
          <w:color w:val="000000" w:themeColor="text1"/>
          <w:sz w:val="22"/>
          <w:szCs w:val="22"/>
          <w:lang w:val="en-GB"/>
        </w:rPr>
        <w:t xml:space="preserve"> &amp; </w:t>
      </w:r>
      <w:proofErr w:type="spellStart"/>
      <w:r w:rsidR="00C2743F">
        <w:rPr>
          <w:rFonts w:ascii="Tahoma" w:hAnsi="Tahoma" w:cs="Tahoma"/>
          <w:color w:val="000000" w:themeColor="text1"/>
          <w:sz w:val="22"/>
          <w:szCs w:val="22"/>
          <w:lang w:val="en-GB"/>
        </w:rPr>
        <w:t>Coedp</w:t>
      </w:r>
      <w:r w:rsidR="00605F7B">
        <w:rPr>
          <w:rFonts w:ascii="Tahoma" w:hAnsi="Tahoma" w:cs="Tahoma"/>
          <w:color w:val="000000" w:themeColor="text1"/>
          <w:sz w:val="22"/>
          <w:szCs w:val="22"/>
          <w:lang w:val="en-GB"/>
        </w:rPr>
        <w:t>oeth</w:t>
      </w:r>
      <w:proofErr w:type="spellEnd"/>
      <w:r w:rsidR="00605F7B">
        <w:rPr>
          <w:rFonts w:ascii="Tahoma" w:hAnsi="Tahoma" w:cs="Tahoma"/>
          <w:color w:val="000000" w:themeColor="text1"/>
          <w:sz w:val="22"/>
          <w:szCs w:val="22"/>
          <w:lang w:val="en-GB"/>
        </w:rPr>
        <w:t xml:space="preserve"> and town centre of Wrexham.</w:t>
      </w:r>
    </w:p>
    <w:p w:rsidR="00E31818" w:rsidRDefault="00E31818" w:rsidP="0075312F">
      <w:pPr>
        <w:rPr>
          <w:rFonts w:ascii="Tahoma" w:hAnsi="Tahoma" w:cs="Tahoma"/>
          <w:color w:val="000000" w:themeColor="text1"/>
          <w:sz w:val="22"/>
          <w:szCs w:val="22"/>
          <w:lang w:val="en-GB"/>
        </w:rPr>
      </w:pPr>
    </w:p>
    <w:p w:rsidR="00371704" w:rsidRPr="00371704" w:rsidRDefault="00E31818" w:rsidP="0075312F">
      <w:pPr>
        <w:rPr>
          <w:rFonts w:ascii="Tahoma" w:hAnsi="Tahoma" w:cs="Tahoma"/>
          <w:color w:val="000000" w:themeColor="text1"/>
          <w:sz w:val="22"/>
          <w:szCs w:val="22"/>
          <w:lang w:val="en-GB"/>
        </w:rPr>
      </w:pPr>
      <w:r>
        <w:rPr>
          <w:rFonts w:ascii="Tahoma" w:hAnsi="Tahoma" w:cs="Tahoma"/>
          <w:color w:val="000000" w:themeColor="text1"/>
          <w:sz w:val="22"/>
          <w:szCs w:val="22"/>
          <w:lang w:val="en-GB"/>
        </w:rPr>
        <w:t xml:space="preserve">Occupants of the development would be encouraged to use alternatives to a car as the site is within </w:t>
      </w:r>
      <w:r w:rsidR="00C2743F">
        <w:rPr>
          <w:rFonts w:ascii="Tahoma" w:hAnsi="Tahoma" w:cs="Tahoma"/>
          <w:color w:val="000000" w:themeColor="text1"/>
          <w:sz w:val="22"/>
          <w:szCs w:val="22"/>
          <w:lang w:val="en-GB"/>
        </w:rPr>
        <w:t>walki</w:t>
      </w:r>
      <w:r>
        <w:rPr>
          <w:rFonts w:ascii="Tahoma" w:hAnsi="Tahoma" w:cs="Tahoma"/>
          <w:color w:val="000000" w:themeColor="text1"/>
          <w:sz w:val="22"/>
          <w:szCs w:val="22"/>
          <w:lang w:val="en-GB"/>
        </w:rPr>
        <w:t>ng distance of the town centre, and has established bus services.</w:t>
      </w:r>
    </w:p>
    <w:p w:rsidR="00C2743F" w:rsidRDefault="00C2743F" w:rsidP="00B4075F">
      <w:pPr>
        <w:autoSpaceDE w:val="0"/>
        <w:autoSpaceDN w:val="0"/>
        <w:adjustRightInd w:val="0"/>
        <w:rPr>
          <w:rFonts w:ascii="Tahoma" w:hAnsi="Tahoma" w:cs="Tahoma"/>
          <w:b/>
          <w:bCs/>
          <w:color w:val="00B050"/>
          <w:sz w:val="22"/>
          <w:szCs w:val="22"/>
          <w:lang w:val="en-GB" w:eastAsia="en-GB"/>
        </w:rPr>
      </w:pPr>
    </w:p>
    <w:p w:rsidR="00B4075F" w:rsidRPr="00B056F6" w:rsidRDefault="00B4075F" w:rsidP="00B4075F">
      <w:pPr>
        <w:autoSpaceDE w:val="0"/>
        <w:autoSpaceDN w:val="0"/>
        <w:adjustRightInd w:val="0"/>
        <w:rPr>
          <w:rFonts w:ascii="Tahoma" w:hAnsi="Tahoma" w:cs="Tahoma"/>
          <w:b/>
          <w:bCs/>
          <w:color w:val="000000" w:themeColor="text1"/>
          <w:sz w:val="22"/>
          <w:szCs w:val="22"/>
          <w:lang w:val="en-GB" w:eastAsia="en-GB"/>
        </w:rPr>
      </w:pPr>
      <w:r w:rsidRPr="00B056F6">
        <w:rPr>
          <w:rFonts w:ascii="Tahoma" w:hAnsi="Tahoma" w:cs="Tahoma"/>
          <w:b/>
          <w:bCs/>
          <w:color w:val="000000" w:themeColor="text1"/>
          <w:sz w:val="22"/>
          <w:szCs w:val="20"/>
          <w:lang w:val="en-GB" w:eastAsia="en-GB"/>
        </w:rPr>
        <w:t xml:space="preserve">Policy H5 </w:t>
      </w:r>
      <w:r w:rsidR="0087497B" w:rsidRPr="00B056F6">
        <w:rPr>
          <w:rFonts w:ascii="Tahoma" w:hAnsi="Tahoma" w:cs="Tahoma"/>
          <w:b/>
          <w:bCs/>
          <w:color w:val="000000" w:themeColor="text1"/>
          <w:sz w:val="22"/>
          <w:szCs w:val="20"/>
          <w:lang w:val="en-GB" w:eastAsia="en-GB"/>
        </w:rPr>
        <w:t>(Housing in the Countryside)</w:t>
      </w:r>
    </w:p>
    <w:p w:rsidR="00B4075F" w:rsidRPr="00B056F6" w:rsidRDefault="00B4075F" w:rsidP="00B4075F">
      <w:pPr>
        <w:autoSpaceDE w:val="0"/>
        <w:autoSpaceDN w:val="0"/>
        <w:adjustRightInd w:val="0"/>
        <w:rPr>
          <w:rFonts w:ascii="Tahoma" w:hAnsi="Tahoma" w:cs="Tahoma"/>
          <w:b/>
          <w:bCs/>
          <w:color w:val="000000" w:themeColor="text1"/>
          <w:sz w:val="22"/>
          <w:szCs w:val="20"/>
          <w:lang w:val="en-GB" w:eastAsia="en-GB"/>
        </w:rPr>
      </w:pPr>
    </w:p>
    <w:p w:rsidR="00B4075F" w:rsidRPr="00B056F6" w:rsidRDefault="00B4075F" w:rsidP="00B4075F">
      <w:pPr>
        <w:autoSpaceDE w:val="0"/>
        <w:autoSpaceDN w:val="0"/>
        <w:adjustRightInd w:val="0"/>
        <w:rPr>
          <w:rFonts w:ascii="Tahoma" w:hAnsi="Tahoma" w:cs="Tahoma"/>
          <w:color w:val="000000" w:themeColor="text1"/>
          <w:sz w:val="22"/>
          <w:szCs w:val="20"/>
          <w:lang w:val="en-GB" w:eastAsia="en-GB"/>
        </w:rPr>
      </w:pPr>
      <w:r w:rsidRPr="00B056F6">
        <w:rPr>
          <w:rFonts w:ascii="Tahoma" w:hAnsi="Tahoma" w:cs="Tahoma"/>
          <w:color w:val="000000" w:themeColor="text1"/>
          <w:sz w:val="22"/>
          <w:szCs w:val="20"/>
          <w:lang w:val="en-GB" w:eastAsia="en-GB"/>
        </w:rPr>
        <w:t>Outside defined settlement</w:t>
      </w:r>
      <w:r w:rsidR="004C29EB" w:rsidRPr="00B056F6">
        <w:rPr>
          <w:rFonts w:ascii="Tahoma" w:hAnsi="Tahoma" w:cs="Tahoma"/>
          <w:color w:val="000000" w:themeColor="text1"/>
          <w:sz w:val="22"/>
          <w:szCs w:val="20"/>
          <w:lang w:val="en-GB" w:eastAsia="en-GB"/>
        </w:rPr>
        <w:t xml:space="preserve"> </w:t>
      </w:r>
      <w:r w:rsidRPr="00B056F6">
        <w:rPr>
          <w:rFonts w:ascii="Tahoma" w:hAnsi="Tahoma" w:cs="Tahoma"/>
          <w:color w:val="000000" w:themeColor="text1"/>
          <w:sz w:val="22"/>
          <w:szCs w:val="20"/>
          <w:lang w:val="en-GB" w:eastAsia="en-GB"/>
        </w:rPr>
        <w:t>limits new dwellings will only be permitted where:-</w:t>
      </w:r>
    </w:p>
    <w:p w:rsidR="00B4075F" w:rsidRPr="00B056F6" w:rsidRDefault="00B4075F" w:rsidP="00B4075F">
      <w:pPr>
        <w:autoSpaceDE w:val="0"/>
        <w:autoSpaceDN w:val="0"/>
        <w:adjustRightInd w:val="0"/>
        <w:rPr>
          <w:rFonts w:ascii="Tahoma" w:hAnsi="Tahoma" w:cs="Tahoma"/>
          <w:color w:val="000000" w:themeColor="text1"/>
          <w:sz w:val="22"/>
          <w:szCs w:val="20"/>
          <w:lang w:val="en-GB" w:eastAsia="en-GB"/>
        </w:rPr>
      </w:pPr>
    </w:p>
    <w:p w:rsidR="00B4075F" w:rsidRPr="00B056F6" w:rsidRDefault="00B4075F" w:rsidP="00B4075F">
      <w:pPr>
        <w:autoSpaceDE w:val="0"/>
        <w:autoSpaceDN w:val="0"/>
        <w:adjustRightInd w:val="0"/>
        <w:rPr>
          <w:rFonts w:ascii="Tahoma" w:hAnsi="Tahoma" w:cs="Tahoma"/>
          <w:color w:val="000000" w:themeColor="text1"/>
          <w:sz w:val="22"/>
          <w:szCs w:val="20"/>
          <w:lang w:val="en-GB" w:eastAsia="en-GB"/>
        </w:rPr>
      </w:pPr>
      <w:r w:rsidRPr="00B056F6">
        <w:rPr>
          <w:rFonts w:ascii="Tahoma" w:hAnsi="Tahoma" w:cs="Tahoma"/>
          <w:b/>
          <w:bCs/>
          <w:color w:val="000000" w:themeColor="text1"/>
          <w:sz w:val="22"/>
          <w:szCs w:val="20"/>
          <w:lang w:val="en-GB" w:eastAsia="en-GB"/>
        </w:rPr>
        <w:t xml:space="preserve">a) </w:t>
      </w:r>
      <w:proofErr w:type="gramStart"/>
      <w:r w:rsidRPr="00B056F6">
        <w:rPr>
          <w:rFonts w:ascii="Tahoma" w:hAnsi="Tahoma" w:cs="Tahoma"/>
          <w:color w:val="000000" w:themeColor="text1"/>
          <w:sz w:val="22"/>
          <w:szCs w:val="20"/>
          <w:lang w:val="en-GB" w:eastAsia="en-GB"/>
        </w:rPr>
        <w:t>proposals</w:t>
      </w:r>
      <w:proofErr w:type="gramEnd"/>
      <w:r w:rsidRPr="00B056F6">
        <w:rPr>
          <w:rFonts w:ascii="Tahoma" w:hAnsi="Tahoma" w:cs="Tahoma"/>
          <w:color w:val="000000" w:themeColor="text1"/>
          <w:sz w:val="22"/>
          <w:szCs w:val="20"/>
          <w:lang w:val="en-GB" w:eastAsia="en-GB"/>
        </w:rPr>
        <w:t xml:space="preserve"> accord with Policies H3, H4,and H8; or</w:t>
      </w:r>
    </w:p>
    <w:p w:rsidR="00B4075F" w:rsidRPr="00B056F6" w:rsidRDefault="00B4075F" w:rsidP="00B4075F">
      <w:pPr>
        <w:autoSpaceDE w:val="0"/>
        <w:autoSpaceDN w:val="0"/>
        <w:adjustRightInd w:val="0"/>
        <w:rPr>
          <w:rFonts w:ascii="Tahoma" w:hAnsi="Tahoma" w:cs="Tahoma"/>
          <w:color w:val="000000" w:themeColor="text1"/>
          <w:sz w:val="22"/>
          <w:szCs w:val="20"/>
          <w:lang w:val="en-GB" w:eastAsia="en-GB"/>
        </w:rPr>
      </w:pPr>
      <w:r w:rsidRPr="00B056F6">
        <w:rPr>
          <w:rFonts w:ascii="Tahoma" w:hAnsi="Tahoma" w:cs="Tahoma"/>
          <w:b/>
          <w:bCs/>
          <w:color w:val="000000" w:themeColor="text1"/>
          <w:sz w:val="22"/>
          <w:szCs w:val="20"/>
          <w:lang w:val="en-GB" w:eastAsia="en-GB"/>
        </w:rPr>
        <w:t xml:space="preserve">b) </w:t>
      </w:r>
      <w:proofErr w:type="gramStart"/>
      <w:r w:rsidRPr="00B056F6">
        <w:rPr>
          <w:rFonts w:ascii="Tahoma" w:hAnsi="Tahoma" w:cs="Tahoma"/>
          <w:color w:val="000000" w:themeColor="text1"/>
          <w:sz w:val="22"/>
          <w:szCs w:val="20"/>
          <w:lang w:val="en-GB" w:eastAsia="en-GB"/>
        </w:rPr>
        <w:t>proposals</w:t>
      </w:r>
      <w:proofErr w:type="gramEnd"/>
      <w:r w:rsidRPr="00B056F6">
        <w:rPr>
          <w:rFonts w:ascii="Tahoma" w:hAnsi="Tahoma" w:cs="Tahoma"/>
          <w:color w:val="000000" w:themeColor="text1"/>
          <w:sz w:val="22"/>
          <w:szCs w:val="20"/>
          <w:lang w:val="en-GB" w:eastAsia="en-GB"/>
        </w:rPr>
        <w:t xml:space="preserve"> comprise infilling subject to Policy GDP1; or</w:t>
      </w:r>
    </w:p>
    <w:p w:rsidR="00B4075F" w:rsidRPr="00B056F6" w:rsidRDefault="00B4075F" w:rsidP="00B4075F">
      <w:pPr>
        <w:autoSpaceDE w:val="0"/>
        <w:autoSpaceDN w:val="0"/>
        <w:adjustRightInd w:val="0"/>
        <w:rPr>
          <w:rFonts w:ascii="Tahoma" w:hAnsi="Tahoma" w:cs="Tahoma"/>
          <w:color w:val="000000" w:themeColor="text1"/>
          <w:sz w:val="22"/>
          <w:szCs w:val="20"/>
          <w:lang w:val="en-GB" w:eastAsia="en-GB"/>
        </w:rPr>
      </w:pPr>
      <w:r w:rsidRPr="00B056F6">
        <w:rPr>
          <w:rFonts w:ascii="Tahoma" w:hAnsi="Tahoma" w:cs="Tahoma"/>
          <w:b/>
          <w:bCs/>
          <w:color w:val="000000" w:themeColor="text1"/>
          <w:sz w:val="22"/>
          <w:szCs w:val="20"/>
          <w:lang w:val="en-GB" w:eastAsia="en-GB"/>
        </w:rPr>
        <w:t xml:space="preserve">c) </w:t>
      </w:r>
      <w:proofErr w:type="gramStart"/>
      <w:r w:rsidRPr="00B056F6">
        <w:rPr>
          <w:rFonts w:ascii="Tahoma" w:hAnsi="Tahoma" w:cs="Tahoma"/>
          <w:color w:val="000000" w:themeColor="text1"/>
          <w:sz w:val="22"/>
          <w:szCs w:val="20"/>
          <w:lang w:val="en-GB" w:eastAsia="en-GB"/>
        </w:rPr>
        <w:t>an</w:t>
      </w:r>
      <w:proofErr w:type="gramEnd"/>
      <w:r w:rsidRPr="00B056F6">
        <w:rPr>
          <w:rFonts w:ascii="Tahoma" w:hAnsi="Tahoma" w:cs="Tahoma"/>
          <w:color w:val="000000" w:themeColor="text1"/>
          <w:sz w:val="22"/>
          <w:szCs w:val="20"/>
          <w:lang w:val="en-GB" w:eastAsia="en-GB"/>
        </w:rPr>
        <w:t xml:space="preserve"> essential need to house a full time agricultural or forestry key worker can be established</w:t>
      </w:r>
    </w:p>
    <w:p w:rsidR="00B4075F" w:rsidRPr="00B056F6" w:rsidRDefault="00B4075F" w:rsidP="00B4075F">
      <w:pPr>
        <w:autoSpaceDE w:val="0"/>
        <w:autoSpaceDN w:val="0"/>
        <w:adjustRightInd w:val="0"/>
        <w:rPr>
          <w:rFonts w:ascii="Tahoma" w:hAnsi="Tahoma" w:cs="Tahoma"/>
          <w:color w:val="000000" w:themeColor="text1"/>
          <w:sz w:val="22"/>
          <w:szCs w:val="20"/>
          <w:lang w:val="en-GB" w:eastAsia="en-GB"/>
        </w:rPr>
      </w:pPr>
    </w:p>
    <w:p w:rsidR="00B056F6" w:rsidRPr="00B056F6" w:rsidRDefault="00726ACA" w:rsidP="00B4075F">
      <w:pPr>
        <w:autoSpaceDE w:val="0"/>
        <w:autoSpaceDN w:val="0"/>
        <w:adjustRightInd w:val="0"/>
        <w:rPr>
          <w:rFonts w:ascii="Tahoma" w:hAnsi="Tahoma" w:cs="Tahoma"/>
          <w:color w:val="000000" w:themeColor="text1"/>
          <w:sz w:val="22"/>
          <w:szCs w:val="20"/>
          <w:lang w:val="en-GB" w:eastAsia="en-GB"/>
        </w:rPr>
      </w:pPr>
      <w:r w:rsidRPr="00B056F6">
        <w:rPr>
          <w:rFonts w:ascii="Tahoma" w:hAnsi="Tahoma" w:cs="Tahoma"/>
          <w:color w:val="000000" w:themeColor="text1"/>
          <w:sz w:val="22"/>
          <w:szCs w:val="20"/>
          <w:lang w:val="en-GB" w:eastAsia="en-GB"/>
        </w:rPr>
        <w:t xml:space="preserve">Policy H5 refers </w:t>
      </w:r>
      <w:r w:rsidR="0087497B" w:rsidRPr="00B056F6">
        <w:rPr>
          <w:rFonts w:ascii="Tahoma" w:hAnsi="Tahoma" w:cs="Tahoma"/>
          <w:color w:val="000000" w:themeColor="text1"/>
          <w:sz w:val="22"/>
          <w:szCs w:val="20"/>
          <w:lang w:val="en-GB" w:eastAsia="en-GB"/>
        </w:rPr>
        <w:t xml:space="preserve">primarily to housing in the countryside but has no reference to development of </w:t>
      </w:r>
      <w:proofErr w:type="spellStart"/>
      <w:r w:rsidR="0087497B" w:rsidRPr="00B056F6">
        <w:rPr>
          <w:rFonts w:ascii="Tahoma" w:hAnsi="Tahoma" w:cs="Tahoma"/>
          <w:color w:val="000000" w:themeColor="text1"/>
          <w:sz w:val="22"/>
          <w:szCs w:val="20"/>
          <w:lang w:val="en-GB" w:eastAsia="en-GB"/>
        </w:rPr>
        <w:t>brownfield</w:t>
      </w:r>
      <w:proofErr w:type="spellEnd"/>
      <w:r w:rsidR="0087497B" w:rsidRPr="00B056F6">
        <w:rPr>
          <w:rFonts w:ascii="Tahoma" w:hAnsi="Tahoma" w:cs="Tahoma"/>
          <w:color w:val="000000" w:themeColor="text1"/>
          <w:sz w:val="22"/>
          <w:szCs w:val="20"/>
          <w:lang w:val="en-GB" w:eastAsia="en-GB"/>
        </w:rPr>
        <w:t xml:space="preserve"> land. Our application site has a commercial use which was established many years ago, elements of policy H5 refers to other policies</w:t>
      </w:r>
      <w:r w:rsidR="00B056F6" w:rsidRPr="00B056F6">
        <w:rPr>
          <w:rFonts w:ascii="Tahoma" w:hAnsi="Tahoma" w:cs="Tahoma"/>
          <w:color w:val="000000" w:themeColor="text1"/>
          <w:sz w:val="22"/>
          <w:szCs w:val="20"/>
          <w:lang w:val="en-GB" w:eastAsia="en-GB"/>
        </w:rPr>
        <w:t>, which are also outlined within the re</w:t>
      </w:r>
      <w:r w:rsidR="00B056F6">
        <w:rPr>
          <w:rFonts w:ascii="Tahoma" w:hAnsi="Tahoma" w:cs="Tahoma"/>
          <w:color w:val="000000" w:themeColor="text1"/>
          <w:sz w:val="22"/>
          <w:szCs w:val="20"/>
          <w:lang w:val="en-GB" w:eastAsia="en-GB"/>
        </w:rPr>
        <w:t>a</w:t>
      </w:r>
      <w:r w:rsidR="00B056F6" w:rsidRPr="00B056F6">
        <w:rPr>
          <w:rFonts w:ascii="Tahoma" w:hAnsi="Tahoma" w:cs="Tahoma"/>
          <w:color w:val="000000" w:themeColor="text1"/>
          <w:sz w:val="22"/>
          <w:szCs w:val="20"/>
          <w:lang w:val="en-GB" w:eastAsia="en-GB"/>
        </w:rPr>
        <w:t>son for refusal (GDP1)</w:t>
      </w:r>
      <w:r w:rsidR="0087497B" w:rsidRPr="00B056F6">
        <w:rPr>
          <w:rFonts w:ascii="Tahoma" w:hAnsi="Tahoma" w:cs="Tahoma"/>
          <w:color w:val="000000" w:themeColor="text1"/>
          <w:sz w:val="22"/>
          <w:szCs w:val="20"/>
          <w:lang w:val="en-GB" w:eastAsia="en-GB"/>
        </w:rPr>
        <w:t xml:space="preserve"> </w:t>
      </w:r>
      <w:r w:rsidR="00B056F6" w:rsidRPr="00B056F6">
        <w:rPr>
          <w:rFonts w:ascii="Tahoma" w:hAnsi="Tahoma" w:cs="Tahoma"/>
          <w:color w:val="000000" w:themeColor="text1"/>
          <w:sz w:val="22"/>
          <w:szCs w:val="20"/>
          <w:lang w:val="en-GB" w:eastAsia="en-GB"/>
        </w:rPr>
        <w:t xml:space="preserve">I therefore do not consider our proposal to be contrary to this policy. </w:t>
      </w:r>
      <w:r w:rsidR="0087497B" w:rsidRPr="00B056F6">
        <w:rPr>
          <w:rFonts w:ascii="Tahoma" w:hAnsi="Tahoma" w:cs="Tahoma"/>
          <w:color w:val="000000" w:themeColor="text1"/>
          <w:sz w:val="22"/>
          <w:szCs w:val="20"/>
          <w:lang w:val="en-GB" w:eastAsia="en-GB"/>
        </w:rPr>
        <w:t xml:space="preserve"> </w:t>
      </w:r>
      <w:r w:rsidRPr="00B056F6">
        <w:rPr>
          <w:rFonts w:ascii="Tahoma" w:hAnsi="Tahoma" w:cs="Tahoma"/>
          <w:color w:val="000000" w:themeColor="text1"/>
          <w:sz w:val="22"/>
          <w:szCs w:val="20"/>
          <w:lang w:val="en-GB" w:eastAsia="en-GB"/>
        </w:rPr>
        <w:t xml:space="preserve"> </w:t>
      </w:r>
    </w:p>
    <w:p w:rsidR="00726ACA" w:rsidRPr="00EB5A64" w:rsidRDefault="00726ACA" w:rsidP="00B4075F">
      <w:pPr>
        <w:autoSpaceDE w:val="0"/>
        <w:autoSpaceDN w:val="0"/>
        <w:adjustRightInd w:val="0"/>
        <w:rPr>
          <w:rFonts w:ascii="Tahoma" w:hAnsi="Tahoma" w:cs="Tahoma"/>
          <w:color w:val="FF0000"/>
          <w:sz w:val="22"/>
          <w:szCs w:val="20"/>
          <w:lang w:val="en-GB" w:eastAsia="en-GB"/>
        </w:rPr>
      </w:pPr>
    </w:p>
    <w:p w:rsidR="00726ACA" w:rsidRPr="00B056F6" w:rsidRDefault="0044238F" w:rsidP="00B4075F">
      <w:pPr>
        <w:autoSpaceDE w:val="0"/>
        <w:autoSpaceDN w:val="0"/>
        <w:adjustRightInd w:val="0"/>
        <w:rPr>
          <w:rFonts w:ascii="Tahoma" w:hAnsi="Tahoma" w:cs="Tahoma"/>
          <w:b/>
          <w:color w:val="000000" w:themeColor="text1"/>
          <w:sz w:val="22"/>
          <w:szCs w:val="20"/>
          <w:lang w:val="en-GB" w:eastAsia="en-GB"/>
        </w:rPr>
      </w:pPr>
      <w:r w:rsidRPr="00B056F6">
        <w:rPr>
          <w:rFonts w:ascii="Tahoma" w:hAnsi="Tahoma" w:cs="Tahoma"/>
          <w:b/>
          <w:color w:val="000000" w:themeColor="text1"/>
          <w:sz w:val="22"/>
          <w:szCs w:val="20"/>
          <w:lang w:val="en-GB" w:eastAsia="en-GB"/>
        </w:rPr>
        <w:t>Policy GDP1</w:t>
      </w:r>
    </w:p>
    <w:p w:rsidR="0044238F" w:rsidRPr="00B056F6" w:rsidRDefault="0044238F" w:rsidP="00B4075F">
      <w:pPr>
        <w:autoSpaceDE w:val="0"/>
        <w:autoSpaceDN w:val="0"/>
        <w:adjustRightInd w:val="0"/>
        <w:rPr>
          <w:rFonts w:ascii="Tahoma" w:hAnsi="Tahoma" w:cs="Tahoma"/>
          <w:color w:val="000000" w:themeColor="text1"/>
          <w:sz w:val="22"/>
          <w:szCs w:val="20"/>
          <w:lang w:val="en-GB" w:eastAsia="en-GB"/>
        </w:rPr>
      </w:pPr>
    </w:p>
    <w:p w:rsidR="0044238F" w:rsidRPr="00B056F6" w:rsidRDefault="0044238F" w:rsidP="0044238F">
      <w:pPr>
        <w:autoSpaceDE w:val="0"/>
        <w:autoSpaceDN w:val="0"/>
        <w:adjustRightInd w:val="0"/>
        <w:rPr>
          <w:rFonts w:ascii="Tahoma" w:hAnsi="Tahoma" w:cs="Tahoma"/>
          <w:color w:val="000000" w:themeColor="text1"/>
          <w:sz w:val="22"/>
          <w:szCs w:val="22"/>
          <w:lang w:val="en-GB" w:eastAsia="en-GB"/>
        </w:rPr>
      </w:pPr>
      <w:r w:rsidRPr="00B056F6">
        <w:rPr>
          <w:rFonts w:ascii="Tahoma" w:hAnsi="Tahoma" w:cs="Tahoma"/>
          <w:b/>
          <w:bCs/>
          <w:color w:val="000000" w:themeColor="text1"/>
          <w:sz w:val="22"/>
          <w:szCs w:val="22"/>
          <w:lang w:val="en-GB" w:eastAsia="en-GB"/>
        </w:rPr>
        <w:t xml:space="preserve">a) </w:t>
      </w:r>
      <w:r w:rsidRPr="00B056F6">
        <w:rPr>
          <w:rFonts w:ascii="Tahoma" w:hAnsi="Tahoma" w:cs="Tahoma"/>
          <w:color w:val="000000" w:themeColor="text1"/>
          <w:sz w:val="22"/>
          <w:szCs w:val="22"/>
          <w:lang w:val="en-GB" w:eastAsia="en-GB"/>
        </w:rPr>
        <w:t>Ensure that built development in its scale, design and layout, and in its use of materials and landscaping, accords with the character of the site and makes a positive contribution to the appearance of the nearby locality.</w:t>
      </w:r>
    </w:p>
    <w:p w:rsidR="0044238F" w:rsidRPr="00B056F6" w:rsidRDefault="0044238F" w:rsidP="0044238F">
      <w:pPr>
        <w:autoSpaceDE w:val="0"/>
        <w:autoSpaceDN w:val="0"/>
        <w:adjustRightInd w:val="0"/>
        <w:rPr>
          <w:rFonts w:ascii="Tahoma" w:hAnsi="Tahoma" w:cs="Tahoma"/>
          <w:color w:val="000000" w:themeColor="text1"/>
          <w:sz w:val="22"/>
          <w:szCs w:val="22"/>
          <w:lang w:val="en-GB" w:eastAsia="en-GB"/>
        </w:rPr>
      </w:pPr>
      <w:r w:rsidRPr="00B056F6">
        <w:rPr>
          <w:rFonts w:ascii="Tahoma" w:hAnsi="Tahoma" w:cs="Tahoma"/>
          <w:b/>
          <w:bCs/>
          <w:color w:val="000000" w:themeColor="text1"/>
          <w:sz w:val="22"/>
          <w:szCs w:val="22"/>
          <w:lang w:val="en-GB" w:eastAsia="en-GB"/>
        </w:rPr>
        <w:t xml:space="preserve">b) </w:t>
      </w:r>
      <w:r w:rsidRPr="00B056F6">
        <w:rPr>
          <w:rFonts w:ascii="Tahoma" w:hAnsi="Tahoma" w:cs="Tahoma"/>
          <w:color w:val="000000" w:themeColor="text1"/>
          <w:sz w:val="22"/>
          <w:szCs w:val="22"/>
          <w:lang w:val="en-GB" w:eastAsia="en-GB"/>
        </w:rPr>
        <w:t>Take account of personal and community safety and security in the design and layout of development and public / private spaces.</w:t>
      </w:r>
    </w:p>
    <w:p w:rsidR="0044238F" w:rsidRPr="00B056F6" w:rsidRDefault="0044238F" w:rsidP="0044238F">
      <w:pPr>
        <w:autoSpaceDE w:val="0"/>
        <w:autoSpaceDN w:val="0"/>
        <w:adjustRightInd w:val="0"/>
        <w:rPr>
          <w:rFonts w:ascii="Tahoma" w:hAnsi="Tahoma" w:cs="Tahoma"/>
          <w:color w:val="000000" w:themeColor="text1"/>
          <w:sz w:val="22"/>
          <w:szCs w:val="22"/>
          <w:lang w:val="en-GB" w:eastAsia="en-GB"/>
        </w:rPr>
      </w:pPr>
      <w:r w:rsidRPr="00B056F6">
        <w:rPr>
          <w:rFonts w:ascii="Tahoma" w:hAnsi="Tahoma" w:cs="Tahoma"/>
          <w:b/>
          <w:bCs/>
          <w:color w:val="000000" w:themeColor="text1"/>
          <w:sz w:val="22"/>
          <w:szCs w:val="22"/>
          <w:lang w:val="en-GB" w:eastAsia="en-GB"/>
        </w:rPr>
        <w:t xml:space="preserve">c) </w:t>
      </w:r>
      <w:r w:rsidRPr="00B056F6">
        <w:rPr>
          <w:rFonts w:ascii="Tahoma" w:hAnsi="Tahoma" w:cs="Tahoma"/>
          <w:color w:val="000000" w:themeColor="text1"/>
          <w:sz w:val="22"/>
          <w:szCs w:val="22"/>
          <w:lang w:val="en-GB" w:eastAsia="en-GB"/>
        </w:rPr>
        <w:t>Make the best use of design techniques, siting and orientation in order to conserve energy and water resources.</w:t>
      </w:r>
    </w:p>
    <w:p w:rsidR="0044238F" w:rsidRPr="00B056F6" w:rsidRDefault="0044238F" w:rsidP="0044238F">
      <w:pPr>
        <w:autoSpaceDE w:val="0"/>
        <w:autoSpaceDN w:val="0"/>
        <w:adjustRightInd w:val="0"/>
        <w:rPr>
          <w:rFonts w:ascii="Tahoma" w:hAnsi="Tahoma" w:cs="Tahoma"/>
          <w:color w:val="000000" w:themeColor="text1"/>
          <w:sz w:val="22"/>
          <w:szCs w:val="22"/>
          <w:lang w:val="en-GB" w:eastAsia="en-GB"/>
        </w:rPr>
      </w:pPr>
      <w:r w:rsidRPr="00B056F6">
        <w:rPr>
          <w:rFonts w:ascii="Tahoma" w:hAnsi="Tahoma" w:cs="Tahoma"/>
          <w:b/>
          <w:bCs/>
          <w:color w:val="000000" w:themeColor="text1"/>
          <w:sz w:val="22"/>
          <w:szCs w:val="22"/>
          <w:lang w:val="en-GB" w:eastAsia="en-GB"/>
        </w:rPr>
        <w:t xml:space="preserve">d) </w:t>
      </w:r>
      <w:r w:rsidRPr="00B056F6">
        <w:rPr>
          <w:rFonts w:ascii="Tahoma" w:hAnsi="Tahoma" w:cs="Tahoma"/>
          <w:color w:val="000000" w:themeColor="text1"/>
          <w:sz w:val="22"/>
          <w:szCs w:val="22"/>
          <w:lang w:val="en-GB" w:eastAsia="en-GB"/>
        </w:rPr>
        <w:t>Ensure safe and convenient pedestrian and vehicular access to and from development sites, both on site and in the nearby locality.</w:t>
      </w:r>
    </w:p>
    <w:p w:rsidR="0044238F" w:rsidRPr="00B056F6" w:rsidRDefault="0044238F" w:rsidP="0044238F">
      <w:pPr>
        <w:autoSpaceDE w:val="0"/>
        <w:autoSpaceDN w:val="0"/>
        <w:adjustRightInd w:val="0"/>
        <w:rPr>
          <w:rFonts w:ascii="Tahoma" w:hAnsi="Tahoma" w:cs="Tahoma"/>
          <w:color w:val="000000" w:themeColor="text1"/>
          <w:sz w:val="22"/>
          <w:szCs w:val="22"/>
          <w:lang w:val="en-GB" w:eastAsia="en-GB"/>
        </w:rPr>
      </w:pPr>
      <w:r w:rsidRPr="00B056F6">
        <w:rPr>
          <w:rFonts w:ascii="Tahoma" w:hAnsi="Tahoma" w:cs="Tahoma"/>
          <w:b/>
          <w:bCs/>
          <w:color w:val="000000" w:themeColor="text1"/>
          <w:sz w:val="22"/>
          <w:szCs w:val="22"/>
          <w:lang w:val="en-GB" w:eastAsia="en-GB"/>
        </w:rPr>
        <w:t xml:space="preserve">f) </w:t>
      </w:r>
      <w:r w:rsidRPr="00B056F6">
        <w:rPr>
          <w:rFonts w:ascii="Tahoma" w:hAnsi="Tahoma" w:cs="Tahoma"/>
          <w:color w:val="000000" w:themeColor="text1"/>
          <w:sz w:val="22"/>
          <w:szCs w:val="22"/>
          <w:lang w:val="en-GB" w:eastAsia="en-GB"/>
        </w:rPr>
        <w:t>Ensure the safety and amenity of the public and safeguard the environment from the adverse effects of pollution of water, land or air, hazards from industry and quarrying, and associated noise, odour or vibration arising from development.</w:t>
      </w:r>
    </w:p>
    <w:p w:rsidR="0044238F" w:rsidRPr="00B056F6" w:rsidRDefault="0044238F" w:rsidP="0044238F">
      <w:pPr>
        <w:autoSpaceDE w:val="0"/>
        <w:autoSpaceDN w:val="0"/>
        <w:adjustRightInd w:val="0"/>
        <w:rPr>
          <w:rFonts w:ascii="Tahoma" w:hAnsi="Tahoma" w:cs="Tahoma"/>
          <w:color w:val="000000" w:themeColor="text1"/>
          <w:sz w:val="22"/>
          <w:szCs w:val="22"/>
          <w:lang w:val="en-GB" w:eastAsia="en-GB"/>
        </w:rPr>
      </w:pPr>
      <w:r w:rsidRPr="00B056F6">
        <w:rPr>
          <w:rFonts w:ascii="Tahoma" w:hAnsi="Tahoma" w:cs="Tahoma"/>
          <w:b/>
          <w:bCs/>
          <w:color w:val="000000" w:themeColor="text1"/>
          <w:sz w:val="22"/>
          <w:szCs w:val="22"/>
          <w:lang w:val="en-GB" w:eastAsia="en-GB"/>
        </w:rPr>
        <w:t xml:space="preserve">g) </w:t>
      </w:r>
      <w:r w:rsidRPr="00B056F6">
        <w:rPr>
          <w:rFonts w:ascii="Tahoma" w:hAnsi="Tahoma" w:cs="Tahoma"/>
          <w:color w:val="000000" w:themeColor="text1"/>
          <w:sz w:val="22"/>
          <w:szCs w:val="22"/>
          <w:lang w:val="en-GB" w:eastAsia="en-GB"/>
        </w:rPr>
        <w:t>Secure public services (e.g. gas, water, electricity) to development at minimum public cost.</w:t>
      </w:r>
    </w:p>
    <w:p w:rsidR="0044238F" w:rsidRPr="00B056F6" w:rsidRDefault="0044238F" w:rsidP="0044238F">
      <w:pPr>
        <w:autoSpaceDE w:val="0"/>
        <w:autoSpaceDN w:val="0"/>
        <w:adjustRightInd w:val="0"/>
        <w:rPr>
          <w:rFonts w:ascii="Tahoma" w:hAnsi="Tahoma" w:cs="Tahoma"/>
          <w:color w:val="000000" w:themeColor="text1"/>
          <w:sz w:val="22"/>
          <w:szCs w:val="22"/>
          <w:lang w:val="en-GB" w:eastAsia="en-GB"/>
        </w:rPr>
      </w:pPr>
      <w:r w:rsidRPr="00B056F6">
        <w:rPr>
          <w:rFonts w:ascii="Tahoma" w:hAnsi="Tahoma" w:cs="Tahoma"/>
          <w:b/>
          <w:bCs/>
          <w:color w:val="000000" w:themeColor="text1"/>
          <w:sz w:val="22"/>
          <w:szCs w:val="22"/>
          <w:lang w:val="en-GB" w:eastAsia="en-GB"/>
        </w:rPr>
        <w:t xml:space="preserve">h) </w:t>
      </w:r>
      <w:r w:rsidRPr="00B056F6">
        <w:rPr>
          <w:rFonts w:ascii="Tahoma" w:hAnsi="Tahoma" w:cs="Tahoma"/>
          <w:color w:val="000000" w:themeColor="text1"/>
          <w:sz w:val="22"/>
          <w:szCs w:val="22"/>
          <w:lang w:val="en-GB" w:eastAsia="en-GB"/>
        </w:rPr>
        <w:t>Safeguard sites and areas of nature conservation and wildlife interest, and to provide new habitats where there is an unavoidable loss of existing habitats and areas of wildlife interest.</w:t>
      </w:r>
    </w:p>
    <w:p w:rsidR="008A56A5" w:rsidRPr="00EB5A64" w:rsidRDefault="008A56A5" w:rsidP="008A56A5">
      <w:pPr>
        <w:autoSpaceDE w:val="0"/>
        <w:autoSpaceDN w:val="0"/>
        <w:adjustRightInd w:val="0"/>
        <w:rPr>
          <w:rFonts w:ascii="Tahoma" w:hAnsi="Tahoma" w:cs="Tahoma"/>
          <w:color w:val="FF0000"/>
          <w:sz w:val="22"/>
          <w:szCs w:val="22"/>
          <w:lang w:val="en-GB" w:eastAsia="en-GB"/>
        </w:rPr>
      </w:pPr>
    </w:p>
    <w:p w:rsidR="00A9138D" w:rsidRPr="00B056F6" w:rsidRDefault="0044238F" w:rsidP="0078382E">
      <w:pPr>
        <w:autoSpaceDE w:val="0"/>
        <w:autoSpaceDN w:val="0"/>
        <w:adjustRightInd w:val="0"/>
        <w:rPr>
          <w:rFonts w:ascii="Tahoma" w:hAnsi="Tahoma" w:cs="Tahoma"/>
          <w:color w:val="000000" w:themeColor="text1"/>
          <w:sz w:val="22"/>
          <w:szCs w:val="22"/>
          <w:lang w:val="en-GB" w:eastAsia="en-GB"/>
        </w:rPr>
      </w:pPr>
      <w:r w:rsidRPr="00B056F6">
        <w:rPr>
          <w:rFonts w:ascii="Tahoma" w:hAnsi="Tahoma" w:cs="Tahoma"/>
          <w:color w:val="000000" w:themeColor="text1"/>
          <w:sz w:val="22"/>
          <w:szCs w:val="22"/>
          <w:lang w:val="en-GB" w:eastAsia="en-GB"/>
        </w:rPr>
        <w:lastRenderedPageBreak/>
        <w:t xml:space="preserve">In regards to Policy GDP1 I have selected the applicable </w:t>
      </w:r>
      <w:r w:rsidRPr="00B056F6">
        <w:rPr>
          <w:rFonts w:ascii="Tahoma" w:hAnsi="Tahoma" w:cs="Tahoma"/>
          <w:color w:val="000000" w:themeColor="text1"/>
          <w:sz w:val="22"/>
          <w:szCs w:val="20"/>
          <w:lang w:val="en-GB" w:eastAsia="en-GB"/>
        </w:rPr>
        <w:t>criterions</w:t>
      </w:r>
      <w:r w:rsidRPr="00B056F6">
        <w:rPr>
          <w:rFonts w:ascii="Tahoma" w:hAnsi="Tahoma" w:cs="Tahoma"/>
          <w:color w:val="000000" w:themeColor="text1"/>
          <w:sz w:val="22"/>
          <w:szCs w:val="22"/>
          <w:lang w:val="en-GB" w:eastAsia="en-GB"/>
        </w:rPr>
        <w:t xml:space="preserve"> of this particular policy to our application site. </w:t>
      </w:r>
      <w:proofErr w:type="gramStart"/>
      <w:r w:rsidRPr="00B056F6">
        <w:rPr>
          <w:rFonts w:ascii="Tahoma" w:hAnsi="Tahoma" w:cs="Tahoma"/>
          <w:color w:val="000000" w:themeColor="text1"/>
          <w:sz w:val="22"/>
          <w:szCs w:val="22"/>
          <w:lang w:val="en-GB" w:eastAsia="en-GB"/>
        </w:rPr>
        <w:t>All of the</w:t>
      </w:r>
      <w:proofErr w:type="gramEnd"/>
      <w:r w:rsidRPr="00B056F6">
        <w:rPr>
          <w:rFonts w:ascii="Tahoma" w:hAnsi="Tahoma" w:cs="Tahoma"/>
          <w:color w:val="000000" w:themeColor="text1"/>
          <w:sz w:val="22"/>
          <w:szCs w:val="22"/>
          <w:lang w:val="en-GB" w:eastAsia="en-GB"/>
        </w:rPr>
        <w:t xml:space="preserve"> above are considered when designing </w:t>
      </w:r>
      <w:r w:rsidR="00B056F6" w:rsidRPr="00B056F6">
        <w:rPr>
          <w:rFonts w:ascii="Tahoma" w:hAnsi="Tahoma" w:cs="Tahoma"/>
          <w:color w:val="000000" w:themeColor="text1"/>
          <w:sz w:val="22"/>
          <w:szCs w:val="22"/>
          <w:lang w:val="en-GB" w:eastAsia="en-GB"/>
        </w:rPr>
        <w:t xml:space="preserve">properties on </w:t>
      </w:r>
      <w:r w:rsidRPr="00B056F6">
        <w:rPr>
          <w:rFonts w:ascii="Tahoma" w:hAnsi="Tahoma" w:cs="Tahoma"/>
          <w:color w:val="000000" w:themeColor="text1"/>
          <w:sz w:val="22"/>
          <w:szCs w:val="22"/>
          <w:lang w:val="en-GB" w:eastAsia="en-GB"/>
        </w:rPr>
        <w:t>a parcel of land. The development in its scale, design and layout has been considered to surrounding pr</w:t>
      </w:r>
      <w:r w:rsidR="00B056F6" w:rsidRPr="00B056F6">
        <w:rPr>
          <w:rFonts w:ascii="Tahoma" w:hAnsi="Tahoma" w:cs="Tahoma"/>
          <w:color w:val="000000" w:themeColor="text1"/>
          <w:sz w:val="22"/>
          <w:szCs w:val="22"/>
          <w:lang w:val="en-GB" w:eastAsia="en-GB"/>
        </w:rPr>
        <w:t>operties and the land available. The proposal put forward will enhance the current street scene and</w:t>
      </w:r>
      <w:r w:rsidRPr="00B056F6">
        <w:rPr>
          <w:rFonts w:ascii="Tahoma" w:hAnsi="Tahoma" w:cs="Tahoma"/>
          <w:color w:val="000000" w:themeColor="text1"/>
          <w:sz w:val="22"/>
          <w:szCs w:val="22"/>
          <w:lang w:val="en-GB" w:eastAsia="en-GB"/>
        </w:rPr>
        <w:t xml:space="preserve"> characteristics of the area.</w:t>
      </w:r>
    </w:p>
    <w:p w:rsidR="0044238F" w:rsidRPr="00EB5A64" w:rsidRDefault="0044238F" w:rsidP="0078382E">
      <w:pPr>
        <w:autoSpaceDE w:val="0"/>
        <w:autoSpaceDN w:val="0"/>
        <w:adjustRightInd w:val="0"/>
        <w:rPr>
          <w:rFonts w:ascii="Tahoma" w:hAnsi="Tahoma" w:cs="Tahoma"/>
          <w:color w:val="FF0000"/>
          <w:sz w:val="22"/>
          <w:szCs w:val="22"/>
          <w:lang w:val="en-GB" w:eastAsia="en-GB"/>
        </w:rPr>
      </w:pPr>
    </w:p>
    <w:p w:rsidR="0044238F" w:rsidRPr="001729A5" w:rsidRDefault="002E1965" w:rsidP="0078382E">
      <w:pPr>
        <w:autoSpaceDE w:val="0"/>
        <w:autoSpaceDN w:val="0"/>
        <w:adjustRightInd w:val="0"/>
        <w:rPr>
          <w:rFonts w:ascii="Tahoma" w:hAnsi="Tahoma" w:cs="Tahoma"/>
          <w:color w:val="000000" w:themeColor="text1"/>
          <w:sz w:val="22"/>
          <w:szCs w:val="22"/>
          <w:lang w:val="en-GB" w:eastAsia="en-GB"/>
        </w:rPr>
      </w:pPr>
      <w:r w:rsidRPr="001729A5">
        <w:rPr>
          <w:rFonts w:ascii="Tahoma" w:hAnsi="Tahoma" w:cs="Tahoma"/>
          <w:color w:val="000000" w:themeColor="text1"/>
          <w:sz w:val="22"/>
          <w:szCs w:val="22"/>
          <w:lang w:val="en-GB" w:eastAsia="en-GB"/>
        </w:rPr>
        <w:t>Design techniques</w:t>
      </w:r>
      <w:r w:rsidR="002459CE" w:rsidRPr="001729A5">
        <w:rPr>
          <w:rFonts w:ascii="Tahoma" w:hAnsi="Tahoma" w:cs="Tahoma"/>
          <w:color w:val="000000" w:themeColor="text1"/>
          <w:sz w:val="22"/>
          <w:szCs w:val="22"/>
          <w:lang w:val="en-GB" w:eastAsia="en-GB"/>
        </w:rPr>
        <w:t xml:space="preserve"> have been applied to the proposal,</w:t>
      </w:r>
      <w:r w:rsidRPr="001729A5">
        <w:rPr>
          <w:rFonts w:ascii="Tahoma" w:hAnsi="Tahoma" w:cs="Tahoma"/>
          <w:color w:val="000000" w:themeColor="text1"/>
          <w:sz w:val="22"/>
          <w:szCs w:val="22"/>
          <w:lang w:val="en-GB" w:eastAsia="en-GB"/>
        </w:rPr>
        <w:t xml:space="preserve"> although not for consideration as part of this application</w:t>
      </w:r>
      <w:r w:rsidR="002459CE" w:rsidRPr="001729A5">
        <w:rPr>
          <w:rFonts w:ascii="Tahoma" w:hAnsi="Tahoma" w:cs="Tahoma"/>
          <w:color w:val="000000" w:themeColor="text1"/>
          <w:sz w:val="22"/>
          <w:szCs w:val="22"/>
          <w:lang w:val="en-GB" w:eastAsia="en-GB"/>
        </w:rPr>
        <w:t xml:space="preserve"> with all matters reserved, </w:t>
      </w:r>
      <w:r w:rsidRPr="001729A5">
        <w:rPr>
          <w:rFonts w:ascii="Tahoma" w:hAnsi="Tahoma" w:cs="Tahoma"/>
          <w:color w:val="000000" w:themeColor="text1"/>
          <w:sz w:val="22"/>
          <w:szCs w:val="22"/>
          <w:lang w:val="en-GB" w:eastAsia="en-GB"/>
        </w:rPr>
        <w:t xml:space="preserve">as noted on the typical elevation drawing no: </w:t>
      </w:r>
      <w:r w:rsidR="00B056F6" w:rsidRPr="001729A5">
        <w:rPr>
          <w:rFonts w:ascii="Tahoma" w:hAnsi="Tahoma" w:cs="Tahoma"/>
          <w:color w:val="000000" w:themeColor="text1"/>
          <w:sz w:val="22"/>
          <w:szCs w:val="22"/>
          <w:lang w:val="en-GB" w:eastAsia="en-GB"/>
        </w:rPr>
        <w:t>F029/005</w:t>
      </w:r>
      <w:r w:rsidRPr="001729A5">
        <w:rPr>
          <w:rFonts w:ascii="Tahoma" w:hAnsi="Tahoma" w:cs="Tahoma"/>
          <w:color w:val="000000" w:themeColor="text1"/>
          <w:sz w:val="22"/>
          <w:szCs w:val="22"/>
          <w:lang w:val="en-GB" w:eastAsia="en-GB"/>
        </w:rPr>
        <w:t xml:space="preserve"> thought has been given to the surrounding area in terms of design and heights </w:t>
      </w:r>
      <w:r w:rsidR="00D60E4A" w:rsidRPr="001729A5">
        <w:rPr>
          <w:rFonts w:ascii="Tahoma" w:hAnsi="Tahoma" w:cs="Tahoma"/>
          <w:color w:val="000000" w:themeColor="text1"/>
          <w:sz w:val="22"/>
          <w:szCs w:val="22"/>
          <w:lang w:val="en-GB" w:eastAsia="en-GB"/>
        </w:rPr>
        <w:t xml:space="preserve">for </w:t>
      </w:r>
      <w:r w:rsidRPr="001729A5">
        <w:rPr>
          <w:rFonts w:ascii="Tahoma" w:hAnsi="Tahoma" w:cs="Tahoma"/>
          <w:color w:val="000000" w:themeColor="text1"/>
          <w:sz w:val="22"/>
          <w:szCs w:val="22"/>
          <w:lang w:val="en-GB" w:eastAsia="en-GB"/>
        </w:rPr>
        <w:t xml:space="preserve">the proposal. </w:t>
      </w:r>
    </w:p>
    <w:p w:rsidR="002E1965" w:rsidRPr="00EB5A64" w:rsidRDefault="002E1965" w:rsidP="0078382E">
      <w:pPr>
        <w:autoSpaceDE w:val="0"/>
        <w:autoSpaceDN w:val="0"/>
        <w:adjustRightInd w:val="0"/>
        <w:rPr>
          <w:rFonts w:ascii="Tahoma" w:hAnsi="Tahoma" w:cs="Tahoma"/>
          <w:color w:val="FF0000"/>
          <w:sz w:val="22"/>
          <w:szCs w:val="22"/>
          <w:lang w:val="en-GB" w:eastAsia="en-GB"/>
        </w:rPr>
      </w:pPr>
    </w:p>
    <w:p w:rsidR="002E1965" w:rsidRDefault="002E1965" w:rsidP="0078382E">
      <w:pPr>
        <w:autoSpaceDE w:val="0"/>
        <w:autoSpaceDN w:val="0"/>
        <w:adjustRightInd w:val="0"/>
        <w:rPr>
          <w:rFonts w:ascii="Tahoma" w:hAnsi="Tahoma" w:cs="Tahoma"/>
          <w:color w:val="000000" w:themeColor="text1"/>
          <w:sz w:val="22"/>
          <w:szCs w:val="22"/>
          <w:lang w:val="en-GB" w:eastAsia="en-GB"/>
        </w:rPr>
      </w:pPr>
      <w:r w:rsidRPr="001729A5">
        <w:rPr>
          <w:rFonts w:ascii="Tahoma" w:hAnsi="Tahoma" w:cs="Tahoma"/>
          <w:color w:val="000000" w:themeColor="text1"/>
          <w:sz w:val="22"/>
          <w:szCs w:val="22"/>
          <w:lang w:val="en-GB" w:eastAsia="en-GB"/>
        </w:rPr>
        <w:t xml:space="preserve">The access arrangements into the site have been considered </w:t>
      </w:r>
      <w:r w:rsidR="00E31818">
        <w:rPr>
          <w:rFonts w:ascii="Tahoma" w:hAnsi="Tahoma" w:cs="Tahoma"/>
          <w:color w:val="000000" w:themeColor="text1"/>
          <w:sz w:val="22"/>
          <w:szCs w:val="22"/>
          <w:lang w:val="en-GB" w:eastAsia="en-GB"/>
        </w:rPr>
        <w:t>with alterations made to</w:t>
      </w:r>
      <w:r w:rsidR="001729A5" w:rsidRPr="001729A5">
        <w:rPr>
          <w:rFonts w:ascii="Tahoma" w:hAnsi="Tahoma" w:cs="Tahoma"/>
          <w:color w:val="000000" w:themeColor="text1"/>
          <w:sz w:val="22"/>
          <w:szCs w:val="22"/>
          <w:lang w:val="en-GB" w:eastAsia="en-GB"/>
        </w:rPr>
        <w:t xml:space="preserve"> from the original application </w:t>
      </w:r>
      <w:r w:rsidR="00B05479">
        <w:rPr>
          <w:rFonts w:ascii="Tahoma" w:hAnsi="Tahoma" w:cs="Tahoma"/>
          <w:color w:val="000000" w:themeColor="text1"/>
          <w:sz w:val="22"/>
          <w:szCs w:val="22"/>
          <w:lang w:val="en-GB" w:eastAsia="en-GB"/>
        </w:rPr>
        <w:t xml:space="preserve">submitted </w:t>
      </w:r>
      <w:r w:rsidR="001729A5" w:rsidRPr="001729A5">
        <w:rPr>
          <w:rFonts w:ascii="Tahoma" w:hAnsi="Tahoma" w:cs="Tahoma"/>
          <w:color w:val="000000" w:themeColor="text1"/>
          <w:sz w:val="22"/>
          <w:szCs w:val="22"/>
          <w:lang w:val="en-GB" w:eastAsia="en-GB"/>
        </w:rPr>
        <w:t>P/2017/0879. In submitting an application with all matters reserved the highways department have considered a safe access to be achievable on the site with this reason for refusal removed as part of the decision notice issued for P/2019/0089.</w:t>
      </w:r>
    </w:p>
    <w:p w:rsidR="00E662B8" w:rsidRDefault="00E662B8" w:rsidP="0078382E">
      <w:pPr>
        <w:autoSpaceDE w:val="0"/>
        <w:autoSpaceDN w:val="0"/>
        <w:adjustRightInd w:val="0"/>
        <w:rPr>
          <w:rFonts w:ascii="Tahoma" w:hAnsi="Tahoma" w:cs="Tahoma"/>
          <w:color w:val="000000" w:themeColor="text1"/>
          <w:sz w:val="22"/>
          <w:szCs w:val="22"/>
          <w:lang w:val="en-GB" w:eastAsia="en-GB"/>
        </w:rPr>
      </w:pPr>
    </w:p>
    <w:p w:rsidR="00E662B8" w:rsidRPr="001729A5" w:rsidRDefault="00E662B8" w:rsidP="0078382E">
      <w:pPr>
        <w:autoSpaceDE w:val="0"/>
        <w:autoSpaceDN w:val="0"/>
        <w:adjustRightInd w:val="0"/>
        <w:rPr>
          <w:rFonts w:ascii="Tahoma" w:hAnsi="Tahoma" w:cs="Tahoma"/>
          <w:color w:val="000000" w:themeColor="text1"/>
          <w:sz w:val="22"/>
          <w:szCs w:val="22"/>
          <w:lang w:val="en-GB" w:eastAsia="en-GB"/>
        </w:rPr>
      </w:pPr>
      <w:r>
        <w:rPr>
          <w:rFonts w:ascii="Tahoma" w:hAnsi="Tahoma" w:cs="Tahoma"/>
          <w:color w:val="000000" w:themeColor="text1"/>
          <w:sz w:val="22"/>
          <w:szCs w:val="22"/>
          <w:lang w:val="en-GB" w:eastAsia="en-GB"/>
        </w:rPr>
        <w:t>The development is seen as sustainable in terms of securing public services to the site. As the site is currently occupied by a residential dwelling services such as gas/water and electricity are already serving the site, ensuring the public cost for the development is kept to a minimum.</w:t>
      </w:r>
    </w:p>
    <w:p w:rsidR="002E1965" w:rsidRPr="00EB5A64" w:rsidRDefault="002E1965" w:rsidP="0078382E">
      <w:pPr>
        <w:autoSpaceDE w:val="0"/>
        <w:autoSpaceDN w:val="0"/>
        <w:adjustRightInd w:val="0"/>
        <w:rPr>
          <w:rFonts w:ascii="Tahoma" w:hAnsi="Tahoma" w:cs="Tahoma"/>
          <w:color w:val="FF0000"/>
          <w:sz w:val="22"/>
          <w:szCs w:val="22"/>
          <w:lang w:val="en-GB" w:eastAsia="en-GB"/>
        </w:rPr>
      </w:pPr>
    </w:p>
    <w:p w:rsidR="001729A5" w:rsidRPr="001729A5" w:rsidRDefault="002E1965" w:rsidP="002E1965">
      <w:pPr>
        <w:autoSpaceDE w:val="0"/>
        <w:autoSpaceDN w:val="0"/>
        <w:adjustRightInd w:val="0"/>
        <w:rPr>
          <w:rFonts w:ascii="Tahoma" w:hAnsi="Tahoma" w:cs="Tahoma"/>
          <w:color w:val="000000" w:themeColor="text1"/>
          <w:sz w:val="22"/>
          <w:szCs w:val="22"/>
          <w:lang w:val="en-GB" w:eastAsia="en-GB"/>
        </w:rPr>
      </w:pPr>
      <w:r w:rsidRPr="001729A5">
        <w:rPr>
          <w:rFonts w:ascii="Tahoma" w:hAnsi="Tahoma" w:cs="Tahoma"/>
          <w:color w:val="000000" w:themeColor="text1"/>
          <w:sz w:val="22"/>
          <w:szCs w:val="22"/>
          <w:lang w:val="en-GB" w:eastAsia="en-GB"/>
        </w:rPr>
        <w:t xml:space="preserve">As part of the applications process a </w:t>
      </w:r>
      <w:r w:rsidR="00D60E4A" w:rsidRPr="001729A5">
        <w:rPr>
          <w:rFonts w:ascii="Tahoma" w:hAnsi="Tahoma" w:cs="Tahoma"/>
          <w:color w:val="000000" w:themeColor="text1"/>
          <w:sz w:val="22"/>
          <w:szCs w:val="22"/>
          <w:lang w:val="en-GB" w:eastAsia="en-GB"/>
        </w:rPr>
        <w:t>number of departments/</w:t>
      </w:r>
      <w:r w:rsidRPr="001729A5">
        <w:rPr>
          <w:rFonts w:ascii="Tahoma" w:hAnsi="Tahoma" w:cs="Tahoma"/>
          <w:color w:val="000000" w:themeColor="text1"/>
          <w:sz w:val="22"/>
          <w:szCs w:val="22"/>
          <w:lang w:val="en-GB" w:eastAsia="en-GB"/>
        </w:rPr>
        <w:t>external bodi</w:t>
      </w:r>
      <w:r w:rsidR="00D60E4A" w:rsidRPr="001729A5">
        <w:rPr>
          <w:rFonts w:ascii="Tahoma" w:hAnsi="Tahoma" w:cs="Tahoma"/>
          <w:color w:val="000000" w:themeColor="text1"/>
          <w:sz w:val="22"/>
          <w:szCs w:val="22"/>
          <w:lang w:val="en-GB" w:eastAsia="en-GB"/>
        </w:rPr>
        <w:t>es are approached for comments I</w:t>
      </w:r>
      <w:r w:rsidR="001729A5" w:rsidRPr="001729A5">
        <w:rPr>
          <w:rFonts w:ascii="Tahoma" w:hAnsi="Tahoma" w:cs="Tahoma"/>
          <w:color w:val="000000" w:themeColor="text1"/>
          <w:sz w:val="22"/>
          <w:szCs w:val="22"/>
          <w:lang w:val="en-GB" w:eastAsia="en-GB"/>
        </w:rPr>
        <w:t xml:space="preserve">n relation to criterion H. </w:t>
      </w:r>
      <w:r w:rsidRPr="001729A5">
        <w:rPr>
          <w:rFonts w:ascii="Tahoma" w:hAnsi="Tahoma" w:cs="Tahoma"/>
          <w:color w:val="000000" w:themeColor="text1"/>
          <w:sz w:val="22"/>
          <w:szCs w:val="22"/>
          <w:lang w:val="en-GB" w:eastAsia="en-GB"/>
        </w:rPr>
        <w:t xml:space="preserve">NRW </w:t>
      </w:r>
      <w:r w:rsidR="001729A5" w:rsidRPr="001729A5">
        <w:rPr>
          <w:rFonts w:ascii="Tahoma" w:hAnsi="Tahoma" w:cs="Tahoma"/>
          <w:color w:val="000000" w:themeColor="text1"/>
          <w:sz w:val="22"/>
          <w:szCs w:val="22"/>
          <w:lang w:val="en-GB" w:eastAsia="en-GB"/>
        </w:rPr>
        <w:t>have advised the LA that should they be mindful to approve a scheme that conditions be added to the decision notice which include:</w:t>
      </w:r>
    </w:p>
    <w:p w:rsidR="001729A5" w:rsidRPr="001729A5" w:rsidRDefault="001729A5" w:rsidP="002E1965">
      <w:pPr>
        <w:autoSpaceDE w:val="0"/>
        <w:autoSpaceDN w:val="0"/>
        <w:adjustRightInd w:val="0"/>
        <w:rPr>
          <w:rFonts w:ascii="Tahoma" w:hAnsi="Tahoma" w:cs="Tahoma"/>
          <w:color w:val="000000" w:themeColor="text1"/>
          <w:sz w:val="22"/>
          <w:szCs w:val="22"/>
          <w:lang w:val="en-GB" w:eastAsia="en-GB"/>
        </w:rPr>
      </w:pPr>
    </w:p>
    <w:p w:rsidR="001729A5" w:rsidRPr="001729A5" w:rsidRDefault="001729A5" w:rsidP="001729A5">
      <w:pPr>
        <w:autoSpaceDE w:val="0"/>
        <w:autoSpaceDN w:val="0"/>
        <w:adjustRightInd w:val="0"/>
        <w:rPr>
          <w:rFonts w:ascii="Tahoma" w:hAnsi="Tahoma" w:cs="Tahoma"/>
          <w:color w:val="000000" w:themeColor="text1"/>
          <w:sz w:val="22"/>
          <w:szCs w:val="22"/>
          <w:lang w:val="en-GB" w:eastAsia="en-GB"/>
        </w:rPr>
      </w:pPr>
      <w:r w:rsidRPr="001729A5">
        <w:rPr>
          <w:rFonts w:ascii="Tahoma" w:hAnsi="Tahoma" w:cs="Tahoma"/>
          <w:color w:val="000000" w:themeColor="text1"/>
          <w:sz w:val="22"/>
          <w:szCs w:val="22"/>
          <w:lang w:val="en-GB" w:eastAsia="en-GB"/>
        </w:rPr>
        <w:t xml:space="preserve">Condition 1 - Protected Species:  Planning permission should include conditions necessary to secure all avoidance and mitigation measures described in the bat report being set out in a method statement. </w:t>
      </w:r>
    </w:p>
    <w:p w:rsidR="001729A5" w:rsidRPr="001729A5" w:rsidRDefault="001729A5" w:rsidP="001729A5">
      <w:pPr>
        <w:autoSpaceDE w:val="0"/>
        <w:autoSpaceDN w:val="0"/>
        <w:adjustRightInd w:val="0"/>
        <w:rPr>
          <w:rFonts w:ascii="Tahoma" w:hAnsi="Tahoma" w:cs="Tahoma"/>
          <w:color w:val="000000" w:themeColor="text1"/>
          <w:sz w:val="22"/>
          <w:szCs w:val="22"/>
          <w:lang w:val="en-GB" w:eastAsia="en-GB"/>
        </w:rPr>
      </w:pPr>
      <w:r w:rsidRPr="001729A5">
        <w:rPr>
          <w:rFonts w:ascii="Tahoma" w:hAnsi="Tahoma" w:cs="Tahoma"/>
          <w:color w:val="000000" w:themeColor="text1"/>
          <w:sz w:val="22"/>
          <w:szCs w:val="22"/>
          <w:lang w:val="en-GB" w:eastAsia="en-GB"/>
        </w:rPr>
        <w:t xml:space="preserve"> </w:t>
      </w:r>
    </w:p>
    <w:p w:rsidR="001729A5" w:rsidRPr="001729A5" w:rsidRDefault="001729A5" w:rsidP="001729A5">
      <w:pPr>
        <w:autoSpaceDE w:val="0"/>
        <w:autoSpaceDN w:val="0"/>
        <w:adjustRightInd w:val="0"/>
        <w:rPr>
          <w:rFonts w:ascii="Tahoma" w:hAnsi="Tahoma" w:cs="Tahoma"/>
          <w:color w:val="000000" w:themeColor="text1"/>
          <w:sz w:val="22"/>
          <w:szCs w:val="22"/>
          <w:lang w:val="en-GB" w:eastAsia="en-GB"/>
        </w:rPr>
      </w:pPr>
      <w:r w:rsidRPr="001729A5">
        <w:rPr>
          <w:rFonts w:ascii="Tahoma" w:hAnsi="Tahoma" w:cs="Tahoma"/>
          <w:color w:val="000000" w:themeColor="text1"/>
          <w:sz w:val="22"/>
          <w:szCs w:val="22"/>
          <w:lang w:val="en-GB" w:eastAsia="en-GB"/>
        </w:rPr>
        <w:t xml:space="preserve">Condition 2 - Protected Species: The submission and implementation of an external lighting/ internal light spillage scheme. </w:t>
      </w:r>
    </w:p>
    <w:p w:rsidR="001729A5" w:rsidRPr="001729A5" w:rsidRDefault="001729A5" w:rsidP="002E1965">
      <w:pPr>
        <w:autoSpaceDE w:val="0"/>
        <w:autoSpaceDN w:val="0"/>
        <w:adjustRightInd w:val="0"/>
        <w:rPr>
          <w:rFonts w:ascii="Tahoma" w:hAnsi="Tahoma" w:cs="Tahoma"/>
          <w:color w:val="000000" w:themeColor="text1"/>
          <w:sz w:val="22"/>
          <w:szCs w:val="22"/>
          <w:lang w:val="en-GB" w:eastAsia="en-GB"/>
        </w:rPr>
      </w:pPr>
    </w:p>
    <w:p w:rsidR="0092634E" w:rsidRPr="001729A5" w:rsidRDefault="001729A5" w:rsidP="002E1965">
      <w:pPr>
        <w:autoSpaceDE w:val="0"/>
        <w:autoSpaceDN w:val="0"/>
        <w:adjustRightInd w:val="0"/>
        <w:rPr>
          <w:rFonts w:ascii="Tahoma" w:hAnsi="Tahoma" w:cs="Tahoma"/>
          <w:color w:val="000000" w:themeColor="text1"/>
          <w:sz w:val="22"/>
          <w:szCs w:val="22"/>
          <w:lang w:val="en-GB" w:eastAsia="en-GB"/>
        </w:rPr>
      </w:pPr>
      <w:r>
        <w:rPr>
          <w:rFonts w:ascii="Tahoma" w:hAnsi="Tahoma" w:cs="Tahoma"/>
          <w:color w:val="000000" w:themeColor="text1"/>
          <w:sz w:val="22"/>
          <w:szCs w:val="22"/>
          <w:lang w:val="en-GB" w:eastAsia="en-GB"/>
        </w:rPr>
        <w:t xml:space="preserve">The above </w:t>
      </w:r>
      <w:proofErr w:type="gramStart"/>
      <w:r>
        <w:rPr>
          <w:rFonts w:ascii="Tahoma" w:hAnsi="Tahoma" w:cs="Tahoma"/>
          <w:color w:val="000000" w:themeColor="text1"/>
          <w:sz w:val="22"/>
          <w:szCs w:val="22"/>
          <w:lang w:val="en-GB" w:eastAsia="en-GB"/>
        </w:rPr>
        <w:t>request are</w:t>
      </w:r>
      <w:proofErr w:type="gramEnd"/>
      <w:r>
        <w:rPr>
          <w:rFonts w:ascii="Tahoma" w:hAnsi="Tahoma" w:cs="Tahoma"/>
          <w:color w:val="000000" w:themeColor="text1"/>
          <w:sz w:val="22"/>
          <w:szCs w:val="22"/>
          <w:lang w:val="en-GB" w:eastAsia="en-GB"/>
        </w:rPr>
        <w:t xml:space="preserve"> general conditions which can be satisfied by a suitably qualified ecologist </w:t>
      </w:r>
      <w:r w:rsidR="002E1965" w:rsidRPr="001729A5">
        <w:rPr>
          <w:rFonts w:ascii="Tahoma" w:hAnsi="Tahoma" w:cs="Tahoma"/>
          <w:color w:val="000000" w:themeColor="text1"/>
          <w:sz w:val="22"/>
          <w:szCs w:val="22"/>
          <w:lang w:val="en-GB" w:eastAsia="en-GB"/>
        </w:rPr>
        <w:t xml:space="preserve">I therefore consider the application to be in-line with GDP1 of the Wrexham Unitary Development Plan. </w:t>
      </w:r>
    </w:p>
    <w:p w:rsidR="0092634E" w:rsidRPr="00EB5A64" w:rsidRDefault="0092634E" w:rsidP="00F504A7">
      <w:pPr>
        <w:ind w:left="142"/>
        <w:rPr>
          <w:rFonts w:ascii="Tahoma" w:hAnsi="Tahoma" w:cs="Tahoma"/>
          <w:b/>
          <w:color w:val="FF0000"/>
          <w:sz w:val="22"/>
          <w:szCs w:val="22"/>
          <w:lang w:val="en-GB" w:eastAsia="en-GB"/>
        </w:rPr>
      </w:pPr>
    </w:p>
    <w:p w:rsidR="00170406" w:rsidRPr="00E662B8" w:rsidRDefault="00170406" w:rsidP="0092634E">
      <w:pPr>
        <w:rPr>
          <w:rFonts w:ascii="Tahoma" w:hAnsi="Tahoma" w:cs="Tahoma"/>
          <w:b/>
          <w:color w:val="000000" w:themeColor="text1"/>
          <w:sz w:val="22"/>
          <w:szCs w:val="22"/>
          <w:lang w:val="en-GB"/>
        </w:rPr>
      </w:pPr>
      <w:r w:rsidRPr="00E662B8">
        <w:rPr>
          <w:rFonts w:ascii="Tahoma" w:hAnsi="Tahoma" w:cs="Tahoma"/>
          <w:b/>
          <w:color w:val="000000" w:themeColor="text1"/>
          <w:sz w:val="22"/>
          <w:szCs w:val="22"/>
          <w:lang w:val="en-GB"/>
        </w:rPr>
        <w:t>Conclusion</w:t>
      </w:r>
    </w:p>
    <w:p w:rsidR="00E85AEA" w:rsidRPr="00E662B8" w:rsidRDefault="00E85AEA" w:rsidP="0092634E">
      <w:pPr>
        <w:rPr>
          <w:rFonts w:ascii="Tahoma" w:hAnsi="Tahoma" w:cs="Tahoma"/>
          <w:color w:val="000000" w:themeColor="text1"/>
          <w:sz w:val="22"/>
          <w:szCs w:val="22"/>
          <w:lang w:val="en-GB"/>
        </w:rPr>
      </w:pPr>
    </w:p>
    <w:p w:rsidR="002459CE" w:rsidRPr="00E662B8" w:rsidRDefault="002459CE" w:rsidP="0092634E">
      <w:pPr>
        <w:rPr>
          <w:rFonts w:ascii="Tahoma" w:hAnsi="Tahoma" w:cs="Tahoma"/>
          <w:color w:val="000000" w:themeColor="text1"/>
          <w:sz w:val="22"/>
          <w:szCs w:val="22"/>
          <w:lang w:val="en-GB"/>
        </w:rPr>
      </w:pPr>
      <w:r w:rsidRPr="00E662B8">
        <w:rPr>
          <w:rFonts w:ascii="Tahoma" w:hAnsi="Tahoma" w:cs="Tahoma"/>
          <w:color w:val="000000" w:themeColor="text1"/>
          <w:sz w:val="22"/>
          <w:szCs w:val="22"/>
          <w:lang w:val="en-GB"/>
        </w:rPr>
        <w:t xml:space="preserve">I believe the application is in line with the Local authority’s guidance and policies. This </w:t>
      </w:r>
      <w:r w:rsidR="00E662B8" w:rsidRPr="00E662B8">
        <w:rPr>
          <w:rFonts w:ascii="Tahoma" w:hAnsi="Tahoma" w:cs="Tahoma"/>
          <w:color w:val="000000" w:themeColor="text1"/>
          <w:sz w:val="22"/>
          <w:szCs w:val="22"/>
          <w:lang w:val="en-GB"/>
        </w:rPr>
        <w:t xml:space="preserve">underused </w:t>
      </w:r>
      <w:proofErr w:type="spellStart"/>
      <w:r w:rsidR="00E662B8" w:rsidRPr="00E662B8">
        <w:rPr>
          <w:rFonts w:ascii="Tahoma" w:hAnsi="Tahoma" w:cs="Tahoma"/>
          <w:color w:val="000000" w:themeColor="text1"/>
          <w:sz w:val="22"/>
          <w:szCs w:val="22"/>
          <w:lang w:val="en-GB"/>
        </w:rPr>
        <w:t>brownfield</w:t>
      </w:r>
      <w:proofErr w:type="spellEnd"/>
      <w:r w:rsidR="00E662B8" w:rsidRPr="00E662B8">
        <w:rPr>
          <w:rFonts w:ascii="Tahoma" w:hAnsi="Tahoma" w:cs="Tahoma"/>
          <w:color w:val="000000" w:themeColor="text1"/>
          <w:sz w:val="22"/>
          <w:szCs w:val="22"/>
          <w:lang w:val="en-GB"/>
        </w:rPr>
        <w:t xml:space="preserve"> site</w:t>
      </w:r>
      <w:r w:rsidRPr="00E662B8">
        <w:rPr>
          <w:rFonts w:ascii="Tahoma" w:hAnsi="Tahoma" w:cs="Tahoma"/>
          <w:color w:val="000000" w:themeColor="text1"/>
          <w:sz w:val="22"/>
          <w:szCs w:val="22"/>
          <w:lang w:val="en-GB"/>
        </w:rPr>
        <w:t xml:space="preserve"> is not currently a good use of a resource</w:t>
      </w:r>
      <w:r w:rsidR="00E662B8" w:rsidRPr="00E662B8">
        <w:rPr>
          <w:rFonts w:ascii="Tahoma" w:hAnsi="Tahoma" w:cs="Tahoma"/>
          <w:color w:val="000000" w:themeColor="text1"/>
          <w:sz w:val="22"/>
          <w:szCs w:val="22"/>
          <w:lang w:val="en-GB"/>
        </w:rPr>
        <w:t xml:space="preserve">, used primarily as a car parking area for the existing garden centre. </w:t>
      </w:r>
    </w:p>
    <w:p w:rsidR="00E662B8" w:rsidRPr="00E662B8" w:rsidRDefault="00E662B8" w:rsidP="0092634E">
      <w:pPr>
        <w:rPr>
          <w:rFonts w:ascii="Tahoma" w:hAnsi="Tahoma" w:cs="Tahoma"/>
          <w:color w:val="000000" w:themeColor="text1"/>
          <w:sz w:val="22"/>
          <w:szCs w:val="22"/>
          <w:lang w:val="en-GB"/>
        </w:rPr>
      </w:pPr>
    </w:p>
    <w:p w:rsidR="00E662B8" w:rsidRPr="00E662B8" w:rsidRDefault="00E662B8" w:rsidP="0092634E">
      <w:pPr>
        <w:rPr>
          <w:rFonts w:ascii="Tahoma" w:hAnsi="Tahoma" w:cs="Tahoma"/>
          <w:color w:val="000000" w:themeColor="text1"/>
          <w:sz w:val="22"/>
          <w:szCs w:val="22"/>
          <w:lang w:val="en-GB"/>
        </w:rPr>
      </w:pPr>
      <w:r w:rsidRPr="00E662B8">
        <w:rPr>
          <w:rFonts w:ascii="Tahoma" w:hAnsi="Tahoma" w:cs="Tahoma"/>
          <w:color w:val="000000" w:themeColor="text1"/>
          <w:sz w:val="22"/>
          <w:szCs w:val="22"/>
          <w:lang w:val="en-GB"/>
        </w:rPr>
        <w:t xml:space="preserve">The relocation </w:t>
      </w:r>
      <w:r w:rsidR="00B05479">
        <w:rPr>
          <w:rFonts w:ascii="Tahoma" w:hAnsi="Tahoma" w:cs="Tahoma"/>
          <w:color w:val="000000" w:themeColor="text1"/>
          <w:sz w:val="22"/>
          <w:szCs w:val="22"/>
          <w:lang w:val="en-GB"/>
        </w:rPr>
        <w:t>of</w:t>
      </w:r>
      <w:r w:rsidRPr="00E662B8">
        <w:rPr>
          <w:rFonts w:ascii="Tahoma" w:hAnsi="Tahoma" w:cs="Tahoma"/>
          <w:color w:val="000000" w:themeColor="text1"/>
          <w:sz w:val="22"/>
          <w:szCs w:val="22"/>
          <w:lang w:val="en-GB"/>
        </w:rPr>
        <w:t xml:space="preserve"> structures, together with a revised parking layout would </w:t>
      </w:r>
      <w:r w:rsidR="00B05479">
        <w:rPr>
          <w:rFonts w:ascii="Tahoma" w:hAnsi="Tahoma" w:cs="Tahoma"/>
          <w:color w:val="000000" w:themeColor="text1"/>
          <w:sz w:val="22"/>
          <w:szCs w:val="22"/>
          <w:lang w:val="en-GB"/>
        </w:rPr>
        <w:t>be</w:t>
      </w:r>
      <w:r w:rsidRPr="00E662B8">
        <w:rPr>
          <w:rFonts w:ascii="Tahoma" w:hAnsi="Tahoma" w:cs="Tahoma"/>
          <w:color w:val="000000" w:themeColor="text1"/>
          <w:sz w:val="22"/>
          <w:szCs w:val="22"/>
          <w:lang w:val="en-GB"/>
        </w:rPr>
        <w:t xml:space="preserve"> a better use </w:t>
      </w:r>
      <w:r w:rsidR="00B05479">
        <w:rPr>
          <w:rFonts w:ascii="Tahoma" w:hAnsi="Tahoma" w:cs="Tahoma"/>
          <w:color w:val="000000" w:themeColor="text1"/>
          <w:sz w:val="22"/>
          <w:szCs w:val="22"/>
          <w:lang w:val="en-GB"/>
        </w:rPr>
        <w:t xml:space="preserve">of </w:t>
      </w:r>
      <w:r w:rsidRPr="00E662B8">
        <w:rPr>
          <w:rFonts w:ascii="Tahoma" w:hAnsi="Tahoma" w:cs="Tahoma"/>
          <w:color w:val="000000" w:themeColor="text1"/>
          <w:sz w:val="22"/>
          <w:szCs w:val="22"/>
          <w:lang w:val="en-GB"/>
        </w:rPr>
        <w:t>land bringing underused</w:t>
      </w:r>
      <w:r w:rsidR="008D6057">
        <w:rPr>
          <w:rFonts w:ascii="Tahoma" w:hAnsi="Tahoma" w:cs="Tahoma"/>
          <w:color w:val="000000" w:themeColor="text1"/>
          <w:sz w:val="22"/>
          <w:szCs w:val="22"/>
          <w:lang w:val="en-GB"/>
        </w:rPr>
        <w:t xml:space="preserve"> </w:t>
      </w:r>
      <w:r w:rsidRPr="00E662B8">
        <w:rPr>
          <w:rFonts w:ascii="Tahoma" w:hAnsi="Tahoma" w:cs="Tahoma"/>
          <w:color w:val="000000" w:themeColor="text1"/>
          <w:sz w:val="22"/>
          <w:szCs w:val="22"/>
          <w:lang w:val="en-GB"/>
        </w:rPr>
        <w:t>sections of the site back into use</w:t>
      </w:r>
      <w:r>
        <w:rPr>
          <w:rFonts w:ascii="Tahoma" w:hAnsi="Tahoma" w:cs="Tahoma"/>
          <w:color w:val="000000" w:themeColor="text1"/>
          <w:sz w:val="22"/>
          <w:szCs w:val="22"/>
          <w:lang w:val="en-GB"/>
        </w:rPr>
        <w:t>,</w:t>
      </w:r>
      <w:r w:rsidRPr="00E662B8">
        <w:rPr>
          <w:rFonts w:ascii="Tahoma" w:hAnsi="Tahoma" w:cs="Tahoma"/>
          <w:color w:val="000000" w:themeColor="text1"/>
          <w:sz w:val="22"/>
          <w:szCs w:val="22"/>
          <w:lang w:val="en-GB"/>
        </w:rPr>
        <w:t xml:space="preserve"> without affecting t</w:t>
      </w:r>
      <w:r w:rsidR="008D6057">
        <w:rPr>
          <w:rFonts w:ascii="Tahoma" w:hAnsi="Tahoma" w:cs="Tahoma"/>
          <w:color w:val="000000" w:themeColor="text1"/>
          <w:sz w:val="22"/>
          <w:szCs w:val="22"/>
          <w:lang w:val="en-GB"/>
        </w:rPr>
        <w:t>he open countryside to the rear.</w:t>
      </w:r>
    </w:p>
    <w:p w:rsidR="002459CE" w:rsidRPr="00EB5A64" w:rsidRDefault="002459CE" w:rsidP="0092634E">
      <w:pPr>
        <w:rPr>
          <w:rFonts w:ascii="Tahoma" w:hAnsi="Tahoma" w:cs="Tahoma"/>
          <w:color w:val="FF0000"/>
          <w:sz w:val="22"/>
          <w:szCs w:val="22"/>
          <w:lang w:val="en-GB"/>
        </w:rPr>
      </w:pPr>
    </w:p>
    <w:p w:rsidR="004C29EB" w:rsidRPr="008D6057" w:rsidRDefault="00E662B8" w:rsidP="004C29EB">
      <w:pPr>
        <w:rPr>
          <w:rFonts w:ascii="Tahoma" w:hAnsi="Tahoma" w:cs="Tahoma"/>
          <w:color w:val="000000" w:themeColor="text1"/>
          <w:sz w:val="22"/>
          <w:szCs w:val="22"/>
          <w:lang w:val="en-GB"/>
        </w:rPr>
      </w:pPr>
      <w:r w:rsidRPr="008D6057">
        <w:rPr>
          <w:rFonts w:ascii="Tahoma" w:hAnsi="Tahoma" w:cs="Tahoma"/>
          <w:color w:val="000000" w:themeColor="text1"/>
          <w:sz w:val="22"/>
          <w:szCs w:val="22"/>
          <w:lang w:val="en-GB"/>
        </w:rPr>
        <w:t xml:space="preserve">All works </w:t>
      </w:r>
      <w:r w:rsidR="008D6057" w:rsidRPr="008D6057">
        <w:rPr>
          <w:rFonts w:ascii="Tahoma" w:hAnsi="Tahoma" w:cs="Tahoma"/>
          <w:color w:val="000000" w:themeColor="text1"/>
          <w:sz w:val="22"/>
          <w:szCs w:val="22"/>
          <w:lang w:val="en-GB"/>
        </w:rPr>
        <w:t>are</w:t>
      </w:r>
      <w:r w:rsidRPr="008D6057">
        <w:rPr>
          <w:rFonts w:ascii="Tahoma" w:hAnsi="Tahoma" w:cs="Tahoma"/>
          <w:color w:val="000000" w:themeColor="text1"/>
          <w:sz w:val="22"/>
          <w:szCs w:val="22"/>
          <w:lang w:val="en-GB"/>
        </w:rPr>
        <w:t xml:space="preserve"> proposed within the current boundaries of the existing Garden Centre, ensuring full compliance with PS3 of the Unitary Development Plan.</w:t>
      </w:r>
    </w:p>
    <w:p w:rsidR="004C29EB" w:rsidRPr="00EB5A64" w:rsidRDefault="004C29EB" w:rsidP="004C29EB">
      <w:pPr>
        <w:rPr>
          <w:rFonts w:ascii="Tahoma" w:hAnsi="Tahoma" w:cs="Tahoma"/>
          <w:color w:val="FF0000"/>
          <w:sz w:val="22"/>
          <w:szCs w:val="22"/>
          <w:lang w:val="en-GB"/>
        </w:rPr>
      </w:pPr>
    </w:p>
    <w:p w:rsidR="00605F7B" w:rsidRPr="00605F7B" w:rsidRDefault="004C29EB" w:rsidP="004C29EB">
      <w:pPr>
        <w:rPr>
          <w:rFonts w:ascii="Tahoma" w:hAnsi="Tahoma" w:cs="Tahoma"/>
          <w:color w:val="000000" w:themeColor="text1"/>
          <w:sz w:val="22"/>
          <w:szCs w:val="22"/>
          <w:lang w:val="en-GB"/>
        </w:rPr>
      </w:pPr>
      <w:r w:rsidRPr="00605F7B">
        <w:rPr>
          <w:rFonts w:ascii="Tahoma" w:hAnsi="Tahoma" w:cs="Tahoma"/>
          <w:color w:val="000000" w:themeColor="text1"/>
          <w:sz w:val="22"/>
          <w:szCs w:val="22"/>
          <w:lang w:val="en-GB"/>
        </w:rPr>
        <w:lastRenderedPageBreak/>
        <w:t>The site is an opportunity to provide an unobtrusive small development within</w:t>
      </w:r>
      <w:r w:rsidR="008D6057" w:rsidRPr="00605F7B">
        <w:rPr>
          <w:rFonts w:ascii="Tahoma" w:hAnsi="Tahoma" w:cs="Tahoma"/>
          <w:color w:val="000000" w:themeColor="text1"/>
          <w:sz w:val="22"/>
          <w:szCs w:val="22"/>
          <w:lang w:val="en-GB"/>
        </w:rPr>
        <w:t xml:space="preserve"> an existing hamlet of structures which are located outside the settlement but on a recognised </w:t>
      </w:r>
      <w:proofErr w:type="spellStart"/>
      <w:r w:rsidR="008D6057" w:rsidRPr="00605F7B">
        <w:rPr>
          <w:rFonts w:ascii="Tahoma" w:hAnsi="Tahoma" w:cs="Tahoma"/>
          <w:color w:val="000000" w:themeColor="text1"/>
          <w:sz w:val="22"/>
          <w:szCs w:val="22"/>
          <w:lang w:val="en-GB"/>
        </w:rPr>
        <w:t>brownfield</w:t>
      </w:r>
      <w:proofErr w:type="spellEnd"/>
      <w:r w:rsidR="008D6057" w:rsidRPr="00605F7B">
        <w:rPr>
          <w:rFonts w:ascii="Tahoma" w:hAnsi="Tahoma" w:cs="Tahoma"/>
          <w:color w:val="000000" w:themeColor="text1"/>
          <w:sz w:val="22"/>
          <w:szCs w:val="22"/>
          <w:lang w:val="en-GB"/>
        </w:rPr>
        <w:t xml:space="preserve"> site.</w:t>
      </w:r>
      <w:r w:rsidR="00605F7B" w:rsidRPr="00605F7B">
        <w:rPr>
          <w:rFonts w:ascii="Tahoma" w:hAnsi="Tahoma" w:cs="Tahoma"/>
          <w:color w:val="000000" w:themeColor="text1"/>
          <w:sz w:val="22"/>
          <w:szCs w:val="22"/>
          <w:lang w:val="en-GB"/>
        </w:rPr>
        <w:t xml:space="preserve">  </w:t>
      </w:r>
    </w:p>
    <w:p w:rsidR="00605F7B" w:rsidRPr="00605F7B" w:rsidRDefault="00605F7B" w:rsidP="004C29EB">
      <w:pPr>
        <w:rPr>
          <w:rFonts w:ascii="Tahoma" w:hAnsi="Tahoma" w:cs="Tahoma"/>
          <w:color w:val="000000" w:themeColor="text1"/>
          <w:sz w:val="22"/>
          <w:szCs w:val="22"/>
          <w:lang w:val="en-GB"/>
        </w:rPr>
      </w:pPr>
    </w:p>
    <w:p w:rsidR="00605F7B" w:rsidRPr="00605F7B" w:rsidRDefault="00605F7B" w:rsidP="004C29EB">
      <w:pPr>
        <w:rPr>
          <w:rFonts w:ascii="Tahoma" w:hAnsi="Tahoma" w:cs="Tahoma"/>
          <w:color w:val="000000" w:themeColor="text1"/>
          <w:sz w:val="22"/>
          <w:szCs w:val="22"/>
          <w:lang w:val="en-GB"/>
        </w:rPr>
      </w:pPr>
      <w:r w:rsidRPr="00605F7B">
        <w:rPr>
          <w:rFonts w:ascii="Tahoma" w:hAnsi="Tahoma" w:cs="Tahoma"/>
          <w:color w:val="000000" w:themeColor="text1"/>
          <w:sz w:val="22"/>
          <w:szCs w:val="22"/>
          <w:lang w:val="en-GB"/>
        </w:rPr>
        <w:t xml:space="preserve">The area of land is associated with a built form of development, does not feature a significant amount of physical buildings, however structures viewed from the street scene do currently appear to be out of character with the vicinity. The commercial </w:t>
      </w:r>
      <w:proofErr w:type="gramStart"/>
      <w:r w:rsidRPr="00605F7B">
        <w:rPr>
          <w:rFonts w:ascii="Tahoma" w:hAnsi="Tahoma" w:cs="Tahoma"/>
          <w:color w:val="000000" w:themeColor="text1"/>
          <w:sz w:val="22"/>
          <w:szCs w:val="22"/>
          <w:lang w:val="en-GB"/>
        </w:rPr>
        <w:t>nature of the structures adjacent to a residential dwellings look forced and are</w:t>
      </w:r>
      <w:proofErr w:type="gramEnd"/>
      <w:r w:rsidRPr="00605F7B">
        <w:rPr>
          <w:rFonts w:ascii="Tahoma" w:hAnsi="Tahoma" w:cs="Tahoma"/>
          <w:color w:val="000000" w:themeColor="text1"/>
          <w:sz w:val="22"/>
          <w:szCs w:val="22"/>
          <w:lang w:val="en-GB"/>
        </w:rPr>
        <w:t xml:space="preserve"> unattractive. </w:t>
      </w:r>
    </w:p>
    <w:p w:rsidR="00605F7B" w:rsidRPr="00605F7B" w:rsidRDefault="00605F7B" w:rsidP="004C29EB">
      <w:pPr>
        <w:rPr>
          <w:rFonts w:ascii="Tahoma" w:hAnsi="Tahoma" w:cs="Tahoma"/>
          <w:color w:val="000000" w:themeColor="text1"/>
          <w:sz w:val="22"/>
          <w:szCs w:val="22"/>
          <w:lang w:val="en-GB"/>
        </w:rPr>
      </w:pPr>
    </w:p>
    <w:p w:rsidR="004C29EB" w:rsidRPr="00605F7B" w:rsidRDefault="00432283" w:rsidP="004C29EB">
      <w:pPr>
        <w:rPr>
          <w:rFonts w:ascii="Tahoma" w:hAnsi="Tahoma" w:cs="Tahoma"/>
          <w:color w:val="000000" w:themeColor="text1"/>
          <w:sz w:val="22"/>
          <w:szCs w:val="22"/>
          <w:lang w:val="en-GB"/>
        </w:rPr>
      </w:pPr>
      <w:r>
        <w:rPr>
          <w:rFonts w:ascii="Tahoma" w:hAnsi="Tahoma" w:cs="Tahoma"/>
          <w:color w:val="000000" w:themeColor="text1"/>
          <w:sz w:val="22"/>
          <w:szCs w:val="22"/>
          <w:lang w:val="en-GB"/>
        </w:rPr>
        <w:t xml:space="preserve">Development provides </w:t>
      </w:r>
      <w:r w:rsidR="00605F7B" w:rsidRPr="00605F7B">
        <w:rPr>
          <w:rFonts w:ascii="Tahoma" w:hAnsi="Tahoma" w:cs="Tahoma"/>
          <w:color w:val="000000" w:themeColor="text1"/>
          <w:sz w:val="22"/>
          <w:szCs w:val="22"/>
          <w:lang w:val="en-GB"/>
        </w:rPr>
        <w:t>opportunity to add an attractive development to the area</w:t>
      </w:r>
      <w:r w:rsidR="00F57543">
        <w:rPr>
          <w:rFonts w:ascii="Tahoma" w:hAnsi="Tahoma" w:cs="Tahoma"/>
          <w:color w:val="000000" w:themeColor="text1"/>
          <w:sz w:val="22"/>
          <w:szCs w:val="22"/>
          <w:lang w:val="en-GB"/>
        </w:rPr>
        <w:t>. S</w:t>
      </w:r>
      <w:r w:rsidR="00605F7B" w:rsidRPr="00605F7B">
        <w:rPr>
          <w:rFonts w:ascii="Tahoma" w:hAnsi="Tahoma" w:cs="Tahoma"/>
          <w:color w:val="000000" w:themeColor="text1"/>
          <w:sz w:val="22"/>
          <w:szCs w:val="22"/>
          <w:lang w:val="en-GB"/>
        </w:rPr>
        <w:t xml:space="preserve">ignificant consideration </w:t>
      </w:r>
      <w:r w:rsidR="00F57543">
        <w:rPr>
          <w:rFonts w:ascii="Tahoma" w:hAnsi="Tahoma" w:cs="Tahoma"/>
          <w:color w:val="000000" w:themeColor="text1"/>
          <w:sz w:val="22"/>
          <w:szCs w:val="22"/>
          <w:lang w:val="en-GB"/>
        </w:rPr>
        <w:t xml:space="preserve">must be </w:t>
      </w:r>
      <w:r w:rsidR="00605F7B" w:rsidRPr="00605F7B">
        <w:rPr>
          <w:rFonts w:ascii="Tahoma" w:hAnsi="Tahoma" w:cs="Tahoma"/>
          <w:color w:val="000000" w:themeColor="text1"/>
          <w:sz w:val="22"/>
          <w:szCs w:val="22"/>
          <w:lang w:val="en-GB"/>
        </w:rPr>
        <w:t>given to the additional housing the proposal provides</w:t>
      </w:r>
      <w:r w:rsidR="00F57543">
        <w:rPr>
          <w:rFonts w:ascii="Tahoma" w:hAnsi="Tahoma" w:cs="Tahoma"/>
          <w:color w:val="000000" w:themeColor="text1"/>
          <w:sz w:val="22"/>
          <w:szCs w:val="22"/>
          <w:lang w:val="en-GB"/>
        </w:rPr>
        <w:t xml:space="preserve">, utilising a </w:t>
      </w:r>
      <w:proofErr w:type="spellStart"/>
      <w:r w:rsidR="00F57543">
        <w:rPr>
          <w:rFonts w:ascii="Tahoma" w:hAnsi="Tahoma" w:cs="Tahoma"/>
          <w:color w:val="000000" w:themeColor="text1"/>
          <w:sz w:val="22"/>
          <w:szCs w:val="22"/>
          <w:lang w:val="en-GB"/>
        </w:rPr>
        <w:t>brownfield</w:t>
      </w:r>
      <w:proofErr w:type="spellEnd"/>
      <w:r w:rsidR="00F57543">
        <w:rPr>
          <w:rFonts w:ascii="Tahoma" w:hAnsi="Tahoma" w:cs="Tahoma"/>
          <w:color w:val="000000" w:themeColor="text1"/>
          <w:sz w:val="22"/>
          <w:szCs w:val="22"/>
          <w:lang w:val="en-GB"/>
        </w:rPr>
        <w:t xml:space="preserve"> site with</w:t>
      </w:r>
      <w:r w:rsidR="00605F7B">
        <w:rPr>
          <w:rFonts w:ascii="Tahoma" w:hAnsi="Tahoma" w:cs="Tahoma"/>
          <w:color w:val="000000" w:themeColor="text1"/>
          <w:sz w:val="22"/>
          <w:szCs w:val="22"/>
          <w:lang w:val="en-GB"/>
        </w:rPr>
        <w:t xml:space="preserve"> has excellent transport links to the town centre, and Villages within the County Borough.</w:t>
      </w:r>
    </w:p>
    <w:p w:rsidR="004C29EB" w:rsidRPr="00EB5A64" w:rsidRDefault="004C29EB" w:rsidP="0092634E">
      <w:pPr>
        <w:rPr>
          <w:rFonts w:ascii="Tahoma" w:hAnsi="Tahoma" w:cs="Tahoma"/>
          <w:color w:val="FF0000"/>
          <w:sz w:val="22"/>
          <w:szCs w:val="22"/>
          <w:lang w:val="en-GB"/>
        </w:rPr>
      </w:pPr>
    </w:p>
    <w:p w:rsidR="00D02D7F" w:rsidRPr="00605F7B" w:rsidRDefault="005C29FF" w:rsidP="0092634E">
      <w:pPr>
        <w:rPr>
          <w:rFonts w:ascii="Tahoma" w:hAnsi="Tahoma" w:cs="Tahoma"/>
          <w:color w:val="000000" w:themeColor="text1"/>
          <w:sz w:val="22"/>
          <w:szCs w:val="22"/>
          <w:lang w:val="en-GB"/>
        </w:rPr>
      </w:pPr>
      <w:r w:rsidRPr="00605F7B">
        <w:rPr>
          <w:rFonts w:ascii="Tahoma" w:hAnsi="Tahoma" w:cs="Tahoma"/>
          <w:color w:val="000000" w:themeColor="text1"/>
          <w:sz w:val="22"/>
          <w:szCs w:val="22"/>
          <w:lang w:val="en-GB"/>
        </w:rPr>
        <w:t>I therefore respectfully request the Planning Inspector to consider the information which was previously present to the planning department and allow outline planning permission for the principle of development on this area of land.</w:t>
      </w:r>
    </w:p>
    <w:p w:rsidR="00720056" w:rsidRPr="00605F7B" w:rsidRDefault="00720056" w:rsidP="0092634E">
      <w:pPr>
        <w:rPr>
          <w:rFonts w:ascii="Tahoma" w:hAnsi="Tahoma" w:cs="Tahoma"/>
          <w:color w:val="000000" w:themeColor="text1"/>
          <w:sz w:val="22"/>
          <w:szCs w:val="22"/>
          <w:lang w:val="en-GB"/>
        </w:rPr>
      </w:pPr>
    </w:p>
    <w:p w:rsidR="00720056" w:rsidRPr="00605F7B" w:rsidRDefault="00720056" w:rsidP="0092634E">
      <w:pPr>
        <w:rPr>
          <w:rFonts w:ascii="Tahoma" w:hAnsi="Tahoma" w:cs="Tahoma"/>
          <w:color w:val="000000" w:themeColor="text1"/>
          <w:sz w:val="22"/>
          <w:szCs w:val="22"/>
          <w:lang w:val="en-GB"/>
        </w:rPr>
      </w:pPr>
      <w:bookmarkStart w:id="0" w:name="_GoBack"/>
      <w:bookmarkEnd w:id="0"/>
    </w:p>
    <w:p w:rsidR="00ED4F5D" w:rsidRPr="00605F7B" w:rsidRDefault="00A44BCD" w:rsidP="0092634E">
      <w:pPr>
        <w:rPr>
          <w:rFonts w:ascii="Tahoma" w:hAnsi="Tahoma" w:cs="Tahoma"/>
          <w:color w:val="000000" w:themeColor="text1"/>
          <w:sz w:val="22"/>
          <w:szCs w:val="22"/>
          <w:lang w:val="en-GB"/>
        </w:rPr>
      </w:pPr>
      <w:r w:rsidRPr="00605F7B">
        <w:rPr>
          <w:rFonts w:ascii="Tahoma" w:hAnsi="Tahoma" w:cs="Tahoma"/>
          <w:color w:val="000000" w:themeColor="text1"/>
          <w:sz w:val="22"/>
          <w:szCs w:val="22"/>
          <w:lang w:val="en-GB"/>
        </w:rPr>
        <w:t xml:space="preserve">Dafydd Edwards </w:t>
      </w:r>
    </w:p>
    <w:p w:rsidR="004C29EB" w:rsidRPr="00605F7B" w:rsidRDefault="004C29EB" w:rsidP="0092634E">
      <w:pPr>
        <w:rPr>
          <w:rFonts w:ascii="Tahoma" w:hAnsi="Tahoma" w:cs="Tahoma"/>
          <w:color w:val="000000" w:themeColor="text1"/>
          <w:sz w:val="22"/>
          <w:szCs w:val="22"/>
          <w:lang w:val="en-GB"/>
        </w:rPr>
      </w:pPr>
    </w:p>
    <w:p w:rsidR="00C175FD" w:rsidRPr="00605F7B" w:rsidRDefault="00C175FD" w:rsidP="0092634E">
      <w:pPr>
        <w:rPr>
          <w:rFonts w:ascii="Tahoma" w:hAnsi="Tahoma" w:cs="Tahoma"/>
          <w:b/>
          <w:color w:val="000000" w:themeColor="text1"/>
          <w:sz w:val="22"/>
          <w:szCs w:val="22"/>
          <w:lang w:val="en-GB"/>
        </w:rPr>
      </w:pPr>
      <w:proofErr w:type="gramStart"/>
      <w:r w:rsidRPr="00605F7B">
        <w:rPr>
          <w:rFonts w:ascii="Tahoma" w:hAnsi="Tahoma" w:cs="Tahoma"/>
          <w:b/>
          <w:color w:val="000000" w:themeColor="text1"/>
          <w:sz w:val="22"/>
          <w:szCs w:val="22"/>
          <w:lang w:val="en-GB"/>
        </w:rPr>
        <w:t>for</w:t>
      </w:r>
      <w:proofErr w:type="gramEnd"/>
      <w:r w:rsidRPr="00605F7B">
        <w:rPr>
          <w:rFonts w:ascii="Tahoma" w:hAnsi="Tahoma" w:cs="Tahoma"/>
          <w:b/>
          <w:color w:val="000000" w:themeColor="text1"/>
          <w:sz w:val="22"/>
          <w:szCs w:val="22"/>
          <w:lang w:val="en-GB"/>
        </w:rPr>
        <w:t xml:space="preserve"> Blueprint Architectural Services</w:t>
      </w:r>
    </w:p>
    <w:sectPr w:rsidR="00C175FD" w:rsidRPr="00605F7B" w:rsidSect="00D02D7F">
      <w:pgSz w:w="12240" w:h="15840"/>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2417A6F"/>
    <w:multiLevelType w:val="hybridMultilevel"/>
    <w:tmpl w:val="2FC287E2"/>
    <w:lvl w:ilvl="0" w:tplc="FDD21C5A">
      <w:start w:val="1"/>
      <w:numFmt w:val="lowerRoman"/>
      <w:lvlText w:val="%1."/>
      <w:lvlJc w:val="left"/>
      <w:pPr>
        <w:tabs>
          <w:tab w:val="num" w:pos="1080"/>
        </w:tabs>
        <w:ind w:left="1080" w:hanging="72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
    <w:nsid w:val="31694A5E"/>
    <w:multiLevelType w:val="hybridMultilevel"/>
    <w:tmpl w:val="1C2C3AC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3AD12C03"/>
    <w:multiLevelType w:val="hybridMultilevel"/>
    <w:tmpl w:val="A800791E"/>
    <w:lvl w:ilvl="0" w:tplc="0809000F">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
    <w:nsid w:val="47514121"/>
    <w:multiLevelType w:val="multilevel"/>
    <w:tmpl w:val="B8947C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52BB21CA"/>
    <w:multiLevelType w:val="hybridMultilevel"/>
    <w:tmpl w:val="4ACE5032"/>
    <w:lvl w:ilvl="0" w:tplc="5B567DFA">
      <w:start w:val="1"/>
      <w:numFmt w:val="lowerRoman"/>
      <w:lvlText w:val="%1."/>
      <w:lvlJc w:val="left"/>
      <w:pPr>
        <w:tabs>
          <w:tab w:val="num" w:pos="1080"/>
        </w:tabs>
        <w:ind w:left="1080" w:hanging="72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5">
    <w:nsid w:val="55711532"/>
    <w:multiLevelType w:val="hybridMultilevel"/>
    <w:tmpl w:val="3856A70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567D4EC4"/>
    <w:multiLevelType w:val="hybridMultilevel"/>
    <w:tmpl w:val="BCB4DE2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5B77213F"/>
    <w:multiLevelType w:val="multilevel"/>
    <w:tmpl w:val="34169A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5D955E43"/>
    <w:multiLevelType w:val="hybridMultilevel"/>
    <w:tmpl w:val="BCB4DE2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6C124248"/>
    <w:multiLevelType w:val="multilevel"/>
    <w:tmpl w:val="1B9A22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0"/>
  </w:num>
  <w:num w:numId="3">
    <w:abstractNumId w:val="2"/>
  </w:num>
  <w:num w:numId="4">
    <w:abstractNumId w:val="8"/>
  </w:num>
  <w:num w:numId="5">
    <w:abstractNumId w:val="6"/>
  </w:num>
  <w:num w:numId="6">
    <w:abstractNumId w:val="5"/>
  </w:num>
  <w:num w:numId="7">
    <w:abstractNumId w:val="9"/>
  </w:num>
  <w:num w:numId="8">
    <w:abstractNumId w:val="7"/>
  </w:num>
  <w:num w:numId="9">
    <w:abstractNumId w:val="3"/>
  </w:num>
  <w:num w:numId="10">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1"/>
  <w:proofState w:spelling="clean" w:grammar="clean"/>
  <w:stylePaneFormatFilter w:val="3F01"/>
  <w:defaultTabStop w:val="720"/>
  <w:drawingGridHorizontalSpacing w:val="120"/>
  <w:displayHorizontalDrawingGridEvery w:val="2"/>
  <w:characterSpacingControl w:val="doNotCompress"/>
  <w:compat/>
  <w:rsids>
    <w:rsidRoot w:val="003D3A0D"/>
    <w:rsid w:val="00003A10"/>
    <w:rsid w:val="000133DA"/>
    <w:rsid w:val="00022301"/>
    <w:rsid w:val="00022787"/>
    <w:rsid w:val="00022CD1"/>
    <w:rsid w:val="00037694"/>
    <w:rsid w:val="00037E80"/>
    <w:rsid w:val="000578BF"/>
    <w:rsid w:val="000B084D"/>
    <w:rsid w:val="000C380A"/>
    <w:rsid w:val="000D19C8"/>
    <w:rsid w:val="00102CDF"/>
    <w:rsid w:val="00112E3B"/>
    <w:rsid w:val="00132DCF"/>
    <w:rsid w:val="00155920"/>
    <w:rsid w:val="00165E23"/>
    <w:rsid w:val="00170406"/>
    <w:rsid w:val="001729A5"/>
    <w:rsid w:val="0018357F"/>
    <w:rsid w:val="0019145E"/>
    <w:rsid w:val="00197604"/>
    <w:rsid w:val="001A0B5F"/>
    <w:rsid w:val="001B1044"/>
    <w:rsid w:val="001C62E2"/>
    <w:rsid w:val="00203CA8"/>
    <w:rsid w:val="002046E6"/>
    <w:rsid w:val="00221104"/>
    <w:rsid w:val="00241B6D"/>
    <w:rsid w:val="002459CE"/>
    <w:rsid w:val="00257E39"/>
    <w:rsid w:val="00264CEE"/>
    <w:rsid w:val="002665C9"/>
    <w:rsid w:val="002846B5"/>
    <w:rsid w:val="0029183C"/>
    <w:rsid w:val="002A1C8F"/>
    <w:rsid w:val="002C4DA0"/>
    <w:rsid w:val="002C7D5E"/>
    <w:rsid w:val="002E1965"/>
    <w:rsid w:val="002E70E4"/>
    <w:rsid w:val="00301E4D"/>
    <w:rsid w:val="00322D12"/>
    <w:rsid w:val="00325873"/>
    <w:rsid w:val="00350F12"/>
    <w:rsid w:val="00363CB5"/>
    <w:rsid w:val="00371704"/>
    <w:rsid w:val="003935F3"/>
    <w:rsid w:val="003B1A6F"/>
    <w:rsid w:val="003C031C"/>
    <w:rsid w:val="003C5785"/>
    <w:rsid w:val="003C61D1"/>
    <w:rsid w:val="003C67B0"/>
    <w:rsid w:val="003D3A0D"/>
    <w:rsid w:val="004178A0"/>
    <w:rsid w:val="00427E3A"/>
    <w:rsid w:val="00431E74"/>
    <w:rsid w:val="00432283"/>
    <w:rsid w:val="0043594E"/>
    <w:rsid w:val="00441AFB"/>
    <w:rsid w:val="0044238F"/>
    <w:rsid w:val="0044442E"/>
    <w:rsid w:val="004710AD"/>
    <w:rsid w:val="00471DB5"/>
    <w:rsid w:val="0049577A"/>
    <w:rsid w:val="004C29EB"/>
    <w:rsid w:val="004C2BB8"/>
    <w:rsid w:val="0051407C"/>
    <w:rsid w:val="00526E8A"/>
    <w:rsid w:val="005321E5"/>
    <w:rsid w:val="00541ABE"/>
    <w:rsid w:val="00553878"/>
    <w:rsid w:val="005736E6"/>
    <w:rsid w:val="005745A3"/>
    <w:rsid w:val="00577C50"/>
    <w:rsid w:val="005851C7"/>
    <w:rsid w:val="00585C8A"/>
    <w:rsid w:val="005A0EA0"/>
    <w:rsid w:val="005A42F4"/>
    <w:rsid w:val="005B699A"/>
    <w:rsid w:val="005C29FF"/>
    <w:rsid w:val="005C42CA"/>
    <w:rsid w:val="005D2B63"/>
    <w:rsid w:val="005D4D4A"/>
    <w:rsid w:val="005D7F23"/>
    <w:rsid w:val="005E7229"/>
    <w:rsid w:val="005F6228"/>
    <w:rsid w:val="005F6DC0"/>
    <w:rsid w:val="00602DCA"/>
    <w:rsid w:val="00605F7B"/>
    <w:rsid w:val="006414AF"/>
    <w:rsid w:val="006418FF"/>
    <w:rsid w:val="00646D6A"/>
    <w:rsid w:val="00665392"/>
    <w:rsid w:val="00665596"/>
    <w:rsid w:val="00671AA1"/>
    <w:rsid w:val="00675A77"/>
    <w:rsid w:val="00676F23"/>
    <w:rsid w:val="0069432E"/>
    <w:rsid w:val="00695E1A"/>
    <w:rsid w:val="006B5A85"/>
    <w:rsid w:val="006C1C12"/>
    <w:rsid w:val="00713573"/>
    <w:rsid w:val="00720056"/>
    <w:rsid w:val="007262DB"/>
    <w:rsid w:val="00726ACA"/>
    <w:rsid w:val="00731549"/>
    <w:rsid w:val="00733CAE"/>
    <w:rsid w:val="00740241"/>
    <w:rsid w:val="00745562"/>
    <w:rsid w:val="00752AEB"/>
    <w:rsid w:val="0075312F"/>
    <w:rsid w:val="00760142"/>
    <w:rsid w:val="007638B1"/>
    <w:rsid w:val="007708E2"/>
    <w:rsid w:val="00770BFD"/>
    <w:rsid w:val="00777E9A"/>
    <w:rsid w:val="0078382E"/>
    <w:rsid w:val="007B163B"/>
    <w:rsid w:val="007B2C30"/>
    <w:rsid w:val="007F564F"/>
    <w:rsid w:val="007F5BF3"/>
    <w:rsid w:val="007F69D3"/>
    <w:rsid w:val="0080713B"/>
    <w:rsid w:val="00813ADA"/>
    <w:rsid w:val="00831440"/>
    <w:rsid w:val="00833254"/>
    <w:rsid w:val="00844777"/>
    <w:rsid w:val="00862C29"/>
    <w:rsid w:val="0087497B"/>
    <w:rsid w:val="0088008C"/>
    <w:rsid w:val="0089110C"/>
    <w:rsid w:val="008A56A5"/>
    <w:rsid w:val="008B58D9"/>
    <w:rsid w:val="008C097E"/>
    <w:rsid w:val="008C1E7A"/>
    <w:rsid w:val="008D1EF0"/>
    <w:rsid w:val="008D6057"/>
    <w:rsid w:val="008E149D"/>
    <w:rsid w:val="008E577E"/>
    <w:rsid w:val="00904583"/>
    <w:rsid w:val="00905EAB"/>
    <w:rsid w:val="00916483"/>
    <w:rsid w:val="00916F63"/>
    <w:rsid w:val="0092634E"/>
    <w:rsid w:val="009406CA"/>
    <w:rsid w:val="00950225"/>
    <w:rsid w:val="00976971"/>
    <w:rsid w:val="00983B75"/>
    <w:rsid w:val="00990E1C"/>
    <w:rsid w:val="0099262B"/>
    <w:rsid w:val="009A4BF6"/>
    <w:rsid w:val="009D38E5"/>
    <w:rsid w:val="00A10D7E"/>
    <w:rsid w:val="00A11F49"/>
    <w:rsid w:val="00A14AE8"/>
    <w:rsid w:val="00A4136B"/>
    <w:rsid w:val="00A44BCD"/>
    <w:rsid w:val="00A704A0"/>
    <w:rsid w:val="00A712A6"/>
    <w:rsid w:val="00A86B09"/>
    <w:rsid w:val="00A87B58"/>
    <w:rsid w:val="00A9138D"/>
    <w:rsid w:val="00A96D8A"/>
    <w:rsid w:val="00AA195F"/>
    <w:rsid w:val="00AE7B7A"/>
    <w:rsid w:val="00B00469"/>
    <w:rsid w:val="00B05479"/>
    <w:rsid w:val="00B056F6"/>
    <w:rsid w:val="00B36ACA"/>
    <w:rsid w:val="00B4075F"/>
    <w:rsid w:val="00B5094D"/>
    <w:rsid w:val="00B53875"/>
    <w:rsid w:val="00B6331F"/>
    <w:rsid w:val="00B72DDC"/>
    <w:rsid w:val="00BB52D0"/>
    <w:rsid w:val="00BD6219"/>
    <w:rsid w:val="00BE4E89"/>
    <w:rsid w:val="00C175FD"/>
    <w:rsid w:val="00C20B23"/>
    <w:rsid w:val="00C25AAB"/>
    <w:rsid w:val="00C2743F"/>
    <w:rsid w:val="00C340E8"/>
    <w:rsid w:val="00C410FF"/>
    <w:rsid w:val="00C45260"/>
    <w:rsid w:val="00C47033"/>
    <w:rsid w:val="00C658AA"/>
    <w:rsid w:val="00C67820"/>
    <w:rsid w:val="00C817E9"/>
    <w:rsid w:val="00CA0DD5"/>
    <w:rsid w:val="00CA6385"/>
    <w:rsid w:val="00CB0119"/>
    <w:rsid w:val="00CD076B"/>
    <w:rsid w:val="00D01984"/>
    <w:rsid w:val="00D0293B"/>
    <w:rsid w:val="00D02AE0"/>
    <w:rsid w:val="00D02D7F"/>
    <w:rsid w:val="00D12857"/>
    <w:rsid w:val="00D1329C"/>
    <w:rsid w:val="00D134E1"/>
    <w:rsid w:val="00D431D4"/>
    <w:rsid w:val="00D50351"/>
    <w:rsid w:val="00D60E4A"/>
    <w:rsid w:val="00D71F9E"/>
    <w:rsid w:val="00D7359A"/>
    <w:rsid w:val="00D931B2"/>
    <w:rsid w:val="00DA3C5D"/>
    <w:rsid w:val="00DB0E30"/>
    <w:rsid w:val="00DB431D"/>
    <w:rsid w:val="00DD3C20"/>
    <w:rsid w:val="00DE2287"/>
    <w:rsid w:val="00E127D5"/>
    <w:rsid w:val="00E31818"/>
    <w:rsid w:val="00E34751"/>
    <w:rsid w:val="00E662B8"/>
    <w:rsid w:val="00E67F31"/>
    <w:rsid w:val="00E77149"/>
    <w:rsid w:val="00E85AEA"/>
    <w:rsid w:val="00E95C48"/>
    <w:rsid w:val="00EA6010"/>
    <w:rsid w:val="00EA7D96"/>
    <w:rsid w:val="00EB5A64"/>
    <w:rsid w:val="00EB741F"/>
    <w:rsid w:val="00EC209E"/>
    <w:rsid w:val="00ED0118"/>
    <w:rsid w:val="00ED4F5D"/>
    <w:rsid w:val="00EE1622"/>
    <w:rsid w:val="00F01824"/>
    <w:rsid w:val="00F14B08"/>
    <w:rsid w:val="00F212F3"/>
    <w:rsid w:val="00F42A14"/>
    <w:rsid w:val="00F504A7"/>
    <w:rsid w:val="00F57543"/>
    <w:rsid w:val="00F64242"/>
    <w:rsid w:val="00F67141"/>
    <w:rsid w:val="00F71C35"/>
    <w:rsid w:val="00F76915"/>
    <w:rsid w:val="00F85E74"/>
    <w:rsid w:val="00F87DC9"/>
    <w:rsid w:val="00FC12D7"/>
    <w:rsid w:val="00FD576D"/>
    <w:rsid w:val="00FE3846"/>
    <w:rsid w:val="00FF1B00"/>
    <w:rsid w:val="00FF5045"/>
    <w:rsid w:val="00FF6E53"/>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9406CA"/>
    <w:rPr>
      <w:sz w:val="24"/>
      <w:szCs w:val="24"/>
      <w:lang w:val="en-US" w:eastAsia="en-US"/>
    </w:rPr>
  </w:style>
  <w:style w:type="paragraph" w:styleId="Heading2">
    <w:name w:val="heading 2"/>
    <w:basedOn w:val="Normal"/>
    <w:link w:val="Heading2Char"/>
    <w:uiPriority w:val="9"/>
    <w:qFormat/>
    <w:rsid w:val="003C5785"/>
    <w:pPr>
      <w:spacing w:before="100" w:beforeAutospacing="1" w:after="100" w:afterAutospacing="1"/>
      <w:outlineLvl w:val="1"/>
    </w:pPr>
    <w:rPr>
      <w:b/>
      <w:bCs/>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uiPriority w:val="9"/>
    <w:rsid w:val="003C5785"/>
    <w:rPr>
      <w:b/>
      <w:bCs/>
      <w:sz w:val="24"/>
      <w:szCs w:val="24"/>
    </w:rPr>
  </w:style>
  <w:style w:type="paragraph" w:styleId="NormalWeb">
    <w:name w:val="Normal (Web)"/>
    <w:basedOn w:val="Normal"/>
    <w:uiPriority w:val="99"/>
    <w:unhideWhenUsed/>
    <w:rsid w:val="003C5785"/>
    <w:pPr>
      <w:spacing w:before="100" w:beforeAutospacing="1" w:after="100" w:afterAutospacing="1"/>
    </w:pPr>
    <w:rPr>
      <w:lang w:val="en-GB" w:eastAsia="en-GB"/>
    </w:rPr>
  </w:style>
  <w:style w:type="character" w:styleId="Hyperlink">
    <w:name w:val="Hyperlink"/>
    <w:basedOn w:val="DefaultParagraphFont"/>
    <w:uiPriority w:val="99"/>
    <w:unhideWhenUsed/>
    <w:rsid w:val="00D02D7F"/>
    <w:rPr>
      <w:color w:val="0000FF"/>
      <w:u w:val="single"/>
    </w:rPr>
  </w:style>
  <w:style w:type="character" w:customStyle="1" w:styleId="mgfilesize1">
    <w:name w:val="mgfilesize1"/>
    <w:basedOn w:val="DefaultParagraphFont"/>
    <w:rsid w:val="00D02D7F"/>
    <w:rPr>
      <w:strike w:val="0"/>
      <w:dstrike w:val="0"/>
      <w:color w:val="777777"/>
      <w:sz w:val="19"/>
      <w:szCs w:val="19"/>
      <w:u w:val="none"/>
      <w:effect w:val="none"/>
    </w:rPr>
  </w:style>
  <w:style w:type="character" w:customStyle="1" w:styleId="mghide1">
    <w:name w:val="mghide1"/>
    <w:basedOn w:val="DefaultParagraphFont"/>
    <w:rsid w:val="00D02D7F"/>
  </w:style>
  <w:style w:type="paragraph" w:customStyle="1" w:styleId="mgaititletxt2">
    <w:name w:val="mgaititletxt2"/>
    <w:basedOn w:val="Normal"/>
    <w:rsid w:val="00D02D7F"/>
    <w:pPr>
      <w:textAlignment w:val="top"/>
    </w:pPr>
    <w:rPr>
      <w:b/>
      <w:bCs/>
      <w:lang w:val="en-GB" w:eastAsia="en-GB"/>
    </w:rPr>
  </w:style>
  <w:style w:type="paragraph" w:customStyle="1" w:styleId="mgaititletxt3">
    <w:name w:val="mgaititletxt3"/>
    <w:basedOn w:val="Normal"/>
    <w:rsid w:val="00D02D7F"/>
    <w:pPr>
      <w:textAlignment w:val="top"/>
    </w:pPr>
    <w:rPr>
      <w:b/>
      <w:bCs/>
      <w:lang w:val="en-GB" w:eastAsia="en-GB"/>
    </w:rPr>
  </w:style>
  <w:style w:type="paragraph" w:customStyle="1" w:styleId="mgsubitemtitletxt2">
    <w:name w:val="mgsubitemtitletxt2"/>
    <w:basedOn w:val="Normal"/>
    <w:rsid w:val="00D02D7F"/>
    <w:rPr>
      <w:b/>
      <w:bCs/>
      <w:color w:val="000000"/>
      <w:lang w:val="en-GB" w:eastAsia="en-GB"/>
    </w:rPr>
  </w:style>
  <w:style w:type="paragraph" w:styleId="BalloonText">
    <w:name w:val="Balloon Text"/>
    <w:basedOn w:val="Normal"/>
    <w:link w:val="BalloonTextChar"/>
    <w:rsid w:val="00D02D7F"/>
    <w:rPr>
      <w:rFonts w:ascii="Tahoma" w:hAnsi="Tahoma" w:cs="Tahoma"/>
      <w:sz w:val="16"/>
      <w:szCs w:val="16"/>
    </w:rPr>
  </w:style>
  <w:style w:type="character" w:customStyle="1" w:styleId="BalloonTextChar">
    <w:name w:val="Balloon Text Char"/>
    <w:basedOn w:val="DefaultParagraphFont"/>
    <w:link w:val="BalloonText"/>
    <w:rsid w:val="00D02D7F"/>
    <w:rPr>
      <w:rFonts w:ascii="Tahoma" w:hAnsi="Tahoma" w:cs="Tahoma"/>
      <w:sz w:val="16"/>
      <w:szCs w:val="16"/>
      <w:lang w:val="en-US" w:eastAsia="en-US"/>
    </w:rPr>
  </w:style>
  <w:style w:type="table" w:styleId="Table3Deffects1">
    <w:name w:val="Table 3D effects 1"/>
    <w:basedOn w:val="TableNormal"/>
    <w:rsid w:val="00D02D7F"/>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9406CA"/>
    <w:rPr>
      <w:sz w:val="24"/>
      <w:szCs w:val="24"/>
      <w:lang w:val="en-US" w:eastAsia="en-US"/>
    </w:rPr>
  </w:style>
  <w:style w:type="paragraph" w:styleId="Heading2">
    <w:name w:val="heading 2"/>
    <w:basedOn w:val="Normal"/>
    <w:link w:val="Heading2Char"/>
    <w:uiPriority w:val="9"/>
    <w:qFormat/>
    <w:rsid w:val="003C5785"/>
    <w:pPr>
      <w:spacing w:before="100" w:beforeAutospacing="1" w:after="100" w:afterAutospacing="1"/>
      <w:outlineLvl w:val="1"/>
    </w:pPr>
    <w:rPr>
      <w:b/>
      <w:bCs/>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uiPriority w:val="9"/>
    <w:rsid w:val="003C5785"/>
    <w:rPr>
      <w:b/>
      <w:bCs/>
      <w:sz w:val="24"/>
      <w:szCs w:val="24"/>
    </w:rPr>
  </w:style>
  <w:style w:type="paragraph" w:styleId="NormalWeb">
    <w:name w:val="Normal (Web)"/>
    <w:basedOn w:val="Normal"/>
    <w:uiPriority w:val="99"/>
    <w:unhideWhenUsed/>
    <w:rsid w:val="003C5785"/>
    <w:pPr>
      <w:spacing w:before="100" w:beforeAutospacing="1" w:after="100" w:afterAutospacing="1"/>
    </w:pPr>
    <w:rPr>
      <w:lang w:val="en-GB" w:eastAsia="en-GB"/>
    </w:rPr>
  </w:style>
  <w:style w:type="character" w:styleId="Hyperlink">
    <w:name w:val="Hyperlink"/>
    <w:basedOn w:val="DefaultParagraphFont"/>
    <w:uiPriority w:val="99"/>
    <w:unhideWhenUsed/>
    <w:rsid w:val="00D02D7F"/>
    <w:rPr>
      <w:color w:val="0000FF"/>
      <w:u w:val="single"/>
    </w:rPr>
  </w:style>
  <w:style w:type="character" w:customStyle="1" w:styleId="mgfilesize1">
    <w:name w:val="mgfilesize1"/>
    <w:basedOn w:val="DefaultParagraphFont"/>
    <w:rsid w:val="00D02D7F"/>
    <w:rPr>
      <w:strike w:val="0"/>
      <w:dstrike w:val="0"/>
      <w:color w:val="777777"/>
      <w:sz w:val="19"/>
      <w:szCs w:val="19"/>
      <w:u w:val="none"/>
      <w:effect w:val="none"/>
    </w:rPr>
  </w:style>
  <w:style w:type="character" w:customStyle="1" w:styleId="mghide1">
    <w:name w:val="mghide1"/>
    <w:basedOn w:val="DefaultParagraphFont"/>
    <w:rsid w:val="00D02D7F"/>
  </w:style>
  <w:style w:type="paragraph" w:customStyle="1" w:styleId="mgaititletxt2">
    <w:name w:val="mgaititletxt2"/>
    <w:basedOn w:val="Normal"/>
    <w:rsid w:val="00D02D7F"/>
    <w:pPr>
      <w:textAlignment w:val="top"/>
    </w:pPr>
    <w:rPr>
      <w:b/>
      <w:bCs/>
      <w:lang w:val="en-GB" w:eastAsia="en-GB"/>
    </w:rPr>
  </w:style>
  <w:style w:type="paragraph" w:customStyle="1" w:styleId="mgaititletxt3">
    <w:name w:val="mgaititletxt3"/>
    <w:basedOn w:val="Normal"/>
    <w:rsid w:val="00D02D7F"/>
    <w:pPr>
      <w:textAlignment w:val="top"/>
    </w:pPr>
    <w:rPr>
      <w:b/>
      <w:bCs/>
      <w:lang w:val="en-GB" w:eastAsia="en-GB"/>
    </w:rPr>
  </w:style>
  <w:style w:type="paragraph" w:customStyle="1" w:styleId="mgsubitemtitletxt2">
    <w:name w:val="mgsubitemtitletxt2"/>
    <w:basedOn w:val="Normal"/>
    <w:rsid w:val="00D02D7F"/>
    <w:rPr>
      <w:b/>
      <w:bCs/>
      <w:color w:val="000000"/>
      <w:lang w:val="en-GB" w:eastAsia="en-GB"/>
    </w:rPr>
  </w:style>
  <w:style w:type="paragraph" w:styleId="BalloonText">
    <w:name w:val="Balloon Text"/>
    <w:basedOn w:val="Normal"/>
    <w:link w:val="BalloonTextChar"/>
    <w:rsid w:val="00D02D7F"/>
    <w:rPr>
      <w:rFonts w:ascii="Tahoma" w:hAnsi="Tahoma" w:cs="Tahoma"/>
      <w:sz w:val="16"/>
      <w:szCs w:val="16"/>
    </w:rPr>
  </w:style>
  <w:style w:type="character" w:customStyle="1" w:styleId="BalloonTextChar">
    <w:name w:val="Balloon Text Char"/>
    <w:basedOn w:val="DefaultParagraphFont"/>
    <w:link w:val="BalloonText"/>
    <w:rsid w:val="00D02D7F"/>
    <w:rPr>
      <w:rFonts w:ascii="Tahoma" w:hAnsi="Tahoma" w:cs="Tahoma"/>
      <w:sz w:val="16"/>
      <w:szCs w:val="16"/>
      <w:lang w:val="en-US" w:eastAsia="en-US"/>
    </w:rPr>
  </w:style>
  <w:style w:type="table" w:styleId="Table3Deffects1">
    <w:name w:val="Table 3D effects 1"/>
    <w:basedOn w:val="TableNormal"/>
    <w:rsid w:val="00D02D7F"/>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s>
</file>

<file path=word/webSettings.xml><?xml version="1.0" encoding="utf-8"?>
<w:webSettings xmlns:r="http://schemas.openxmlformats.org/officeDocument/2006/relationships" xmlns:w="http://schemas.openxmlformats.org/wordprocessingml/2006/main">
  <w:divs>
    <w:div w:id="884682743">
      <w:bodyDiv w:val="1"/>
      <w:marLeft w:val="0"/>
      <w:marRight w:val="0"/>
      <w:marTop w:val="0"/>
      <w:marBottom w:val="0"/>
      <w:divBdr>
        <w:top w:val="none" w:sz="0" w:space="0" w:color="auto"/>
        <w:left w:val="none" w:sz="0" w:space="0" w:color="auto"/>
        <w:bottom w:val="none" w:sz="0" w:space="0" w:color="auto"/>
        <w:right w:val="none" w:sz="0" w:space="0" w:color="auto"/>
      </w:divBdr>
      <w:divsChild>
        <w:div w:id="149567690">
          <w:marLeft w:val="0"/>
          <w:marRight w:val="0"/>
          <w:marTop w:val="0"/>
          <w:marBottom w:val="0"/>
          <w:divBdr>
            <w:top w:val="none" w:sz="0" w:space="0" w:color="auto"/>
            <w:left w:val="none" w:sz="0" w:space="0" w:color="auto"/>
            <w:bottom w:val="none" w:sz="0" w:space="0" w:color="auto"/>
            <w:right w:val="none" w:sz="0" w:space="0" w:color="auto"/>
          </w:divBdr>
          <w:divsChild>
            <w:div w:id="891624243">
              <w:marLeft w:val="0"/>
              <w:marRight w:val="0"/>
              <w:marTop w:val="0"/>
              <w:marBottom w:val="0"/>
              <w:divBdr>
                <w:top w:val="none" w:sz="0" w:space="0" w:color="auto"/>
                <w:left w:val="none" w:sz="0" w:space="0" w:color="auto"/>
                <w:bottom w:val="none" w:sz="0" w:space="0" w:color="auto"/>
                <w:right w:val="none" w:sz="0" w:space="0" w:color="auto"/>
              </w:divBdr>
              <w:divsChild>
                <w:div w:id="1065681554">
                  <w:marLeft w:val="0"/>
                  <w:marRight w:val="0"/>
                  <w:marTop w:val="0"/>
                  <w:marBottom w:val="0"/>
                  <w:divBdr>
                    <w:top w:val="none" w:sz="0" w:space="0" w:color="auto"/>
                    <w:left w:val="none" w:sz="0" w:space="0" w:color="auto"/>
                    <w:bottom w:val="none" w:sz="0" w:space="0" w:color="auto"/>
                    <w:right w:val="none" w:sz="0" w:space="0" w:color="auto"/>
                  </w:divBdr>
                  <w:divsChild>
                    <w:div w:id="1434665873">
                      <w:marLeft w:val="0"/>
                      <w:marRight w:val="0"/>
                      <w:marTop w:val="0"/>
                      <w:marBottom w:val="0"/>
                      <w:divBdr>
                        <w:top w:val="none" w:sz="0" w:space="0" w:color="auto"/>
                        <w:left w:val="none" w:sz="0" w:space="0" w:color="auto"/>
                        <w:bottom w:val="none" w:sz="0" w:space="0" w:color="auto"/>
                        <w:right w:val="none" w:sz="0" w:space="0" w:color="auto"/>
                      </w:divBdr>
                      <w:divsChild>
                        <w:div w:id="1461414781">
                          <w:marLeft w:val="0"/>
                          <w:marRight w:val="0"/>
                          <w:marTop w:val="0"/>
                          <w:marBottom w:val="0"/>
                          <w:divBdr>
                            <w:top w:val="none" w:sz="0" w:space="0" w:color="auto"/>
                            <w:left w:val="none" w:sz="0" w:space="0" w:color="auto"/>
                            <w:bottom w:val="none" w:sz="0" w:space="0" w:color="auto"/>
                            <w:right w:val="none" w:sz="0" w:space="0" w:color="auto"/>
                          </w:divBdr>
                          <w:divsChild>
                            <w:div w:id="1357653120">
                              <w:marLeft w:val="0"/>
                              <w:marRight w:val="0"/>
                              <w:marTop w:val="120"/>
                              <w:marBottom w:val="120"/>
                              <w:divBdr>
                                <w:top w:val="none" w:sz="0" w:space="0" w:color="auto"/>
                                <w:left w:val="none" w:sz="0" w:space="0" w:color="auto"/>
                                <w:bottom w:val="none" w:sz="0" w:space="0" w:color="auto"/>
                                <w:right w:val="none" w:sz="0" w:space="0" w:color="auto"/>
                              </w:divBdr>
                              <w:divsChild>
                                <w:div w:id="1414739497">
                                  <w:marLeft w:val="0"/>
                                  <w:marRight w:val="0"/>
                                  <w:marTop w:val="0"/>
                                  <w:marBottom w:val="0"/>
                                  <w:divBdr>
                                    <w:top w:val="none" w:sz="0" w:space="0" w:color="auto"/>
                                    <w:left w:val="none" w:sz="0" w:space="0" w:color="auto"/>
                                    <w:bottom w:val="none" w:sz="0" w:space="0" w:color="auto"/>
                                    <w:right w:val="none" w:sz="0" w:space="0" w:color="auto"/>
                                  </w:divBdr>
                                </w:div>
                              </w:divsChild>
                            </w:div>
                            <w:div w:id="400326083">
                              <w:marLeft w:val="0"/>
                              <w:marRight w:val="0"/>
                              <w:marTop w:val="120"/>
                              <w:marBottom w:val="120"/>
                              <w:divBdr>
                                <w:top w:val="none" w:sz="0" w:space="0" w:color="auto"/>
                                <w:left w:val="none" w:sz="0" w:space="0" w:color="auto"/>
                                <w:bottom w:val="none" w:sz="0" w:space="0" w:color="auto"/>
                                <w:right w:val="none" w:sz="0" w:space="0" w:color="auto"/>
                              </w:divBdr>
                              <w:divsChild>
                                <w:div w:id="1462848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29875372">
      <w:bodyDiv w:val="1"/>
      <w:marLeft w:val="0"/>
      <w:marRight w:val="0"/>
      <w:marTop w:val="0"/>
      <w:marBottom w:val="0"/>
      <w:divBdr>
        <w:top w:val="none" w:sz="0" w:space="0" w:color="auto"/>
        <w:left w:val="none" w:sz="0" w:space="0" w:color="auto"/>
        <w:bottom w:val="none" w:sz="0" w:space="0" w:color="auto"/>
        <w:right w:val="none" w:sz="0" w:space="0" w:color="auto"/>
      </w:divBdr>
      <w:divsChild>
        <w:div w:id="487133671">
          <w:marLeft w:val="0"/>
          <w:marRight w:val="0"/>
          <w:marTop w:val="0"/>
          <w:marBottom w:val="0"/>
          <w:divBdr>
            <w:top w:val="none" w:sz="0" w:space="0" w:color="auto"/>
            <w:left w:val="none" w:sz="0" w:space="0" w:color="auto"/>
            <w:bottom w:val="none" w:sz="0" w:space="0" w:color="auto"/>
            <w:right w:val="none" w:sz="0" w:space="0" w:color="auto"/>
          </w:divBdr>
          <w:divsChild>
            <w:div w:id="267397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1703047">
      <w:bodyDiv w:val="1"/>
      <w:marLeft w:val="0"/>
      <w:marRight w:val="0"/>
      <w:marTop w:val="0"/>
      <w:marBottom w:val="0"/>
      <w:divBdr>
        <w:top w:val="none" w:sz="0" w:space="0" w:color="auto"/>
        <w:left w:val="none" w:sz="0" w:space="0" w:color="auto"/>
        <w:bottom w:val="none" w:sz="0" w:space="0" w:color="auto"/>
        <w:right w:val="none" w:sz="0" w:space="0" w:color="auto"/>
      </w:divBdr>
      <w:divsChild>
        <w:div w:id="3226870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7D55B89-CDCE-4562-BF2B-CB262F4A2C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250</TotalTime>
  <Pages>5</Pages>
  <Words>1728</Words>
  <Characters>9342</Characters>
  <Application>Microsoft Office Word</Application>
  <DocSecurity>0</DocSecurity>
  <Lines>77</Lines>
  <Paragraphs>22</Paragraphs>
  <ScaleCrop>false</ScaleCrop>
  <HeadingPairs>
    <vt:vector size="2" baseType="variant">
      <vt:variant>
        <vt:lpstr>Title</vt:lpstr>
      </vt:variant>
      <vt:variant>
        <vt:i4>1</vt:i4>
      </vt:variant>
    </vt:vector>
  </HeadingPairs>
  <TitlesOfParts>
    <vt:vector size="1" baseType="lpstr">
      <vt:lpstr>Planning Appeal</vt:lpstr>
    </vt:vector>
  </TitlesOfParts>
  <Company>Grizli777</Company>
  <LinksUpToDate>false</LinksUpToDate>
  <CharactersWithSpaces>11048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Appeal</dc:title>
  <dc:creator>nerysdavenport</dc:creator>
  <cp:lastModifiedBy>Windows User</cp:lastModifiedBy>
  <cp:revision>6</cp:revision>
  <cp:lastPrinted>2017-04-27T10:54:00Z</cp:lastPrinted>
  <dcterms:created xsi:type="dcterms:W3CDTF">2019-06-03T15:26:00Z</dcterms:created>
  <dcterms:modified xsi:type="dcterms:W3CDTF">2019-06-05T09:54:00Z</dcterms:modified>
</cp:coreProperties>
</file>