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12E28C" w14:textId="77777777" w:rsidR="00C64B39" w:rsidRPr="00A26895" w:rsidRDefault="00C64B39" w:rsidP="00306D09">
      <w:pPr>
        <w:rPr>
          <w:rFonts w:ascii="Arial" w:hAnsi="Arial" w:cs="Arial"/>
        </w:rPr>
      </w:pPr>
    </w:p>
    <w:p w14:paraId="3F12E28D" w14:textId="312479ED"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Sharon Holman</w:t>
      </w:r>
      <w:r w:rsidR="00F910FC">
        <w:rPr>
          <w:rFonts w:ascii="Arial" w:hAnsi="Arial" w:cs="Arial"/>
          <w:szCs w:val="24"/>
          <w:u w:val="single"/>
        </w:rPr>
        <w:t xml:space="preserve"> – Case Officer</w:t>
      </w:r>
    </w:p>
    <w:p w14:paraId="3F12E28E" w14:textId="77777777" w:rsidR="00C64B39" w:rsidRPr="00493B1C" w:rsidRDefault="00493B1C" w:rsidP="00A26895">
      <w:pPr>
        <w:rPr>
          <w:rFonts w:ascii="Arial" w:hAnsi="Arial" w:cs="Arial"/>
        </w:rPr>
      </w:pPr>
      <w:r w:rsidRPr="00493B1C">
        <w:rPr>
          <w:rFonts w:ascii="Arial" w:hAnsi="Arial" w:cs="Arial"/>
        </w:rPr>
        <w:t>Wrexham County Borough Council</w:t>
      </w:r>
    </w:p>
    <w:p w14:paraId="3F12E28F" w14:textId="77777777" w:rsidR="00C64B39" w:rsidRPr="00A26895" w:rsidRDefault="00C64B39" w:rsidP="00A26895">
      <w:pPr>
        <w:jc w:val="both"/>
        <w:rPr>
          <w:rFonts w:ascii="Arial" w:hAnsi="Arial" w:cs="Arial"/>
          <w:color w:val="FF0000"/>
          <w:szCs w:val="24"/>
        </w:rPr>
      </w:pPr>
    </w:p>
    <w:p w14:paraId="3F12E290"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3F12E291" w14:textId="77777777" w:rsidR="00493B1C" w:rsidRPr="00A26895" w:rsidRDefault="00493B1C" w:rsidP="00A26895">
      <w:pPr>
        <w:jc w:val="both"/>
        <w:rPr>
          <w:rFonts w:ascii="Arial" w:hAnsi="Arial" w:cs="Arial"/>
          <w:szCs w:val="24"/>
        </w:rPr>
      </w:pPr>
    </w:p>
    <w:p w14:paraId="3F12E292" w14:textId="7972C078" w:rsidR="00C64B39" w:rsidRPr="00493B1C" w:rsidRDefault="00F910FC" w:rsidP="00A26895">
      <w:pPr>
        <w:jc w:val="both"/>
        <w:rPr>
          <w:rFonts w:ascii="Arial" w:hAnsi="Arial" w:cs="Arial"/>
          <w:szCs w:val="24"/>
        </w:rPr>
      </w:pPr>
      <w:r>
        <w:rPr>
          <w:rFonts w:ascii="Arial" w:hAnsi="Arial" w:cs="Arial"/>
          <w:szCs w:val="24"/>
        </w:rPr>
        <w:t>24 September 2019</w:t>
      </w:r>
    </w:p>
    <w:p w14:paraId="3F12E293"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3F12E294" w14:textId="69003EDB" w:rsidR="00C64B39" w:rsidRPr="00A26895" w:rsidRDefault="0017138D" w:rsidP="00A26895">
      <w:pPr>
        <w:jc w:val="both"/>
        <w:rPr>
          <w:rFonts w:ascii="Arial" w:hAnsi="Arial" w:cs="Arial"/>
          <w:szCs w:val="24"/>
        </w:rPr>
      </w:pPr>
      <w:r>
        <w:rPr>
          <w:rFonts w:ascii="Arial" w:hAnsi="Arial" w:cs="Arial"/>
          <w:szCs w:val="24"/>
        </w:rPr>
        <w:t xml:space="preserve">Dear </w:t>
      </w:r>
      <w:r w:rsidR="00493B1C">
        <w:rPr>
          <w:rFonts w:ascii="Arial" w:hAnsi="Arial" w:cs="Arial"/>
          <w:szCs w:val="24"/>
        </w:rPr>
        <w:t xml:space="preserve">Sharon </w:t>
      </w:r>
    </w:p>
    <w:p w14:paraId="3F12E295" w14:textId="77777777" w:rsidR="00C64B39" w:rsidRPr="00A26895" w:rsidRDefault="00C64B39" w:rsidP="00A26895">
      <w:pPr>
        <w:jc w:val="both"/>
        <w:rPr>
          <w:rFonts w:ascii="Arial" w:hAnsi="Arial" w:cs="Arial"/>
          <w:szCs w:val="24"/>
        </w:rPr>
      </w:pPr>
    </w:p>
    <w:p w14:paraId="3F12E296" w14:textId="2975BB16"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xml:space="preserve">: </w:t>
      </w:r>
      <w:r w:rsidR="005D6F30" w:rsidRPr="005D6F30">
        <w:rPr>
          <w:rFonts w:ascii="Arial" w:hAnsi="Arial" w:cs="Arial"/>
          <w:b/>
          <w:szCs w:val="24"/>
          <w:u w:val="single"/>
        </w:rPr>
        <w:t>P/2019/0689</w:t>
      </w:r>
    </w:p>
    <w:p w14:paraId="3F12E297" w14:textId="77777777" w:rsidR="00C64B39" w:rsidRPr="00A26895" w:rsidRDefault="00C64B39" w:rsidP="00A26895">
      <w:pPr>
        <w:jc w:val="both"/>
        <w:rPr>
          <w:rFonts w:ascii="Arial" w:hAnsi="Arial" w:cs="Arial"/>
          <w:b/>
          <w:szCs w:val="24"/>
        </w:rPr>
      </w:pPr>
    </w:p>
    <w:p w14:paraId="3F12E298" w14:textId="08A849D9" w:rsidR="00C64B39" w:rsidRPr="00A26895" w:rsidRDefault="00493B1C" w:rsidP="00A26895">
      <w:pPr>
        <w:jc w:val="both"/>
        <w:rPr>
          <w:rFonts w:ascii="Arial" w:hAnsi="Arial" w:cs="Arial"/>
          <w:b/>
          <w:szCs w:val="24"/>
        </w:rPr>
      </w:pPr>
      <w:r>
        <w:rPr>
          <w:rFonts w:ascii="Arial" w:hAnsi="Arial" w:cs="Arial"/>
          <w:b/>
          <w:szCs w:val="24"/>
        </w:rPr>
        <w:t>A</w:t>
      </w:r>
      <w:r w:rsidR="008649F1">
        <w:rPr>
          <w:rFonts w:ascii="Arial" w:hAnsi="Arial" w:cs="Arial"/>
          <w:b/>
          <w:szCs w:val="24"/>
        </w:rPr>
        <w:t xml:space="preserve">pplication for approval of details reserved by conditions imposed under planning permission </w:t>
      </w:r>
      <w:r>
        <w:rPr>
          <w:rFonts w:ascii="Arial" w:hAnsi="Arial" w:cs="Arial"/>
          <w:b/>
          <w:szCs w:val="24"/>
        </w:rPr>
        <w:t xml:space="preserve">P/2019/0408 - </w:t>
      </w:r>
      <w:r w:rsidR="008649F1">
        <w:rPr>
          <w:rFonts w:ascii="Arial" w:hAnsi="Arial" w:cs="Arial"/>
          <w:b/>
          <w:szCs w:val="24"/>
        </w:rPr>
        <w:t xml:space="preserve">Plot No 4 </w:t>
      </w:r>
      <w:r>
        <w:rPr>
          <w:rFonts w:ascii="Arial" w:hAnsi="Arial" w:cs="Arial"/>
          <w:b/>
          <w:szCs w:val="24"/>
        </w:rPr>
        <w:t>C</w:t>
      </w:r>
      <w:r w:rsidR="008649F1">
        <w:rPr>
          <w:rFonts w:ascii="Arial" w:hAnsi="Arial" w:cs="Arial"/>
          <w:b/>
          <w:szCs w:val="24"/>
        </w:rPr>
        <w:t>ondition</w:t>
      </w:r>
      <w:r w:rsidR="00F910FC">
        <w:rPr>
          <w:rFonts w:ascii="Arial" w:hAnsi="Arial" w:cs="Arial"/>
          <w:b/>
          <w:szCs w:val="24"/>
        </w:rPr>
        <w:t xml:space="preserve"> 3, 8 and 12; land North of 8 Grango Lane, Ponciau, Wrexham</w:t>
      </w:r>
    </w:p>
    <w:p w14:paraId="3F12E299" w14:textId="77777777" w:rsidR="00C64B39" w:rsidRPr="00A26895" w:rsidRDefault="00C64B39" w:rsidP="00A26895">
      <w:pPr>
        <w:jc w:val="both"/>
        <w:rPr>
          <w:rFonts w:ascii="Arial" w:hAnsi="Arial" w:cs="Arial"/>
          <w:b/>
          <w:szCs w:val="24"/>
          <w:u w:val="single"/>
        </w:rPr>
      </w:pPr>
    </w:p>
    <w:p w14:paraId="3F12E29A" w14:textId="3D13A5B3"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10 September 2019</w:t>
      </w:r>
      <w:r w:rsidR="00C01F66">
        <w:rPr>
          <w:rFonts w:ascii="Arial" w:hAnsi="Arial" w:cs="Arial"/>
          <w:szCs w:val="24"/>
        </w:rPr>
        <w:t xml:space="preserve"> </w:t>
      </w:r>
      <w:r w:rsidR="00C64B39" w:rsidRPr="00A26895">
        <w:rPr>
          <w:rFonts w:ascii="Arial" w:hAnsi="Arial" w:cs="Arial"/>
          <w:szCs w:val="24"/>
        </w:rPr>
        <w:t xml:space="preserve">seeking the views of The Coal </w:t>
      </w:r>
      <w:r w:rsidR="00F910FC">
        <w:rPr>
          <w:rFonts w:ascii="Arial" w:hAnsi="Arial" w:cs="Arial"/>
          <w:szCs w:val="24"/>
        </w:rPr>
        <w:t xml:space="preserve">Authority on the above discharge of condition </w:t>
      </w:r>
      <w:r w:rsidR="00C64B39" w:rsidRPr="00A26895">
        <w:rPr>
          <w:rFonts w:ascii="Arial" w:hAnsi="Arial" w:cs="Arial"/>
          <w:szCs w:val="24"/>
        </w:rPr>
        <w:t>application.</w:t>
      </w:r>
    </w:p>
    <w:p w14:paraId="3F12E29B" w14:textId="77777777" w:rsidR="00C64B39" w:rsidRDefault="00C64B39" w:rsidP="00306D09">
      <w:pPr>
        <w:jc w:val="both"/>
        <w:rPr>
          <w:rFonts w:ascii="Arial" w:hAnsi="Arial" w:cs="Arial"/>
        </w:rPr>
      </w:pPr>
    </w:p>
    <w:p w14:paraId="3F12E29C" w14:textId="77777777"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Pr="00FC72DA">
        <w:rPr>
          <w:rFonts w:ascii="Arial" w:hAnsi="Arial" w:cs="Arial"/>
          <w:szCs w:val="24"/>
        </w:rPr>
        <w:t>.  As a statutory consultee</w:t>
      </w:r>
      <w:r>
        <w:rPr>
          <w:rFonts w:ascii="Arial" w:hAnsi="Arial" w:cs="Arial"/>
          <w:szCs w:val="24"/>
        </w:rPr>
        <w:t xml:space="preserve">, The Coal Authority has a duty to respond to planning applications and development plans </w:t>
      </w:r>
      <w:r w:rsidRPr="00FC72DA">
        <w:rPr>
          <w:rFonts w:ascii="Arial" w:hAnsi="Arial" w:cs="Arial"/>
          <w:szCs w:val="24"/>
        </w:rPr>
        <w:t>in order to protect the public and the environment in mining areas.</w:t>
      </w:r>
    </w:p>
    <w:p w14:paraId="3F12E29D" w14:textId="77777777" w:rsidR="00C64B39" w:rsidRPr="00A26895" w:rsidRDefault="00C64B39" w:rsidP="00306D09">
      <w:pPr>
        <w:jc w:val="both"/>
        <w:rPr>
          <w:rFonts w:ascii="Arial" w:hAnsi="Arial" w:cs="Arial"/>
        </w:rPr>
      </w:pPr>
    </w:p>
    <w:p w14:paraId="3F12E2BD" w14:textId="7A595560" w:rsidR="00C64B39" w:rsidRDefault="00C64B39" w:rsidP="00F910FC">
      <w:pPr>
        <w:jc w:val="both"/>
        <w:rPr>
          <w:rFonts w:ascii="Arial" w:hAnsi="Arial" w:cs="Arial"/>
          <w:b/>
          <w:color w:val="548DD4"/>
          <w:szCs w:val="24"/>
          <w:u w:val="single"/>
        </w:rPr>
      </w:pPr>
      <w:r w:rsidRPr="00A26895">
        <w:rPr>
          <w:rFonts w:ascii="Arial" w:hAnsi="Arial" w:cs="Arial"/>
          <w:szCs w:val="24"/>
          <w:u w:val="single"/>
        </w:rPr>
        <w:t xml:space="preserve">The Coal Authority Response: </w:t>
      </w:r>
      <w:bookmarkStart w:id="0" w:name="_GoBack"/>
      <w:bookmarkEnd w:id="0"/>
    </w:p>
    <w:p w14:paraId="502D3DEF" w14:textId="13B84B82" w:rsidR="00F910FC" w:rsidRDefault="00F910FC" w:rsidP="00F910FC">
      <w:pPr>
        <w:jc w:val="both"/>
        <w:rPr>
          <w:rFonts w:ascii="Arial" w:hAnsi="Arial" w:cs="Arial"/>
          <w:b/>
          <w:color w:val="548DD4"/>
          <w:szCs w:val="24"/>
          <w:u w:val="single"/>
        </w:rPr>
      </w:pPr>
    </w:p>
    <w:p w14:paraId="20358695" w14:textId="28F28010" w:rsidR="00F910FC" w:rsidRDefault="007768DE" w:rsidP="00F910FC">
      <w:pPr>
        <w:jc w:val="both"/>
        <w:rPr>
          <w:rFonts w:ascii="Arial" w:hAnsi="Arial" w:cs="Arial"/>
          <w:szCs w:val="24"/>
        </w:rPr>
      </w:pPr>
      <w:r>
        <w:rPr>
          <w:rFonts w:ascii="Arial" w:hAnsi="Arial" w:cs="Arial"/>
          <w:szCs w:val="24"/>
        </w:rPr>
        <w:t xml:space="preserve">Prior to the commencement of development </w:t>
      </w:r>
      <w:r w:rsidR="00F910FC">
        <w:rPr>
          <w:rFonts w:ascii="Arial" w:hAnsi="Arial" w:cs="Arial"/>
          <w:szCs w:val="24"/>
        </w:rPr>
        <w:t xml:space="preserve">Conditions 12 and 13 of the </w:t>
      </w:r>
      <w:r>
        <w:rPr>
          <w:rFonts w:ascii="Arial" w:hAnsi="Arial" w:cs="Arial"/>
          <w:szCs w:val="24"/>
        </w:rPr>
        <w:t>permission,</w:t>
      </w:r>
      <w:r w:rsidR="00F910FC">
        <w:rPr>
          <w:rFonts w:ascii="Arial" w:hAnsi="Arial" w:cs="Arial"/>
          <w:szCs w:val="24"/>
        </w:rPr>
        <w:t xml:space="preserve"> seek to ensure the undertaking of intrusive site investigations and any necessary remedial measures</w:t>
      </w:r>
      <w:r>
        <w:rPr>
          <w:rFonts w:ascii="Arial" w:hAnsi="Arial" w:cs="Arial"/>
          <w:szCs w:val="24"/>
        </w:rPr>
        <w:t>.</w:t>
      </w:r>
    </w:p>
    <w:p w14:paraId="3F12E2BE" w14:textId="386A9382" w:rsidR="00C64B39" w:rsidRDefault="00C64B39" w:rsidP="00B66389">
      <w:pPr>
        <w:jc w:val="both"/>
      </w:pPr>
    </w:p>
    <w:p w14:paraId="6BA9AFC6" w14:textId="70463012" w:rsidR="00F910FC" w:rsidRPr="007768DE" w:rsidRDefault="00F910FC" w:rsidP="00B66389">
      <w:pPr>
        <w:jc w:val="both"/>
        <w:rPr>
          <w:rFonts w:ascii="Arial" w:hAnsi="Arial" w:cs="Arial"/>
          <w:b/>
        </w:rPr>
      </w:pPr>
      <w:r w:rsidRPr="007768DE">
        <w:rPr>
          <w:rFonts w:ascii="Arial" w:hAnsi="Arial" w:cs="Arial"/>
        </w:rPr>
        <w:t>The applicant has submitted a Drilling &amp; Grouting Report (September 2019, prepared by GoundSolve Ltd)</w:t>
      </w:r>
      <w:r w:rsidR="007768DE" w:rsidRPr="007768DE">
        <w:rPr>
          <w:rFonts w:ascii="Arial" w:hAnsi="Arial" w:cs="Arial"/>
        </w:rPr>
        <w:t xml:space="preserve"> in support of the discharge of the aforementioned condition. On the basis that the report is able to confirm that the shallow coalmine workings underlying the site have been consolidated, but that a bespoke foundation will still be required (a matter for the Building Regulations process to ensure), the Coal Authority would have </w:t>
      </w:r>
      <w:r w:rsidR="007768DE" w:rsidRPr="007768DE">
        <w:rPr>
          <w:rFonts w:ascii="Arial" w:hAnsi="Arial" w:cs="Arial"/>
          <w:b/>
        </w:rPr>
        <w:t xml:space="preserve">no objections to the LPA discharging Conditions 12 and 13. </w:t>
      </w:r>
    </w:p>
    <w:p w14:paraId="565F45D3" w14:textId="2A8D2254" w:rsidR="007768DE" w:rsidRDefault="007768DE">
      <w:pPr>
        <w:jc w:val="both"/>
        <w:rPr>
          <w:rFonts w:ascii="Arial" w:hAnsi="Arial" w:cs="Arial"/>
          <w:b/>
        </w:rPr>
      </w:pPr>
    </w:p>
    <w:p w14:paraId="7CC36BDB" w14:textId="77777777" w:rsidR="007768DE" w:rsidRPr="007931A5" w:rsidRDefault="007768DE" w:rsidP="007768DE">
      <w:pPr>
        <w:jc w:val="both"/>
        <w:rPr>
          <w:rFonts w:ascii="Arial" w:hAnsi="Arial" w:cs="Arial"/>
        </w:rPr>
      </w:pPr>
      <w:r w:rsidRPr="00F758FB">
        <w:rPr>
          <w:rFonts w:ascii="Arial" w:hAnsi="Arial" w:cs="Arial"/>
          <w:szCs w:val="24"/>
        </w:rPr>
        <w:t>Please do not hesitate to contact me if you would like to discuss this matter further.</w:t>
      </w:r>
    </w:p>
    <w:p w14:paraId="700DBA80" w14:textId="77777777" w:rsidR="007768DE" w:rsidRDefault="007768DE" w:rsidP="007768DE">
      <w:pPr>
        <w:rPr>
          <w:rFonts w:ascii="Arial" w:hAnsi="Arial" w:cs="Arial"/>
          <w:szCs w:val="24"/>
        </w:rPr>
      </w:pPr>
    </w:p>
    <w:p w14:paraId="59B8A9C6" w14:textId="208679B4" w:rsidR="007768DE" w:rsidRPr="008A66CD" w:rsidRDefault="007768DE" w:rsidP="007768DE">
      <w:pPr>
        <w:jc w:val="both"/>
        <w:rPr>
          <w:rFonts w:ascii="Arial" w:hAnsi="Arial" w:cs="Arial"/>
          <w:szCs w:val="24"/>
        </w:rPr>
      </w:pPr>
      <w:r w:rsidRPr="008A66CD">
        <w:rPr>
          <w:rFonts w:ascii="Arial" w:hAnsi="Arial" w:cs="Arial"/>
          <w:szCs w:val="24"/>
        </w:rPr>
        <w:lastRenderedPageBreak/>
        <w:t xml:space="preserve">Yours </w:t>
      </w:r>
      <w:r>
        <w:rPr>
          <w:rFonts w:ascii="Arial" w:hAnsi="Arial" w:cs="Arial"/>
          <w:szCs w:val="24"/>
        </w:rPr>
        <w:t xml:space="preserve">sincerely </w:t>
      </w:r>
    </w:p>
    <w:p w14:paraId="1C55F2B7" w14:textId="77777777" w:rsidR="007768DE" w:rsidRPr="008A66CD" w:rsidRDefault="007768DE" w:rsidP="007768DE">
      <w:pPr>
        <w:jc w:val="both"/>
        <w:rPr>
          <w:rFonts w:ascii="Arial" w:hAnsi="Arial" w:cs="Arial"/>
          <w:szCs w:val="24"/>
        </w:rPr>
      </w:pPr>
    </w:p>
    <w:p w14:paraId="2EC02AF6" w14:textId="4DE9B531" w:rsidR="007768DE" w:rsidRDefault="007768DE" w:rsidP="007768DE">
      <w:pPr>
        <w:rPr>
          <w:rFonts w:ascii="Arial" w:hAnsi="Arial" w:cs="Arial"/>
        </w:rPr>
      </w:pPr>
      <w:r>
        <w:rPr>
          <w:rFonts w:ascii="Script MT Bold" w:hAnsi="Script MT Bold" w:cs="Arial"/>
          <w:sz w:val="56"/>
          <w:szCs w:val="56"/>
        </w:rPr>
        <w:t>Chris</w:t>
      </w:r>
      <w:r w:rsidRPr="00FC228A">
        <w:rPr>
          <w:rFonts w:ascii="Script MT Bold" w:hAnsi="Script MT Bold" w:cs="Arial"/>
          <w:sz w:val="56"/>
          <w:szCs w:val="56"/>
        </w:rPr>
        <w:t xml:space="preserve"> </w:t>
      </w:r>
      <w:r>
        <w:rPr>
          <w:rFonts w:ascii="Script MT Bold" w:hAnsi="Script MT Bold" w:cs="Arial"/>
          <w:sz w:val="56"/>
          <w:szCs w:val="56"/>
        </w:rPr>
        <w:t>MacArthur</w:t>
      </w:r>
    </w:p>
    <w:p w14:paraId="19D8F27E" w14:textId="77777777" w:rsidR="007768DE" w:rsidRPr="007768DE" w:rsidRDefault="007768DE" w:rsidP="007768DE">
      <w:pPr>
        <w:rPr>
          <w:rFonts w:ascii="Arial" w:hAnsi="Arial" w:cs="Arial"/>
        </w:rPr>
      </w:pPr>
    </w:p>
    <w:p w14:paraId="1D3CEEF2" w14:textId="77777777" w:rsidR="007768DE" w:rsidRPr="00AA32D8" w:rsidRDefault="007768DE" w:rsidP="007768DE">
      <w:pPr>
        <w:rPr>
          <w:rFonts w:ascii="Arial" w:hAnsi="Arial" w:cs="Arial"/>
          <w:i/>
          <w:sz w:val="16"/>
          <w:szCs w:val="16"/>
        </w:rPr>
      </w:pPr>
      <w:r>
        <w:rPr>
          <w:rFonts w:ascii="Arial" w:hAnsi="Arial" w:cs="Arial"/>
          <w:b/>
        </w:rPr>
        <w:t xml:space="preserve">Chris MacArthur </w:t>
      </w:r>
      <w:r>
        <w:rPr>
          <w:rFonts w:ascii="Arial" w:hAnsi="Arial" w:cs="Arial"/>
          <w:i/>
          <w:sz w:val="16"/>
          <w:szCs w:val="16"/>
        </w:rPr>
        <w:t>B.Sc.(Hons), DipTP, MRTPI</w:t>
      </w:r>
    </w:p>
    <w:p w14:paraId="45A769A5" w14:textId="77777777" w:rsidR="007768DE" w:rsidRDefault="007768DE" w:rsidP="007768DE">
      <w:pPr>
        <w:jc w:val="both"/>
        <w:rPr>
          <w:rFonts w:ascii="Arial" w:hAnsi="Arial" w:cs="Arial"/>
          <w:u w:val="single"/>
        </w:rPr>
      </w:pPr>
      <w:r w:rsidRPr="00AA32D8">
        <w:rPr>
          <w:rFonts w:ascii="Arial" w:hAnsi="Arial" w:cs="Arial"/>
          <w:b/>
        </w:rPr>
        <w:t>Planning Liaison</w:t>
      </w:r>
      <w:r>
        <w:rPr>
          <w:rFonts w:ascii="Arial" w:hAnsi="Arial" w:cs="Arial"/>
          <w:b/>
        </w:rPr>
        <w:t xml:space="preserve"> Manager</w:t>
      </w:r>
    </w:p>
    <w:p w14:paraId="3F20994C" w14:textId="77777777" w:rsidR="007768DE" w:rsidRDefault="007768DE" w:rsidP="007768DE">
      <w:pPr>
        <w:jc w:val="both"/>
        <w:rPr>
          <w:rFonts w:ascii="Arial" w:hAnsi="Arial" w:cs="Arial"/>
          <w:u w:val="single"/>
        </w:rPr>
      </w:pPr>
    </w:p>
    <w:p w14:paraId="485E3C74" w14:textId="08BC694E" w:rsidR="007768DE" w:rsidRPr="00E26338" w:rsidRDefault="007768DE" w:rsidP="007768DE">
      <w:pPr>
        <w:jc w:val="both"/>
        <w:rPr>
          <w:rFonts w:ascii="Arial" w:eastAsia="Calibri" w:hAnsi="Arial" w:cs="Arial"/>
          <w:szCs w:val="24"/>
          <w:u w:val="single"/>
          <w:lang w:eastAsia="en-US"/>
        </w:rPr>
      </w:pPr>
      <w:r w:rsidRPr="00E26338">
        <w:rPr>
          <w:rFonts w:ascii="Arial" w:eastAsia="Calibri" w:hAnsi="Arial" w:cs="Arial"/>
          <w:szCs w:val="24"/>
          <w:u w:val="single"/>
          <w:lang w:eastAsia="en-US"/>
        </w:rPr>
        <w:t>Disclaimer</w:t>
      </w:r>
    </w:p>
    <w:p w14:paraId="62420E92" w14:textId="77777777" w:rsidR="007768DE" w:rsidRPr="00E26338" w:rsidRDefault="007768DE" w:rsidP="007768DE">
      <w:pPr>
        <w:jc w:val="both"/>
        <w:rPr>
          <w:rFonts w:ascii="Arial" w:eastAsia="Calibri" w:hAnsi="Arial" w:cs="Arial"/>
          <w:szCs w:val="24"/>
          <w:lang w:eastAsia="en-US"/>
        </w:rPr>
      </w:pPr>
    </w:p>
    <w:p w14:paraId="1B35EE7A" w14:textId="77777777" w:rsidR="007768DE" w:rsidRPr="00E26338" w:rsidRDefault="007768DE" w:rsidP="007768DE">
      <w:pPr>
        <w:jc w:val="both"/>
        <w:rPr>
          <w:rFonts w:ascii="Arial" w:eastAsia="Calibri" w:hAnsi="Arial" w:cs="Arial"/>
          <w:szCs w:val="24"/>
          <w:lang w:eastAsia="en-US"/>
        </w:rPr>
      </w:pPr>
      <w:r w:rsidRPr="00E26338">
        <w:rPr>
          <w:rFonts w:ascii="Arial" w:eastAsia="Calibri" w:hAnsi="Arial" w:cs="Arial"/>
          <w:szCs w:val="24"/>
          <w:lang w:eastAsia="en-US"/>
        </w:rPr>
        <w:t>The above consultation response is provided by The Coal Authority as a Statutory Consultee and is based upon the latest available coal mining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7F0A8653" w14:textId="77777777" w:rsidR="007768DE" w:rsidRDefault="007768DE" w:rsidP="007768DE">
      <w:pPr>
        <w:jc w:val="both"/>
        <w:rPr>
          <w:rFonts w:ascii="Arial" w:hAnsi="Arial" w:cs="Arial"/>
        </w:rPr>
      </w:pPr>
    </w:p>
    <w:p w14:paraId="51D00D58" w14:textId="77777777" w:rsidR="007768DE" w:rsidRDefault="007768DE" w:rsidP="007768DE">
      <w:pPr>
        <w:jc w:val="both"/>
        <w:rPr>
          <w:rFonts w:ascii="Arial" w:hAnsi="Arial" w:cs="Arial"/>
          <w:szCs w:val="24"/>
        </w:rPr>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p w14:paraId="359CD817" w14:textId="77777777" w:rsidR="007768DE" w:rsidRPr="00C36F35" w:rsidRDefault="007768DE" w:rsidP="007768DE">
      <w:pPr>
        <w:jc w:val="both"/>
      </w:pPr>
    </w:p>
    <w:p w14:paraId="5D1AAC24" w14:textId="77777777" w:rsidR="007768DE" w:rsidRPr="00C36F35" w:rsidRDefault="007768DE" w:rsidP="007768DE">
      <w:pPr>
        <w:jc w:val="both"/>
      </w:pPr>
    </w:p>
    <w:p w14:paraId="634ACD59" w14:textId="77777777" w:rsidR="007768DE" w:rsidRPr="00C36F35" w:rsidRDefault="007768DE" w:rsidP="007768DE">
      <w:pPr>
        <w:jc w:val="both"/>
      </w:pPr>
    </w:p>
    <w:p w14:paraId="47B4BB3B" w14:textId="77777777" w:rsidR="007768DE" w:rsidRPr="001D25F7" w:rsidRDefault="007768DE" w:rsidP="007768DE">
      <w:pPr>
        <w:jc w:val="both"/>
        <w:rPr>
          <w:rFonts w:ascii="Arial" w:hAnsi="Arial" w:cs="Arial"/>
        </w:rPr>
      </w:pPr>
    </w:p>
    <w:p w14:paraId="7B7F8F7C" w14:textId="77777777" w:rsidR="007768DE" w:rsidRPr="00C36F35" w:rsidRDefault="007768DE" w:rsidP="007768DE">
      <w:pPr>
        <w:jc w:val="both"/>
      </w:pPr>
    </w:p>
    <w:p w14:paraId="67B08C12" w14:textId="77777777" w:rsidR="007768DE" w:rsidRDefault="007768DE" w:rsidP="007768DE">
      <w:pPr>
        <w:autoSpaceDE w:val="0"/>
        <w:autoSpaceDN w:val="0"/>
        <w:adjustRightInd w:val="0"/>
        <w:rPr>
          <w:rFonts w:ascii="Arial" w:hAnsi="Arial" w:cs="Arial"/>
          <w:szCs w:val="24"/>
        </w:rPr>
      </w:pPr>
    </w:p>
    <w:p w14:paraId="7AFA6A79" w14:textId="77777777" w:rsidR="007768DE" w:rsidRPr="00A6222C" w:rsidRDefault="007768DE" w:rsidP="007768DE">
      <w:pPr>
        <w:jc w:val="both"/>
        <w:rPr>
          <w:rFonts w:ascii="Arial" w:hAnsi="Arial" w:cs="Arial"/>
          <w:szCs w:val="24"/>
        </w:rPr>
      </w:pPr>
    </w:p>
    <w:p w14:paraId="73D39F49" w14:textId="77777777" w:rsidR="007768DE" w:rsidRPr="00C36F35" w:rsidRDefault="007768DE" w:rsidP="007768DE">
      <w:pPr>
        <w:jc w:val="both"/>
      </w:pPr>
    </w:p>
    <w:p w14:paraId="1892B320" w14:textId="77777777" w:rsidR="007768DE" w:rsidRDefault="007768DE" w:rsidP="007768DE">
      <w:pPr>
        <w:jc w:val="both"/>
        <w:rPr>
          <w:rFonts w:ascii="Arial" w:hAnsi="Arial" w:cs="Arial"/>
          <w:szCs w:val="24"/>
        </w:rPr>
      </w:pPr>
    </w:p>
    <w:p w14:paraId="4EEE92FD" w14:textId="77777777" w:rsidR="007768DE" w:rsidRDefault="007768DE" w:rsidP="007768DE">
      <w:pPr>
        <w:jc w:val="both"/>
        <w:rPr>
          <w:rFonts w:ascii="Arial" w:hAnsi="Arial" w:cs="Arial"/>
          <w:szCs w:val="24"/>
        </w:rPr>
      </w:pPr>
    </w:p>
    <w:p w14:paraId="3189CEE0" w14:textId="77777777" w:rsidR="007768DE" w:rsidRPr="00C36F35" w:rsidRDefault="007768DE" w:rsidP="007768DE">
      <w:pPr>
        <w:jc w:val="both"/>
      </w:pPr>
    </w:p>
    <w:p w14:paraId="0ED22E7C" w14:textId="77777777" w:rsidR="007768DE" w:rsidRPr="006A1917" w:rsidRDefault="007768DE" w:rsidP="007768DE">
      <w:pPr>
        <w:jc w:val="both"/>
        <w:rPr>
          <w:rFonts w:ascii="Arial" w:hAnsi="Arial" w:cs="Arial"/>
        </w:rPr>
      </w:pPr>
    </w:p>
    <w:p w14:paraId="304E0CFC" w14:textId="77777777" w:rsidR="007768DE" w:rsidRPr="00F56A66" w:rsidRDefault="007768DE" w:rsidP="007768DE">
      <w:pPr>
        <w:jc w:val="both"/>
        <w:rPr>
          <w:rFonts w:ascii="Arial" w:hAnsi="Arial" w:cs="Arial"/>
        </w:rPr>
      </w:pPr>
    </w:p>
    <w:p w14:paraId="036AAD23" w14:textId="77777777" w:rsidR="007768DE" w:rsidRPr="007768DE" w:rsidRDefault="007768DE">
      <w:pPr>
        <w:jc w:val="both"/>
        <w:rPr>
          <w:rFonts w:ascii="Arial" w:hAnsi="Arial" w:cs="Arial"/>
          <w:b/>
        </w:rPr>
      </w:pPr>
    </w:p>
    <w:sectPr w:rsidR="007768DE" w:rsidRPr="007768DE" w:rsidSect="001B636E">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12E2C1" w14:textId="77777777" w:rsidR="008E410B" w:rsidRDefault="008E410B">
      <w:r>
        <w:separator/>
      </w:r>
    </w:p>
  </w:endnote>
  <w:endnote w:type="continuationSeparator" w:id="0">
    <w:p w14:paraId="3F12E2C2"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2E2C5"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F12E2C6"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2E2C7" w14:textId="24C3FED2"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7768DE">
      <w:rPr>
        <w:rStyle w:val="PageNumber"/>
        <w:rFonts w:ascii="Arial" w:hAnsi="Arial" w:cs="Arial"/>
        <w:noProof/>
      </w:rPr>
      <w:t>2</w:t>
    </w:r>
    <w:r w:rsidRPr="009F4C8D">
      <w:rPr>
        <w:rStyle w:val="PageNumber"/>
        <w:rFonts w:ascii="Arial" w:hAnsi="Arial" w:cs="Arial"/>
      </w:rPr>
      <w:fldChar w:fldCharType="end"/>
    </w:r>
  </w:p>
  <w:p w14:paraId="3F12E2C8" w14:textId="77777777" w:rsidR="00C64B39" w:rsidRDefault="00C64B39">
    <w:pPr>
      <w:pStyle w:val="Footer"/>
    </w:pPr>
    <w:r>
      <w:br/>
    </w:r>
  </w:p>
  <w:p w14:paraId="3F12E2C9"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3F12E2CA"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2E2CC" w14:textId="44A647E8"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7768DE">
      <w:rPr>
        <w:rStyle w:val="PageNumber"/>
        <w:rFonts w:ascii="Arial" w:hAnsi="Arial" w:cs="Arial"/>
        <w:noProof/>
      </w:rPr>
      <w:t>1</w:t>
    </w:r>
    <w:r w:rsidRPr="009F4C8D">
      <w:rPr>
        <w:rStyle w:val="PageNumber"/>
        <w:rFonts w:ascii="Arial" w:hAnsi="Arial" w:cs="Arial"/>
      </w:rPr>
      <w:fldChar w:fldCharType="end"/>
    </w:r>
  </w:p>
  <w:p w14:paraId="3F12E2CD" w14:textId="77777777" w:rsidR="00C64B39" w:rsidRDefault="00C64B39" w:rsidP="00C36F35">
    <w:pPr>
      <w:pStyle w:val="Footer"/>
      <w:rPr>
        <w:rFonts w:ascii="Arial" w:hAnsi="Arial"/>
        <w:color w:val="000000"/>
        <w:sz w:val="20"/>
      </w:rPr>
    </w:pPr>
  </w:p>
  <w:p w14:paraId="3F12E2CE" w14:textId="77777777" w:rsidR="00C64B39" w:rsidRDefault="00C64B39" w:rsidP="00C36F35">
    <w:pPr>
      <w:pStyle w:val="Footer"/>
      <w:rPr>
        <w:rFonts w:ascii="Arial" w:hAnsi="Arial"/>
        <w:color w:val="000000"/>
        <w:sz w:val="20"/>
      </w:rPr>
    </w:pPr>
  </w:p>
  <w:p w14:paraId="3F12E2CF" w14:textId="77777777" w:rsidR="00C64B39" w:rsidRDefault="00C64B39" w:rsidP="00C36F35">
    <w:pPr>
      <w:pStyle w:val="Footer"/>
      <w:rPr>
        <w:rFonts w:ascii="Arial" w:hAnsi="Arial"/>
        <w:color w:val="000000"/>
        <w:sz w:val="20"/>
      </w:rPr>
    </w:pPr>
  </w:p>
  <w:p w14:paraId="3F12E2D0"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3F12E2D1"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12E2BF" w14:textId="77777777" w:rsidR="008E410B" w:rsidRDefault="008E410B">
      <w:r>
        <w:separator/>
      </w:r>
    </w:p>
  </w:footnote>
  <w:footnote w:type="continuationSeparator" w:id="0">
    <w:p w14:paraId="3F12E2C0"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2E2C3"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2E2C4"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2E2CB" w14:textId="77777777" w:rsidR="00C64B39" w:rsidRDefault="007768DE">
    <w:pPr>
      <w:pStyle w:val="Header"/>
    </w:pPr>
    <w:r>
      <w:rPr>
        <w:noProof/>
      </w:rPr>
      <w:pict w14:anchorId="3F12E2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3F12E2D3">
        <v:shape id="_x0000_i1025" type="#_x0000_t75" style="width:86.25pt;height:75.75pt">
          <v:imagedata r:id="rId2" o:title="CoalAuthority_2013_logo"/>
        </v:shape>
      </w:pict>
    </w:r>
    <w:r>
      <w:rPr>
        <w:noProof/>
      </w:rPr>
      <w:pict w14:anchorId="3F12E2D4">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3F12E2D6"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3F12E2D7"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3F12E2D8"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3F12E2D9" w14:textId="77777777" w:rsidR="00C64B39" w:rsidRPr="007A4BD1" w:rsidRDefault="00C64B39" w:rsidP="00306D09">
                <w:pPr>
                  <w:rPr>
                    <w:rFonts w:ascii="Arial" w:hAnsi="Arial" w:cs="Arial"/>
                    <w:b/>
                    <w:sz w:val="20"/>
                  </w:rPr>
                </w:pPr>
                <w:r>
                  <w:rPr>
                    <w:rFonts w:ascii="Arial" w:hAnsi="Arial" w:cs="Arial"/>
                    <w:b/>
                    <w:sz w:val="20"/>
                  </w:rPr>
                  <w:t>Nottinghamshire</w:t>
                </w:r>
              </w:p>
              <w:p w14:paraId="3F12E2DA" w14:textId="77777777" w:rsidR="00C64B39" w:rsidRPr="007A4BD1" w:rsidRDefault="00C64B39" w:rsidP="00306D09">
                <w:pPr>
                  <w:rPr>
                    <w:rFonts w:ascii="Arial" w:hAnsi="Arial" w:cs="Arial"/>
                    <w:b/>
                    <w:sz w:val="20"/>
                  </w:rPr>
                </w:pPr>
                <w:r w:rsidRPr="007A4BD1">
                  <w:rPr>
                    <w:rFonts w:ascii="Arial" w:hAnsi="Arial" w:cs="Arial"/>
                    <w:b/>
                    <w:sz w:val="20"/>
                  </w:rPr>
                  <w:t>NG18 4RG</w:t>
                </w:r>
              </w:p>
              <w:p w14:paraId="3F12E2DB" w14:textId="77777777" w:rsidR="00C64B39" w:rsidRDefault="00C64B39" w:rsidP="00306D09">
                <w:pPr>
                  <w:rPr>
                    <w:rFonts w:ascii="Arial" w:hAnsi="Arial" w:cs="Arial"/>
                    <w:b/>
                    <w:noProof/>
                    <w:sz w:val="20"/>
                  </w:rPr>
                </w:pPr>
              </w:p>
              <w:p w14:paraId="3F12E2DC"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3F12E2DD" w14:textId="77777777" w:rsidR="00C64B39" w:rsidRDefault="00C64B39" w:rsidP="00306D09">
                <w:pPr>
                  <w:rPr>
                    <w:rFonts w:ascii="Arial" w:hAnsi="Arial" w:cs="Arial"/>
                    <w:b/>
                    <w:sz w:val="20"/>
                  </w:rPr>
                </w:pPr>
                <w:r>
                  <w:rPr>
                    <w:rFonts w:ascii="Arial" w:hAnsi="Arial" w:cs="Arial"/>
                    <w:b/>
                    <w:noProof/>
                    <w:sz w:val="20"/>
                  </w:rPr>
                  <w:tab/>
                </w:r>
              </w:p>
              <w:p w14:paraId="3F12E2DE"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3F12E2DF" w14:textId="77777777" w:rsidR="00C64B39" w:rsidRDefault="00C64B39" w:rsidP="00306D09">
                <w:pPr>
                  <w:rPr>
                    <w:rFonts w:ascii="Arial" w:hAnsi="Arial" w:cs="Arial"/>
                    <w:b/>
                    <w:sz w:val="20"/>
                  </w:rPr>
                </w:pPr>
              </w:p>
              <w:p w14:paraId="3F12E2E0"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3F12E2E1" w14:textId="77777777" w:rsidR="00C64B39" w:rsidRDefault="00C64B39" w:rsidP="00306D09">
                <w:pPr>
                  <w:rPr>
                    <w:rFonts w:ascii="Arial" w:hAnsi="Arial" w:cs="Arial"/>
                    <w:b/>
                    <w:sz w:val="20"/>
                  </w:rPr>
                </w:pPr>
                <w:r>
                  <w:rPr>
                    <w:rFonts w:ascii="Arial" w:hAnsi="Arial" w:cs="Arial"/>
                    <w:b/>
                    <w:sz w:val="20"/>
                  </w:rPr>
                  <w:t xml:space="preserve"> </w:t>
                </w:r>
              </w:p>
              <w:p w14:paraId="3F12E2E2" w14:textId="77777777" w:rsidR="00C64B39" w:rsidRDefault="00C64B39" w:rsidP="00306D09">
                <w:pPr>
                  <w:tabs>
                    <w:tab w:val="left" w:pos="658"/>
                  </w:tabs>
                  <w:rPr>
                    <w:rFonts w:ascii="Arial" w:hAnsi="Arial" w:cs="Arial"/>
                    <w:b/>
                    <w:sz w:val="20"/>
                  </w:rPr>
                </w:pPr>
              </w:p>
              <w:p w14:paraId="3F12E2E3" w14:textId="77777777" w:rsidR="00C64B39" w:rsidRDefault="00C64B39" w:rsidP="00306D09">
                <w:pPr>
                  <w:tabs>
                    <w:tab w:val="left" w:pos="658"/>
                  </w:tabs>
                  <w:rPr>
                    <w:rFonts w:ascii="Arial" w:hAnsi="Arial" w:cs="Arial"/>
                    <w:b/>
                    <w:sz w:val="20"/>
                  </w:rPr>
                </w:pPr>
              </w:p>
              <w:p w14:paraId="3F12E2E4" w14:textId="77777777" w:rsidR="00C64B39" w:rsidRDefault="00C64B39" w:rsidP="00306D09">
                <w:pPr>
                  <w:tabs>
                    <w:tab w:val="left" w:pos="658"/>
                  </w:tabs>
                  <w:rPr>
                    <w:rFonts w:ascii="Arial" w:hAnsi="Arial" w:cs="Arial"/>
                    <w:b/>
                    <w:sz w:val="20"/>
                  </w:rPr>
                </w:pPr>
              </w:p>
              <w:p w14:paraId="3F12E2E5" w14:textId="77777777" w:rsidR="00C64B39" w:rsidRPr="002B2F7F" w:rsidRDefault="00C64B39" w:rsidP="00306D09">
                <w:pPr>
                  <w:tabs>
                    <w:tab w:val="left" w:pos="658"/>
                  </w:tabs>
                  <w:rPr>
                    <w:rFonts w:ascii="Arial" w:hAnsi="Arial" w:cs="Arial"/>
                    <w:b/>
                    <w:sz w:val="22"/>
                  </w:rPr>
                </w:pPr>
              </w:p>
              <w:p w14:paraId="3F12E2E6" w14:textId="77777777" w:rsidR="00C64B39" w:rsidRPr="002B2F7F" w:rsidRDefault="00C64B39" w:rsidP="00306D09">
                <w:pPr>
                  <w:rPr>
                    <w:rFonts w:ascii="Arial" w:hAnsi="Arial"/>
                  </w:rPr>
                </w:pPr>
              </w:p>
            </w:txbxContent>
          </v:textbox>
          <w10:wrap type="topAndBottom" anchory="page"/>
          <w10:anchorlock/>
        </v:shape>
      </w:pict>
    </w:r>
    <w:r>
      <w:rPr>
        <w:noProof/>
      </w:rPr>
      <w:pict w14:anchorId="3F12E2D5">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2ZQi/qS3mP4s74E1kXiXRq4RTeqzNeyv9FW/olpzgi+hQWgw4p1z0tGlC+wGhpKUZlOYRADuloE0JxvQluCrzQ==" w:salt="ab9O5d2xLZxcRML0rGx7zg=="/>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D6F30"/>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768DE"/>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649F1"/>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910F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3F12E28C"/>
  <w15:docId w15:val="{1D8BBCCF-2AAB-407D-BD19-94C46245B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0</Pages>
  <Words>460</Words>
  <Characters>2623</Characters>
  <Application>Microsoft Office Word</Application>
  <DocSecurity>8</DocSecurity>
  <Lines>21</Lines>
  <Paragraphs>6</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3077</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Chris MacArthur</lastModifiedBy>
  <revision>18</revision>
  <lastPrinted>2013-10-23T13:51:00.0000000Z</lastPrinted>
  <dcterms:created xsi:type="dcterms:W3CDTF">2013-01-08T13:46:00.0000000Z</dcterms:created>
  <dcterms:modified xsi:type="dcterms:W3CDTF">2019-09-24T12:27:29.7770000Z</dcterms:modified>
</coreProperties>
</file>