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0EE60" w14:textId="77777777" w:rsidR="00C64B39" w:rsidRPr="00A26895" w:rsidRDefault="00C64B39" w:rsidP="00306D09">
      <w:pPr>
        <w:rPr>
          <w:rFonts w:ascii="Arial" w:hAnsi="Arial" w:cs="Arial"/>
        </w:rPr>
      </w:pPr>
    </w:p>
    <w:p w14:paraId="1FC0EE61" w14:textId="494FDC32" w:rsidR="00C64B39" w:rsidRPr="00A26895" w:rsidRDefault="00C64B39" w:rsidP="00A26895">
      <w:pPr>
        <w:jc w:val="both"/>
        <w:rPr>
          <w:rFonts w:ascii="Arial" w:hAnsi="Arial" w:cs="Arial"/>
          <w:i/>
          <w:color w:val="FF0000"/>
          <w:szCs w:val="24"/>
        </w:rPr>
      </w:pPr>
      <w:r w:rsidRPr="00A26895">
        <w:rPr>
          <w:rFonts w:ascii="Arial" w:hAnsi="Arial" w:cs="Arial"/>
          <w:szCs w:val="24"/>
          <w:u w:val="single"/>
        </w:rPr>
        <w:t>For the Attention of</w:t>
      </w:r>
      <w:r w:rsidR="00493B1C">
        <w:rPr>
          <w:rFonts w:ascii="Arial" w:hAnsi="Arial" w:cs="Arial"/>
          <w:szCs w:val="24"/>
          <w:u w:val="single"/>
        </w:rPr>
        <w:t>: Sharon Holman</w:t>
      </w:r>
      <w:r w:rsidR="00A67E47">
        <w:rPr>
          <w:rFonts w:ascii="Arial" w:hAnsi="Arial" w:cs="Arial"/>
          <w:szCs w:val="24"/>
          <w:u w:val="single"/>
        </w:rPr>
        <w:t xml:space="preserve"> – Case Officer </w:t>
      </w:r>
    </w:p>
    <w:p w14:paraId="1FC0EE62" w14:textId="77777777" w:rsidR="00C64B39" w:rsidRPr="00493B1C" w:rsidRDefault="00493B1C" w:rsidP="00A26895">
      <w:pPr>
        <w:rPr>
          <w:rFonts w:ascii="Arial" w:hAnsi="Arial" w:cs="Arial"/>
        </w:rPr>
      </w:pPr>
      <w:r w:rsidRPr="00493B1C">
        <w:rPr>
          <w:rFonts w:ascii="Arial" w:hAnsi="Arial" w:cs="Arial"/>
        </w:rPr>
        <w:t>Wrexham County Borough Council</w:t>
      </w:r>
    </w:p>
    <w:p w14:paraId="1FC0EE63" w14:textId="77777777" w:rsidR="00C64B39" w:rsidRPr="00A26895" w:rsidRDefault="00C64B39" w:rsidP="00A26895">
      <w:pPr>
        <w:jc w:val="both"/>
        <w:rPr>
          <w:rFonts w:ascii="Arial" w:hAnsi="Arial" w:cs="Arial"/>
          <w:color w:val="FF0000"/>
          <w:szCs w:val="24"/>
        </w:rPr>
      </w:pPr>
    </w:p>
    <w:p w14:paraId="1FC0EE64" w14:textId="77777777" w:rsidR="00C64B39" w:rsidRPr="00493B1C" w:rsidRDefault="00C64B39" w:rsidP="00A26895">
      <w:pPr>
        <w:jc w:val="both"/>
        <w:rPr>
          <w:rFonts w:ascii="Arial" w:hAnsi="Arial" w:cs="Arial"/>
          <w:b/>
          <w:szCs w:val="24"/>
        </w:rPr>
      </w:pPr>
      <w:r w:rsidRPr="00493B1C">
        <w:rPr>
          <w:rFonts w:ascii="Arial" w:hAnsi="Arial" w:cs="Arial"/>
          <w:b/>
          <w:szCs w:val="24"/>
        </w:rPr>
        <w:t xml:space="preserve">[By Email: </w:t>
      </w:r>
      <w:r w:rsidR="00493B1C" w:rsidRPr="00493B1C">
        <w:rPr>
          <w:rFonts w:ascii="Arial" w:hAnsi="Arial" w:cs="Arial"/>
          <w:b/>
          <w:szCs w:val="24"/>
        </w:rPr>
        <w:t>planning@wrexham.gov.uk</w:t>
      </w:r>
      <w:r w:rsidRPr="00493B1C">
        <w:rPr>
          <w:rFonts w:ascii="Arial" w:hAnsi="Arial" w:cs="Arial"/>
          <w:b/>
          <w:szCs w:val="24"/>
        </w:rPr>
        <w:t xml:space="preserve">] </w:t>
      </w:r>
    </w:p>
    <w:p w14:paraId="1FC0EE65" w14:textId="77777777" w:rsidR="00493B1C" w:rsidRPr="00A26895" w:rsidRDefault="00493B1C" w:rsidP="00A26895">
      <w:pPr>
        <w:jc w:val="both"/>
        <w:rPr>
          <w:rFonts w:ascii="Arial" w:hAnsi="Arial" w:cs="Arial"/>
          <w:szCs w:val="24"/>
        </w:rPr>
      </w:pPr>
    </w:p>
    <w:p w14:paraId="1FC0EE66" w14:textId="7FCB0C61" w:rsidR="00C64B39" w:rsidRPr="00493B1C" w:rsidRDefault="00A67E47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10 June 2019</w:t>
      </w:r>
    </w:p>
    <w:p w14:paraId="1FC0EE67" w14:textId="77777777" w:rsidR="00C64B39" w:rsidRPr="00A26895" w:rsidRDefault="00C64B39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1FC0EE68" w14:textId="75AD1E81" w:rsidR="00C64B39" w:rsidRPr="00A26895" w:rsidRDefault="0017138D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Dear </w:t>
      </w:r>
      <w:r w:rsidR="00A67E47">
        <w:rPr>
          <w:rFonts w:ascii="Arial" w:hAnsi="Arial" w:cs="Arial"/>
          <w:szCs w:val="24"/>
        </w:rPr>
        <w:t xml:space="preserve">Ms </w:t>
      </w:r>
      <w:r w:rsidR="00493B1C">
        <w:rPr>
          <w:rFonts w:ascii="Arial" w:hAnsi="Arial" w:cs="Arial"/>
          <w:szCs w:val="24"/>
        </w:rPr>
        <w:t>Holman</w:t>
      </w:r>
    </w:p>
    <w:p w14:paraId="1FC0EE69" w14:textId="77777777" w:rsidR="00C64B39" w:rsidRPr="00A26895" w:rsidRDefault="00C64B39" w:rsidP="00A26895">
      <w:pPr>
        <w:jc w:val="both"/>
        <w:rPr>
          <w:rFonts w:ascii="Arial" w:hAnsi="Arial" w:cs="Arial"/>
          <w:szCs w:val="24"/>
        </w:rPr>
      </w:pPr>
    </w:p>
    <w:p w14:paraId="1FC0EE6A" w14:textId="77777777" w:rsidR="00C64B39" w:rsidRPr="00A26895" w:rsidRDefault="00C64B39" w:rsidP="00A26895">
      <w:pPr>
        <w:jc w:val="both"/>
        <w:rPr>
          <w:rFonts w:ascii="Arial" w:hAnsi="Arial" w:cs="Arial"/>
          <w:i/>
          <w:color w:val="FF0000"/>
          <w:szCs w:val="24"/>
        </w:rPr>
      </w:pPr>
      <w:r w:rsidRPr="00A26895">
        <w:rPr>
          <w:rFonts w:ascii="Arial" w:hAnsi="Arial" w:cs="Arial"/>
          <w:b/>
          <w:szCs w:val="24"/>
          <w:u w:val="single"/>
        </w:rPr>
        <w:t>PLANNING APPLICATION</w:t>
      </w:r>
      <w:r w:rsidR="00493B1C">
        <w:rPr>
          <w:rFonts w:ascii="Arial" w:hAnsi="Arial" w:cs="Arial"/>
          <w:b/>
          <w:szCs w:val="24"/>
          <w:u w:val="single"/>
        </w:rPr>
        <w:t>: P/2019/0380</w:t>
      </w:r>
    </w:p>
    <w:p w14:paraId="1FC0EE6B" w14:textId="77777777" w:rsidR="00C64B39" w:rsidRPr="00A26895" w:rsidRDefault="00C64B39" w:rsidP="00A26895">
      <w:pPr>
        <w:jc w:val="both"/>
        <w:rPr>
          <w:rFonts w:ascii="Arial" w:hAnsi="Arial" w:cs="Arial"/>
          <w:b/>
          <w:szCs w:val="24"/>
        </w:rPr>
      </w:pPr>
    </w:p>
    <w:p w14:paraId="1FC0EE6C" w14:textId="4E8683BB" w:rsidR="00C64B39" w:rsidRPr="00A26895" w:rsidRDefault="008A7A22" w:rsidP="00A26895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Application f</w:t>
      </w:r>
      <w:r w:rsidR="00493B1C">
        <w:rPr>
          <w:rFonts w:ascii="Arial" w:hAnsi="Arial" w:cs="Arial"/>
          <w:b/>
          <w:szCs w:val="24"/>
        </w:rPr>
        <w:t xml:space="preserve">or </w:t>
      </w:r>
      <w:r>
        <w:rPr>
          <w:rFonts w:ascii="Arial" w:hAnsi="Arial" w:cs="Arial"/>
          <w:b/>
          <w:szCs w:val="24"/>
        </w:rPr>
        <w:t>a</w:t>
      </w:r>
      <w:r w:rsidR="00A67E47">
        <w:rPr>
          <w:rFonts w:ascii="Arial" w:hAnsi="Arial" w:cs="Arial"/>
          <w:b/>
          <w:szCs w:val="24"/>
        </w:rPr>
        <w:t>pproval of Reserved Matters pursuant t</w:t>
      </w:r>
      <w:r w:rsidR="00493B1C">
        <w:rPr>
          <w:rFonts w:ascii="Arial" w:hAnsi="Arial" w:cs="Arial"/>
          <w:b/>
          <w:szCs w:val="24"/>
        </w:rPr>
        <w:t>o Outline Planning Permission P/2015/03</w:t>
      </w:r>
      <w:r w:rsidR="00A67E47">
        <w:rPr>
          <w:rFonts w:ascii="Arial" w:hAnsi="Arial" w:cs="Arial"/>
          <w:b/>
          <w:szCs w:val="24"/>
        </w:rPr>
        <w:t>40 - Layout, Scale, Appearance a</w:t>
      </w:r>
      <w:r w:rsidR="00493B1C">
        <w:rPr>
          <w:rFonts w:ascii="Arial" w:hAnsi="Arial" w:cs="Arial"/>
          <w:b/>
          <w:szCs w:val="24"/>
        </w:rPr>
        <w:t>nd Landsca</w:t>
      </w:r>
      <w:r w:rsidR="00A67E47">
        <w:rPr>
          <w:rFonts w:ascii="Arial" w:hAnsi="Arial" w:cs="Arial"/>
          <w:b/>
          <w:szCs w:val="24"/>
        </w:rPr>
        <w:t xml:space="preserve">ping (3 No. Detached Dwellings and 1 No. pair of Semi Detached Dwellings and Access); Site of former </w:t>
      </w:r>
      <w:r w:rsidR="00493B1C">
        <w:rPr>
          <w:rFonts w:ascii="Arial" w:hAnsi="Arial" w:cs="Arial"/>
          <w:b/>
          <w:szCs w:val="24"/>
        </w:rPr>
        <w:t>Hope View, Hand Lane, Ponciau, Wrexham, LL14 1ET</w:t>
      </w:r>
    </w:p>
    <w:p w14:paraId="1FC0EE6D" w14:textId="77777777" w:rsidR="00C64B39" w:rsidRPr="00A26895" w:rsidRDefault="00C64B39" w:rsidP="00A26895">
      <w:pPr>
        <w:jc w:val="both"/>
        <w:rPr>
          <w:rFonts w:ascii="Arial" w:hAnsi="Arial" w:cs="Arial"/>
          <w:b/>
          <w:szCs w:val="24"/>
          <w:u w:val="single"/>
        </w:rPr>
      </w:pPr>
    </w:p>
    <w:p w14:paraId="1FC0EE6E" w14:textId="6CE1F20E" w:rsidR="00C64B39" w:rsidRPr="00A26895" w:rsidRDefault="00A01844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Thank you for your </w:t>
      </w:r>
      <w:r w:rsidR="00A67E47">
        <w:rPr>
          <w:rFonts w:ascii="Arial" w:hAnsi="Arial" w:cs="Arial"/>
          <w:szCs w:val="24"/>
        </w:rPr>
        <w:t>notification</w:t>
      </w:r>
      <w:r>
        <w:rPr>
          <w:rFonts w:ascii="Arial" w:hAnsi="Arial" w:cs="Arial"/>
          <w:szCs w:val="24"/>
        </w:rPr>
        <w:t xml:space="preserve"> of </w:t>
      </w:r>
      <w:r w:rsidR="00CA3517" w:rsidRPr="00CA3517">
        <w:rPr>
          <w:rFonts w:ascii="Arial" w:hAnsi="Arial" w:cs="Arial"/>
          <w:szCs w:val="24"/>
        </w:rPr>
        <w:t>21 May 2019</w:t>
      </w:r>
      <w:r w:rsidR="00C01F66">
        <w:rPr>
          <w:rFonts w:ascii="Arial" w:hAnsi="Arial" w:cs="Arial"/>
          <w:szCs w:val="24"/>
        </w:rPr>
        <w:t xml:space="preserve"> </w:t>
      </w:r>
      <w:r w:rsidR="00A67E47">
        <w:rPr>
          <w:rFonts w:ascii="Arial" w:hAnsi="Arial" w:cs="Arial"/>
          <w:szCs w:val="24"/>
        </w:rPr>
        <w:t>seeking the views of t</w:t>
      </w:r>
      <w:r w:rsidR="00C64B39" w:rsidRPr="00A26895">
        <w:rPr>
          <w:rFonts w:ascii="Arial" w:hAnsi="Arial" w:cs="Arial"/>
          <w:szCs w:val="24"/>
        </w:rPr>
        <w:t>he Coal Authority on the above planning application.</w:t>
      </w:r>
    </w:p>
    <w:p w14:paraId="1FC0EE6F" w14:textId="77777777" w:rsidR="00C64B39" w:rsidRDefault="00C64B39" w:rsidP="00306D09">
      <w:pPr>
        <w:jc w:val="both"/>
        <w:rPr>
          <w:rFonts w:ascii="Arial" w:hAnsi="Arial" w:cs="Arial"/>
        </w:rPr>
      </w:pPr>
    </w:p>
    <w:p w14:paraId="1FC0EE70" w14:textId="77777777" w:rsidR="00C64B39" w:rsidRDefault="00C64B39" w:rsidP="00B66389">
      <w:pPr>
        <w:jc w:val="both"/>
        <w:rPr>
          <w:rFonts w:ascii="Arial" w:hAnsi="Arial" w:cs="Arial"/>
          <w:szCs w:val="24"/>
        </w:rPr>
      </w:pPr>
      <w:r w:rsidRPr="00FC72DA">
        <w:rPr>
          <w:rFonts w:ascii="Arial" w:hAnsi="Arial" w:cs="Arial"/>
          <w:szCs w:val="24"/>
        </w:rPr>
        <w:t xml:space="preserve">The Coal Authority is a non-departmental public body sponsored by the </w:t>
      </w:r>
      <w:r w:rsidR="00522FFD" w:rsidRPr="00522FFD">
        <w:rPr>
          <w:rFonts w:ascii="Arial" w:hAnsi="Arial" w:cs="Arial"/>
          <w:szCs w:val="24"/>
        </w:rPr>
        <w:t>Department of Business, Energy &amp; Industrial Strategy</w:t>
      </w:r>
      <w:r w:rsidRPr="00FC72DA">
        <w:rPr>
          <w:rFonts w:ascii="Arial" w:hAnsi="Arial" w:cs="Arial"/>
          <w:szCs w:val="24"/>
        </w:rPr>
        <w:t>.  As a statutory consultee</w:t>
      </w:r>
      <w:r>
        <w:rPr>
          <w:rFonts w:ascii="Arial" w:hAnsi="Arial" w:cs="Arial"/>
          <w:szCs w:val="24"/>
        </w:rPr>
        <w:t xml:space="preserve">, The Coal Authority has a duty to respond to planning applications and development plans </w:t>
      </w:r>
      <w:r w:rsidRPr="00FC72DA">
        <w:rPr>
          <w:rFonts w:ascii="Arial" w:hAnsi="Arial" w:cs="Arial"/>
          <w:szCs w:val="24"/>
        </w:rPr>
        <w:t>in order to protect the public and the environment in mining areas.</w:t>
      </w:r>
    </w:p>
    <w:p w14:paraId="1FC0EE71" w14:textId="77777777" w:rsidR="00C64B39" w:rsidRPr="00A26895" w:rsidRDefault="00C64B39" w:rsidP="00306D09">
      <w:pPr>
        <w:jc w:val="both"/>
        <w:rPr>
          <w:rFonts w:ascii="Arial" w:hAnsi="Arial" w:cs="Arial"/>
        </w:rPr>
      </w:pPr>
    </w:p>
    <w:p w14:paraId="1FC0EE72" w14:textId="532F544A" w:rsidR="00C64B39" w:rsidRPr="00A26895" w:rsidRDefault="00C64B39" w:rsidP="0021598E">
      <w:pPr>
        <w:jc w:val="both"/>
        <w:rPr>
          <w:rFonts w:ascii="Arial" w:hAnsi="Arial" w:cs="Arial"/>
          <w:szCs w:val="24"/>
          <w:u w:val="single"/>
          <w:shd w:val="clear" w:color="auto" w:fill="FFFF00"/>
        </w:rPr>
      </w:pPr>
      <w:r w:rsidRPr="00A26895">
        <w:rPr>
          <w:rFonts w:ascii="Arial" w:hAnsi="Arial" w:cs="Arial"/>
          <w:szCs w:val="24"/>
          <w:u w:val="single"/>
        </w:rPr>
        <w:t xml:space="preserve">The Coal Authority Response: </w:t>
      </w:r>
    </w:p>
    <w:p w14:paraId="1FC0EE73" w14:textId="77777777" w:rsidR="00C64B39" w:rsidRPr="00A26895" w:rsidRDefault="00C64B39" w:rsidP="0021598E">
      <w:pPr>
        <w:jc w:val="both"/>
        <w:rPr>
          <w:rFonts w:ascii="Arial" w:hAnsi="Arial" w:cs="Arial"/>
          <w:b/>
          <w:szCs w:val="24"/>
          <w:u w:val="single"/>
        </w:rPr>
      </w:pPr>
    </w:p>
    <w:p w14:paraId="1FC0EE74" w14:textId="5F25CE5B" w:rsidR="00C64B39" w:rsidRDefault="00C64B39" w:rsidP="00B66389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szCs w:val="24"/>
        </w:rPr>
        <w:t xml:space="preserve">I have reviewed the proposals and confirm that the </w:t>
      </w:r>
      <w:r>
        <w:rPr>
          <w:rFonts w:ascii="Arial" w:hAnsi="Arial" w:cs="Arial"/>
          <w:iCs/>
        </w:rPr>
        <w:t>application site falls within the def</w:t>
      </w:r>
      <w:r w:rsidR="001B636E">
        <w:rPr>
          <w:rFonts w:ascii="Arial" w:hAnsi="Arial" w:cs="Arial"/>
          <w:iCs/>
        </w:rPr>
        <w:t>ined Development High Risk</w:t>
      </w:r>
      <w:r>
        <w:rPr>
          <w:rFonts w:ascii="Arial" w:hAnsi="Arial" w:cs="Arial"/>
          <w:iCs/>
        </w:rPr>
        <w:t xml:space="preserve"> Area; therefore within the application site and surrounding area th</w:t>
      </w:r>
      <w:r w:rsidRPr="009B7919">
        <w:rPr>
          <w:rFonts w:ascii="Arial" w:hAnsi="Arial" w:cs="Arial"/>
          <w:iCs/>
        </w:rPr>
        <w:t>ere</w:t>
      </w:r>
      <w:r>
        <w:rPr>
          <w:rFonts w:ascii="Arial" w:hAnsi="Arial" w:cs="Arial"/>
          <w:iCs/>
        </w:rPr>
        <w:t xml:space="preserve"> </w:t>
      </w:r>
      <w:r w:rsidRPr="009B7919">
        <w:rPr>
          <w:rFonts w:ascii="Arial" w:hAnsi="Arial" w:cs="Arial"/>
          <w:iCs/>
        </w:rPr>
        <w:t xml:space="preserve">are coal mining features and hazards </w:t>
      </w:r>
      <w:r w:rsidR="008A7A22">
        <w:rPr>
          <w:rFonts w:ascii="Arial" w:hAnsi="Arial" w:cs="Arial"/>
          <w:iCs/>
        </w:rPr>
        <w:t>likely to impact on this site</w:t>
      </w:r>
      <w:r w:rsidRPr="009B7919">
        <w:rPr>
          <w:rFonts w:ascii="Arial" w:hAnsi="Arial" w:cs="Arial"/>
          <w:iCs/>
        </w:rPr>
        <w:t>.</w:t>
      </w:r>
      <w:r w:rsidR="00A67E47">
        <w:rPr>
          <w:rFonts w:ascii="Arial" w:hAnsi="Arial" w:cs="Arial"/>
          <w:iCs/>
        </w:rPr>
        <w:t xml:space="preserve">  The Coal Authority information indicates that the site </w:t>
      </w:r>
      <w:r w:rsidR="008A7A22">
        <w:rPr>
          <w:rFonts w:ascii="Arial" w:hAnsi="Arial" w:cs="Arial"/>
          <w:iCs/>
        </w:rPr>
        <w:t>may</w:t>
      </w:r>
      <w:r w:rsidR="00A67E47">
        <w:rPr>
          <w:rFonts w:ascii="Arial" w:hAnsi="Arial" w:cs="Arial"/>
          <w:iCs/>
        </w:rPr>
        <w:t xml:space="preserve"> have been subject to historic unrecorded underground coal mining at shallow depth.</w:t>
      </w:r>
    </w:p>
    <w:p w14:paraId="1091B0D7" w14:textId="250B12D0" w:rsidR="00A67E47" w:rsidRDefault="00A67E47" w:rsidP="00B66389">
      <w:pPr>
        <w:jc w:val="both"/>
        <w:rPr>
          <w:rFonts w:ascii="Arial" w:hAnsi="Arial" w:cs="Arial"/>
          <w:iCs/>
        </w:rPr>
      </w:pPr>
    </w:p>
    <w:p w14:paraId="34DD79C0" w14:textId="15BB4F26" w:rsidR="00A67E47" w:rsidRDefault="00A67E47" w:rsidP="00B66389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szCs w:val="24"/>
        </w:rPr>
        <w:t xml:space="preserve">The Coal Authority has no </w:t>
      </w:r>
      <w:r w:rsidR="008A7A22">
        <w:rPr>
          <w:rFonts w:ascii="Arial" w:hAnsi="Arial" w:cs="Arial"/>
          <w:szCs w:val="24"/>
        </w:rPr>
        <w:t>specific comments to make on this</w:t>
      </w:r>
      <w:r>
        <w:rPr>
          <w:rFonts w:ascii="Arial" w:hAnsi="Arial" w:cs="Arial"/>
          <w:szCs w:val="24"/>
        </w:rPr>
        <w:t xml:space="preserve"> reserved matters application currently under consideration</w:t>
      </w:r>
      <w:r w:rsidR="008A7A22">
        <w:rPr>
          <w:rFonts w:ascii="Arial" w:hAnsi="Arial" w:cs="Arial"/>
          <w:szCs w:val="24"/>
        </w:rPr>
        <w:t xml:space="preserve"> as the coal mining legacy features do not impact on the layout / scale of the development.</w:t>
      </w:r>
    </w:p>
    <w:p w14:paraId="5044D068" w14:textId="5333356B" w:rsidR="00A67E47" w:rsidRDefault="00A67E47" w:rsidP="00B66389">
      <w:pPr>
        <w:jc w:val="both"/>
        <w:rPr>
          <w:rFonts w:ascii="Arial" w:hAnsi="Arial" w:cs="Arial"/>
          <w:iCs/>
        </w:rPr>
      </w:pPr>
    </w:p>
    <w:p w14:paraId="1815A2AC" w14:textId="3B822754" w:rsidR="00A67E47" w:rsidRDefault="008A7A22" w:rsidP="00A67E47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iCs/>
        </w:rPr>
        <w:t>On checking our records</w:t>
      </w:r>
      <w:r w:rsidR="00B01BC9">
        <w:rPr>
          <w:rFonts w:ascii="Arial" w:hAnsi="Arial" w:cs="Arial"/>
          <w:iCs/>
        </w:rPr>
        <w:t xml:space="preserve"> however</w:t>
      </w:r>
      <w:bookmarkStart w:id="0" w:name="_GoBack"/>
      <w:bookmarkEnd w:id="0"/>
      <w:r>
        <w:rPr>
          <w:rFonts w:ascii="Arial" w:hAnsi="Arial" w:cs="Arial"/>
          <w:iCs/>
        </w:rPr>
        <w:t>, i</w:t>
      </w:r>
      <w:r w:rsidR="00A67E47">
        <w:rPr>
          <w:rFonts w:ascii="Arial" w:hAnsi="Arial" w:cs="Arial"/>
          <w:iCs/>
        </w:rPr>
        <w:t xml:space="preserve">t does not appear that the Coal Authority were consulted on outline application: </w:t>
      </w:r>
      <w:r>
        <w:rPr>
          <w:rFonts w:ascii="Arial" w:hAnsi="Arial" w:cs="Arial"/>
          <w:iCs/>
        </w:rPr>
        <w:t>P/2015/0340</w:t>
      </w:r>
      <w:r w:rsidR="00A67E47">
        <w:rPr>
          <w:rFonts w:ascii="Arial" w:hAnsi="Arial" w:cs="Arial"/>
          <w:iCs/>
        </w:rPr>
        <w:t xml:space="preserve"> where the principle of the development was </w:t>
      </w:r>
      <w:r>
        <w:rPr>
          <w:rFonts w:ascii="Arial" w:hAnsi="Arial" w:cs="Arial"/>
          <w:iCs/>
        </w:rPr>
        <w:lastRenderedPageBreak/>
        <w:t xml:space="preserve">to </w:t>
      </w:r>
      <w:r w:rsidR="00A67E47">
        <w:rPr>
          <w:rFonts w:ascii="Arial" w:hAnsi="Arial" w:cs="Arial"/>
          <w:iCs/>
        </w:rPr>
        <w:t xml:space="preserve">established.  </w:t>
      </w:r>
      <w:r>
        <w:rPr>
          <w:rFonts w:ascii="Arial" w:hAnsi="Arial" w:cs="Arial"/>
          <w:iCs/>
        </w:rPr>
        <w:t>N</w:t>
      </w:r>
      <w:r w:rsidR="00A67E47">
        <w:rPr>
          <w:rFonts w:ascii="Arial" w:hAnsi="Arial" w:cs="Arial"/>
          <w:iCs/>
        </w:rPr>
        <w:t>o condition was imposed by the LPA for secure any intrusive ground investigations</w:t>
      </w:r>
      <w:r>
        <w:rPr>
          <w:rFonts w:ascii="Arial" w:hAnsi="Arial" w:cs="Arial"/>
          <w:iCs/>
        </w:rPr>
        <w:t>, therefore</w:t>
      </w:r>
      <w:r w:rsidR="00A67E47">
        <w:rPr>
          <w:rFonts w:ascii="Arial" w:hAnsi="Arial" w:cs="Arial"/>
          <w:iCs/>
        </w:rPr>
        <w:t xml:space="preserve"> we are assuming that the LPA are </w:t>
      </w:r>
      <w:r w:rsidR="00A67E47">
        <w:rPr>
          <w:rFonts w:ascii="Arial" w:hAnsi="Arial" w:cs="Arial"/>
          <w:szCs w:val="24"/>
        </w:rPr>
        <w:t xml:space="preserve">satisfied that the applicant has demonstrated that the site is safe and stable for the development proposed.  </w:t>
      </w:r>
    </w:p>
    <w:p w14:paraId="110E6559" w14:textId="77777777" w:rsidR="00A67E47" w:rsidRDefault="00A67E47" w:rsidP="00A67E47">
      <w:pPr>
        <w:jc w:val="both"/>
        <w:rPr>
          <w:rFonts w:ascii="Arial" w:hAnsi="Arial" w:cs="Arial"/>
          <w:szCs w:val="24"/>
        </w:rPr>
      </w:pPr>
    </w:p>
    <w:p w14:paraId="1FC0EE7C" w14:textId="0B814DBB" w:rsidR="00C64B39" w:rsidRPr="008A7A22" w:rsidRDefault="008A7A22" w:rsidP="00B66389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</w:t>
      </w:r>
      <w:r w:rsidR="00C64B39" w:rsidRPr="00F758FB">
        <w:rPr>
          <w:rFonts w:ascii="Arial" w:hAnsi="Arial" w:cs="Arial"/>
          <w:szCs w:val="24"/>
        </w:rPr>
        <w:t>lease do not hesitate to contact me if you would like to discuss this matter further.</w:t>
      </w:r>
    </w:p>
    <w:p w14:paraId="1FC0EE7D" w14:textId="77777777" w:rsidR="00C64B39" w:rsidRDefault="00C64B39" w:rsidP="00B66389">
      <w:pPr>
        <w:rPr>
          <w:rFonts w:ascii="Arial" w:hAnsi="Arial" w:cs="Arial"/>
          <w:szCs w:val="24"/>
        </w:rPr>
      </w:pPr>
    </w:p>
    <w:p w14:paraId="1A1E633E" w14:textId="77777777" w:rsidR="008A7A22" w:rsidRPr="0053296D" w:rsidRDefault="008A7A22" w:rsidP="008A7A22">
      <w:pPr>
        <w:spacing w:after="200" w:line="276" w:lineRule="auto"/>
        <w:rPr>
          <w:rFonts w:ascii="Calibri" w:eastAsia="Calibri" w:hAnsi="Calibri"/>
          <w:noProof/>
          <w:szCs w:val="24"/>
        </w:rPr>
      </w:pPr>
      <w:r w:rsidRPr="0053296D">
        <w:rPr>
          <w:rFonts w:ascii="Arial" w:eastAsia="Calibri" w:hAnsi="Arial" w:cs="Arial"/>
          <w:szCs w:val="24"/>
        </w:rPr>
        <w:t xml:space="preserve">Yours </w:t>
      </w:r>
      <w:r>
        <w:rPr>
          <w:rFonts w:ascii="Arial" w:eastAsia="Calibri" w:hAnsi="Arial" w:cs="Arial"/>
          <w:szCs w:val="24"/>
        </w:rPr>
        <w:t xml:space="preserve">sincerely </w:t>
      </w:r>
    </w:p>
    <w:p w14:paraId="1AD1F363" w14:textId="77777777" w:rsidR="008A7A22" w:rsidRPr="0053296D" w:rsidRDefault="008A7A22" w:rsidP="008A7A22">
      <w:pPr>
        <w:tabs>
          <w:tab w:val="left" w:pos="1770"/>
        </w:tabs>
        <w:spacing w:after="200" w:line="276" w:lineRule="auto"/>
        <w:rPr>
          <w:rFonts w:ascii="Monotype Corsiva" w:eastAsia="Calibri" w:hAnsi="Monotype Corsiva" w:cs="Arial"/>
          <w:sz w:val="36"/>
          <w:szCs w:val="36"/>
        </w:rPr>
      </w:pPr>
      <w:r w:rsidRPr="0053296D">
        <w:rPr>
          <w:rFonts w:ascii="Monotype Corsiva" w:eastAsia="Calibri" w:hAnsi="Monotype Corsiva" w:cs="Arial"/>
          <w:sz w:val="36"/>
          <w:szCs w:val="36"/>
        </w:rPr>
        <w:t>D Roberts</w:t>
      </w:r>
      <w:r w:rsidRPr="0053296D">
        <w:rPr>
          <w:rFonts w:ascii="Monotype Corsiva" w:eastAsia="Calibri" w:hAnsi="Monotype Corsiva" w:cs="Arial"/>
          <w:sz w:val="36"/>
          <w:szCs w:val="36"/>
        </w:rPr>
        <w:tab/>
      </w:r>
    </w:p>
    <w:p w14:paraId="0372EE74" w14:textId="77777777" w:rsidR="008A7A22" w:rsidRPr="0053296D" w:rsidRDefault="008A7A22" w:rsidP="008A7A22">
      <w:pPr>
        <w:spacing w:after="200" w:line="276" w:lineRule="auto"/>
        <w:rPr>
          <w:rFonts w:ascii="Arial" w:hAnsi="Arial" w:cs="Arial"/>
          <w:sz w:val="22"/>
          <w:szCs w:val="24"/>
        </w:rPr>
      </w:pPr>
      <w:r w:rsidRPr="0053296D">
        <w:rPr>
          <w:rFonts w:ascii="Arial" w:eastAsia="Calibri" w:hAnsi="Arial" w:cs="Arial"/>
          <w:b/>
          <w:sz w:val="22"/>
          <w:szCs w:val="22"/>
        </w:rPr>
        <w:t xml:space="preserve">Deb Roberts </w:t>
      </w:r>
      <w:r w:rsidRPr="0053296D">
        <w:rPr>
          <w:rFonts w:ascii="Arial" w:eastAsia="Calibri" w:hAnsi="Arial" w:cs="Arial"/>
          <w:i/>
          <w:sz w:val="16"/>
          <w:szCs w:val="16"/>
        </w:rPr>
        <w:t>M.Sc.</w:t>
      </w:r>
      <w:r>
        <w:rPr>
          <w:rFonts w:ascii="Arial" w:eastAsia="Calibri" w:hAnsi="Arial" w:cs="Arial"/>
          <w:i/>
          <w:sz w:val="16"/>
          <w:szCs w:val="16"/>
        </w:rPr>
        <w:t xml:space="preserve"> MRTPI</w:t>
      </w:r>
      <w:r w:rsidRPr="0053296D">
        <w:rPr>
          <w:rFonts w:ascii="Arial" w:eastAsia="Calibri" w:hAnsi="Arial" w:cs="Arial"/>
          <w:i/>
          <w:sz w:val="16"/>
          <w:szCs w:val="16"/>
        </w:rPr>
        <w:br/>
      </w:r>
      <w:r w:rsidRPr="0053296D">
        <w:rPr>
          <w:rFonts w:ascii="Arial" w:eastAsia="Calibri" w:hAnsi="Arial" w:cs="Arial"/>
          <w:b/>
          <w:sz w:val="22"/>
          <w:szCs w:val="22"/>
        </w:rPr>
        <w:t xml:space="preserve">Planning Liaison </w:t>
      </w:r>
      <w:r>
        <w:rPr>
          <w:rFonts w:ascii="Arial" w:eastAsia="Calibri" w:hAnsi="Arial" w:cs="Arial"/>
          <w:b/>
          <w:sz w:val="22"/>
          <w:szCs w:val="22"/>
        </w:rPr>
        <w:t>Manager</w:t>
      </w:r>
    </w:p>
    <w:p w14:paraId="1FC0EE87" w14:textId="77777777" w:rsidR="00C64B39" w:rsidRDefault="00C64B39" w:rsidP="00B66389">
      <w:pPr>
        <w:jc w:val="both"/>
        <w:rPr>
          <w:rFonts w:ascii="Arial" w:hAnsi="Arial" w:cs="Arial"/>
          <w:u w:val="single"/>
        </w:rPr>
      </w:pPr>
    </w:p>
    <w:p w14:paraId="1FC0EE8D" w14:textId="4DB8BA7B" w:rsidR="00C64B39" w:rsidRPr="007036F5" w:rsidRDefault="00C64B39" w:rsidP="00B66389">
      <w:pPr>
        <w:jc w:val="both"/>
        <w:rPr>
          <w:rFonts w:ascii="Arial" w:hAnsi="Arial" w:cs="Arial"/>
          <w:u w:val="single"/>
        </w:rPr>
      </w:pPr>
      <w:r w:rsidRPr="007036F5">
        <w:rPr>
          <w:rFonts w:ascii="Arial" w:hAnsi="Arial" w:cs="Arial"/>
          <w:u w:val="single"/>
        </w:rPr>
        <w:t>Disclaimer</w:t>
      </w:r>
    </w:p>
    <w:p w14:paraId="1FC0EE8E" w14:textId="77777777" w:rsidR="00C64B39" w:rsidRDefault="00C64B39" w:rsidP="00B66389">
      <w:pPr>
        <w:jc w:val="both"/>
        <w:rPr>
          <w:rFonts w:ascii="Arial" w:hAnsi="Arial" w:cs="Arial"/>
        </w:rPr>
      </w:pPr>
    </w:p>
    <w:p w14:paraId="1FC0EE8F" w14:textId="77777777" w:rsidR="00C64B39" w:rsidRDefault="002E4D9F" w:rsidP="00B66389">
      <w:pPr>
        <w:jc w:val="both"/>
        <w:rPr>
          <w:rFonts w:ascii="Arial" w:hAnsi="Arial" w:cs="Arial"/>
        </w:rPr>
      </w:pPr>
      <w:r w:rsidRPr="002E4D9F">
        <w:rPr>
          <w:rFonts w:ascii="Arial" w:hAnsi="Arial" w:cs="Arial"/>
        </w:rPr>
        <w:t>The above consultation response is provided by The Coal Authority as a Statutory Consultee and is based upon the latest available data on the date of the response, and electronic consultation records held by The Coal Authority since 1 April 2013.</w:t>
      </w:r>
      <w:r>
        <w:rPr>
          <w:rFonts w:ascii="Arial" w:hAnsi="Arial" w:cs="Arial"/>
        </w:rPr>
        <w:t xml:space="preserve">  </w:t>
      </w:r>
      <w:r w:rsidR="00C64B39" w:rsidRPr="00E87E43">
        <w:rPr>
          <w:rFonts w:ascii="Arial" w:hAnsi="Arial" w:cs="Arial"/>
        </w:rPr>
        <w:t xml:space="preserve">The comments made are also based upon only the information provided to The Coal Authority by the Local Planning Authority and/or has been published on the Council's website for consultation purposes in relation to this specific planning application. </w:t>
      </w:r>
      <w:r w:rsidR="00C64B39">
        <w:rPr>
          <w:rFonts w:ascii="Arial" w:hAnsi="Arial" w:cs="Arial"/>
        </w:rPr>
        <w:t xml:space="preserve"> </w:t>
      </w:r>
      <w:r w:rsidR="00C64B39" w:rsidRPr="00E87E43">
        <w:rPr>
          <w:rFonts w:ascii="Arial" w:hAnsi="Arial" w:cs="Arial"/>
        </w:rPr>
        <w:t xml:space="preserve">The views and conclusions </w:t>
      </w:r>
      <w:r w:rsidR="00C64B39">
        <w:rPr>
          <w:rFonts w:ascii="Arial" w:hAnsi="Arial" w:cs="Arial"/>
        </w:rPr>
        <w:t xml:space="preserve">contained in this response </w:t>
      </w:r>
      <w:r w:rsidR="00C64B39" w:rsidRPr="00E87E43">
        <w:rPr>
          <w:rFonts w:ascii="Arial" w:hAnsi="Arial" w:cs="Arial"/>
        </w:rPr>
        <w:t>may be subject to review and amendment by The Coal Authority if additional or new</w:t>
      </w:r>
      <w:r w:rsidR="00C64B39">
        <w:rPr>
          <w:rFonts w:ascii="Arial" w:hAnsi="Arial" w:cs="Arial"/>
        </w:rPr>
        <w:t xml:space="preserve"> data/information (such as a revised Coal Mining Risk A</w:t>
      </w:r>
      <w:r w:rsidR="00C64B39" w:rsidRPr="00E87E43">
        <w:rPr>
          <w:rFonts w:ascii="Arial" w:hAnsi="Arial" w:cs="Arial"/>
        </w:rPr>
        <w:t>ssessment</w:t>
      </w:r>
      <w:r w:rsidR="00C64B39">
        <w:rPr>
          <w:rFonts w:ascii="Arial" w:hAnsi="Arial" w:cs="Arial"/>
        </w:rPr>
        <w:t>)</w:t>
      </w:r>
      <w:r w:rsidR="00C64B39" w:rsidRPr="00E87E43">
        <w:rPr>
          <w:rFonts w:ascii="Arial" w:hAnsi="Arial" w:cs="Arial"/>
        </w:rPr>
        <w:t xml:space="preserve"> is provided by the Local Planning Authority or the Applicant for consultation purposes.</w:t>
      </w:r>
    </w:p>
    <w:p w14:paraId="1FC0EE90" w14:textId="77777777" w:rsidR="00C64B39" w:rsidRDefault="00C64B39" w:rsidP="00B66389">
      <w:pPr>
        <w:jc w:val="both"/>
        <w:rPr>
          <w:rFonts w:ascii="Arial" w:hAnsi="Arial" w:cs="Arial"/>
        </w:rPr>
      </w:pPr>
    </w:p>
    <w:p w14:paraId="1FC0EE92" w14:textId="77777777" w:rsidR="00C64B39" w:rsidRPr="00C36F35" w:rsidRDefault="00C64B39" w:rsidP="00B66389">
      <w:pPr>
        <w:jc w:val="both"/>
      </w:pPr>
    </w:p>
    <w:sectPr w:rsidR="00C64B39" w:rsidRPr="00C36F35" w:rsidSect="001B63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851" w:left="1134" w:header="850" w:footer="862" w:gutter="0"/>
      <w:cols w:space="720"/>
      <w:titlePg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0EE95" w14:textId="77777777" w:rsidR="008E410B" w:rsidRDefault="008E410B">
      <w:r>
        <w:separator/>
      </w:r>
    </w:p>
  </w:endnote>
  <w:endnote w:type="continuationSeparator" w:id="0">
    <w:p w14:paraId="1FC0EE96" w14:textId="77777777" w:rsidR="008E410B" w:rsidRDefault="008E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0EE99" w14:textId="77777777" w:rsidR="00C64B39" w:rsidRDefault="00C64B39" w:rsidP="00E50A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C0EE9A" w14:textId="77777777" w:rsidR="00C64B39" w:rsidRDefault="00C64B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0EE9B" w14:textId="314AC66B" w:rsidR="00C64B39" w:rsidRPr="009F4C8D" w:rsidRDefault="00C64B39" w:rsidP="00E50AA4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9F4C8D">
      <w:rPr>
        <w:rStyle w:val="PageNumber"/>
        <w:rFonts w:ascii="Arial" w:hAnsi="Arial" w:cs="Arial"/>
      </w:rPr>
      <w:fldChar w:fldCharType="begin"/>
    </w:r>
    <w:r w:rsidRPr="009F4C8D">
      <w:rPr>
        <w:rStyle w:val="PageNumber"/>
        <w:rFonts w:ascii="Arial" w:hAnsi="Arial" w:cs="Arial"/>
      </w:rPr>
      <w:instrText xml:space="preserve">PAGE  </w:instrText>
    </w:r>
    <w:r w:rsidRPr="009F4C8D">
      <w:rPr>
        <w:rStyle w:val="PageNumber"/>
        <w:rFonts w:ascii="Arial" w:hAnsi="Arial" w:cs="Arial"/>
      </w:rPr>
      <w:fldChar w:fldCharType="separate"/>
    </w:r>
    <w:r w:rsidR="00DE1E97">
      <w:rPr>
        <w:rStyle w:val="PageNumber"/>
        <w:rFonts w:ascii="Arial" w:hAnsi="Arial" w:cs="Arial"/>
        <w:noProof/>
      </w:rPr>
      <w:t>2</w:t>
    </w:r>
    <w:r w:rsidRPr="009F4C8D">
      <w:rPr>
        <w:rStyle w:val="PageNumber"/>
        <w:rFonts w:ascii="Arial" w:hAnsi="Arial" w:cs="Arial"/>
      </w:rPr>
      <w:fldChar w:fldCharType="end"/>
    </w:r>
  </w:p>
  <w:p w14:paraId="1FC0EE9C" w14:textId="77777777" w:rsidR="00C64B39" w:rsidRDefault="00C64B39">
    <w:pPr>
      <w:pStyle w:val="Footer"/>
    </w:pPr>
    <w:r>
      <w:br/>
    </w:r>
  </w:p>
  <w:p w14:paraId="1FC0EE9D" w14:textId="77777777" w:rsidR="00C64B39" w:rsidRDefault="00C64B39" w:rsidP="00467A67">
    <w:pPr>
      <w:jc w:val="center"/>
      <w:rPr>
        <w:rFonts w:ascii="Verdana" w:hAnsi="Verdana" w:cs="Arial"/>
        <w:b/>
        <w:color w:val="333333"/>
      </w:rPr>
    </w:pPr>
    <w:r>
      <w:rPr>
        <w:rFonts w:ascii="Verdana" w:hAnsi="Verdana" w:cs="Arial"/>
        <w:b/>
        <w:color w:val="333333"/>
      </w:rPr>
      <w:t>Protecting th</w:t>
    </w:r>
    <w:r w:rsidR="002E4D9F">
      <w:rPr>
        <w:rFonts w:ascii="Verdana" w:hAnsi="Verdana" w:cs="Arial"/>
        <w:b/>
        <w:color w:val="333333"/>
      </w:rPr>
      <w:t xml:space="preserve">e public and the environment in </w:t>
    </w:r>
    <w:r>
      <w:rPr>
        <w:rFonts w:ascii="Verdana" w:hAnsi="Verdana" w:cs="Arial"/>
        <w:b/>
        <w:color w:val="333333"/>
      </w:rPr>
      <w:t>mining areas</w:t>
    </w:r>
  </w:p>
  <w:p w14:paraId="1FC0EE9E" w14:textId="77777777" w:rsidR="00C64B39" w:rsidRPr="009F4C8D" w:rsidRDefault="00C64B39" w:rsidP="00467A67">
    <w:pPr>
      <w:pStyle w:val="Footer"/>
      <w:rPr>
        <w:rFonts w:ascii="Arial" w:hAnsi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0EEA0" w14:textId="744C0F7F" w:rsidR="00C64B39" w:rsidRPr="009F4C8D" w:rsidRDefault="00C64B39" w:rsidP="00C36F35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9F4C8D">
      <w:rPr>
        <w:rStyle w:val="PageNumber"/>
        <w:rFonts w:ascii="Arial" w:hAnsi="Arial" w:cs="Arial"/>
      </w:rPr>
      <w:fldChar w:fldCharType="begin"/>
    </w:r>
    <w:r w:rsidRPr="009F4C8D">
      <w:rPr>
        <w:rStyle w:val="PageNumber"/>
        <w:rFonts w:ascii="Arial" w:hAnsi="Arial" w:cs="Arial"/>
      </w:rPr>
      <w:instrText xml:space="preserve">PAGE  </w:instrText>
    </w:r>
    <w:r w:rsidRPr="009F4C8D">
      <w:rPr>
        <w:rStyle w:val="PageNumber"/>
        <w:rFonts w:ascii="Arial" w:hAnsi="Arial" w:cs="Arial"/>
      </w:rPr>
      <w:fldChar w:fldCharType="separate"/>
    </w:r>
    <w:r w:rsidR="00DE1E97">
      <w:rPr>
        <w:rStyle w:val="PageNumber"/>
        <w:rFonts w:ascii="Arial" w:hAnsi="Arial" w:cs="Arial"/>
        <w:noProof/>
      </w:rPr>
      <w:t>1</w:t>
    </w:r>
    <w:r w:rsidRPr="009F4C8D">
      <w:rPr>
        <w:rStyle w:val="PageNumber"/>
        <w:rFonts w:ascii="Arial" w:hAnsi="Arial" w:cs="Arial"/>
      </w:rPr>
      <w:fldChar w:fldCharType="end"/>
    </w:r>
  </w:p>
  <w:p w14:paraId="1FC0EEA1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1FC0EEA2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1FC0EEA3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1FC0EEA4" w14:textId="77777777" w:rsidR="00C64B39" w:rsidRDefault="00C64B39" w:rsidP="00467A67">
    <w:pPr>
      <w:jc w:val="center"/>
      <w:rPr>
        <w:rFonts w:ascii="Verdana" w:hAnsi="Verdana" w:cs="Arial"/>
        <w:b/>
        <w:color w:val="333333"/>
      </w:rPr>
    </w:pPr>
    <w:r>
      <w:rPr>
        <w:rFonts w:ascii="Verdana" w:hAnsi="Verdana" w:cs="Arial"/>
        <w:b/>
        <w:color w:val="333333"/>
      </w:rPr>
      <w:t>Protecting the public and the environment in mining areas</w:t>
    </w:r>
  </w:p>
  <w:p w14:paraId="1FC0EEA5" w14:textId="77777777" w:rsidR="00C64B39" w:rsidRPr="00C36F35" w:rsidRDefault="00C64B39" w:rsidP="00467A67">
    <w:pPr>
      <w:pStyle w:val="Footer"/>
      <w:rPr>
        <w:rFonts w:ascii="Arial" w:hAnsi="Arial"/>
        <w:color w:val="00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0EE93" w14:textId="77777777" w:rsidR="008E410B" w:rsidRDefault="008E410B">
      <w:r>
        <w:separator/>
      </w:r>
    </w:p>
  </w:footnote>
  <w:footnote w:type="continuationSeparator" w:id="0">
    <w:p w14:paraId="1FC0EE94" w14:textId="77777777" w:rsidR="008E410B" w:rsidRDefault="008E4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0EE97" w14:textId="77777777" w:rsidR="006F6F36" w:rsidRDefault="006F6F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0EE98" w14:textId="77777777" w:rsidR="006F6F36" w:rsidRDefault="006F6F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0EE9F" w14:textId="77777777" w:rsidR="00C64B39" w:rsidRDefault="00DE1E97">
    <w:pPr>
      <w:pStyle w:val="Header"/>
    </w:pPr>
    <w:r>
      <w:rPr>
        <w:noProof/>
      </w:rPr>
      <w:pict w14:anchorId="1FC0EE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160.05pt;margin-top:67.45pt;width:93.15pt;height:31.15pt;z-index:251658752;mso-position-horizontal-relative:text;mso-position-vertical-relative:text">
          <v:imagedata r:id="rId1" o:title="Partner_Logo_RGB"/>
        </v:shape>
      </w:pict>
    </w:r>
    <w:r>
      <w:pict w14:anchorId="1FC0EEA7">
        <v:shape id="_x0000_i1025" type="#_x0000_t75" style="width:87pt;height:75.75pt">
          <v:imagedata r:id="rId2" o:title="CoalAuthority_2013_logo"/>
        </v:shape>
      </w:pict>
    </w:r>
    <w:r>
      <w:rPr>
        <w:noProof/>
      </w:rPr>
      <w:pict w14:anchorId="1FC0EEA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57.25pt;margin-top:47.7pt;width:264.75pt;height:149pt;z-index:251657728;mso-position-horizontal-relative:text;mso-position-vertical-relative:page" stroked="f">
          <v:textbox style="mso-next-textbox:#_x0000_s2049">
            <w:txbxContent>
              <w:p w14:paraId="1FC0EEAA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smartTag w:uri="urn:schemas-microsoft-com:office:smarttags" w:element="address">
                  <w:smartTag w:uri="urn:schemas-microsoft-com:office:smarttags" w:element="Street">
                    <w:r w:rsidRPr="007A4BD1">
                      <w:rPr>
                        <w:rFonts w:ascii="Arial" w:hAnsi="Arial" w:cs="Arial"/>
                        <w:b/>
                        <w:sz w:val="20"/>
                      </w:rPr>
                      <w:t>200 Lichfield Lane</w:t>
                    </w:r>
                  </w:smartTag>
                </w:smartTag>
              </w:p>
              <w:p w14:paraId="1FC0EEAB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sz w:val="20"/>
                  </w:rPr>
                  <w:t>Berry Hill</w:t>
                </w:r>
              </w:p>
              <w:p w14:paraId="1FC0EEAC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smartTag w:uri="urn:schemas-microsoft-com:office:smarttags" w:element="City">
                  <w:smartTag w:uri="urn:schemas-microsoft-com:office:smarttags" w:element="place">
                    <w:r w:rsidRPr="007A4BD1">
                      <w:rPr>
                        <w:rFonts w:ascii="Arial" w:hAnsi="Arial" w:cs="Arial"/>
                        <w:b/>
                        <w:sz w:val="20"/>
                      </w:rPr>
                      <w:t>Mansfield</w:t>
                    </w:r>
                  </w:smartTag>
                </w:smartTag>
              </w:p>
              <w:p w14:paraId="1FC0EEAD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sz w:val="20"/>
                  </w:rPr>
                  <w:t>Nottinghamshire</w:t>
                </w:r>
              </w:p>
              <w:p w14:paraId="1FC0EEAE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sz w:val="20"/>
                  </w:rPr>
                  <w:t>NG18 4RG</w:t>
                </w:r>
              </w:p>
              <w:p w14:paraId="1FC0EEAF" w14:textId="77777777" w:rsidR="00C64B39" w:rsidRDefault="00C64B39" w:rsidP="00306D09">
                <w:pPr>
                  <w:rPr>
                    <w:rFonts w:ascii="Arial" w:hAnsi="Arial" w:cs="Arial"/>
                    <w:b/>
                    <w:noProof/>
                    <w:sz w:val="20"/>
                  </w:rPr>
                </w:pPr>
              </w:p>
              <w:p w14:paraId="1FC0EEB0" w14:textId="77777777" w:rsidR="00C64B39" w:rsidRDefault="00C64B39" w:rsidP="00306D09">
                <w:pPr>
                  <w:rPr>
                    <w:rFonts w:ascii="Arial" w:hAnsi="Arial" w:cs="Arial"/>
                    <w:b/>
                    <w:noProof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>Tel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 xml:space="preserve">: 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ab/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 xml:space="preserve">01623 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>637 119</w:t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 xml:space="preserve"> (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>Planning Enquiries</w:t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>)</w:t>
                </w:r>
              </w:p>
              <w:p w14:paraId="1FC0EEB1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noProof/>
                    <w:sz w:val="20"/>
                  </w:rPr>
                  <w:tab/>
                </w:r>
              </w:p>
              <w:p w14:paraId="1FC0EEB2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2B2F7F">
                  <w:rPr>
                    <w:rFonts w:ascii="Arial" w:hAnsi="Arial" w:cs="Arial"/>
                    <w:b/>
                    <w:sz w:val="20"/>
                  </w:rPr>
                  <w:t xml:space="preserve">Email: </w:t>
                </w:r>
                <w:r>
                  <w:rPr>
                    <w:rFonts w:ascii="Arial" w:hAnsi="Arial" w:cs="Arial"/>
                    <w:b/>
                    <w:sz w:val="20"/>
                  </w:rPr>
                  <w:tab/>
                </w:r>
                <w:hyperlink r:id="rId3" w:history="1">
                  <w:r w:rsidRPr="00B43700">
                    <w:rPr>
                      <w:rStyle w:val="Hyperlink"/>
                      <w:rFonts w:ascii="Arial" w:hAnsi="Arial" w:cs="Arial"/>
                      <w:b/>
                      <w:sz w:val="20"/>
                    </w:rPr>
                    <w:t>planningconsultation@coal.gov.uk</w:t>
                  </w:r>
                </w:hyperlink>
              </w:p>
              <w:p w14:paraId="1FC0EEB3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</w:p>
              <w:p w14:paraId="1FC0EEB4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2B2F7F">
                  <w:rPr>
                    <w:rFonts w:ascii="Arial" w:hAnsi="Arial" w:cs="Arial"/>
                    <w:b/>
                    <w:sz w:val="20"/>
                  </w:rPr>
                  <w:t xml:space="preserve">Web: </w:t>
                </w:r>
                <w:r>
                  <w:rPr>
                    <w:rFonts w:ascii="Arial" w:hAnsi="Arial" w:cs="Arial"/>
                    <w:b/>
                    <w:sz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sz w:val="20"/>
                  </w:rPr>
                  <w:tab/>
                </w:r>
                <w:hyperlink r:id="rId4" w:history="1">
                  <w:r w:rsidR="002E4D9F">
                    <w:rPr>
                      <w:rStyle w:val="Hyperlink"/>
                      <w:rFonts w:ascii="Arial" w:hAnsi="Arial" w:cs="Arial"/>
                      <w:b/>
                      <w:sz w:val="20"/>
                    </w:rPr>
                    <w:t>www.gov.uk/coalauthority</w:t>
                  </w:r>
                </w:hyperlink>
              </w:p>
              <w:p w14:paraId="1FC0EEB5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sz w:val="20"/>
                  </w:rPr>
                  <w:t xml:space="preserve"> </w:t>
                </w:r>
              </w:p>
              <w:p w14:paraId="1FC0EEB6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1FC0EEB7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1FC0EEB8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1FC0EEB9" w14:textId="77777777" w:rsidR="00C64B39" w:rsidRPr="002B2F7F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2"/>
                  </w:rPr>
                </w:pPr>
              </w:p>
              <w:p w14:paraId="1FC0EEBA" w14:textId="77777777" w:rsidR="00C64B39" w:rsidRPr="002B2F7F" w:rsidRDefault="00C64B39" w:rsidP="00306D09">
                <w:pPr>
                  <w:rPr>
                    <w:rFonts w:ascii="Arial" w:hAnsi="Arial"/>
                  </w:rPr>
                </w:pPr>
              </w:p>
            </w:txbxContent>
          </v:textbox>
          <w10:wrap type="topAndBottom" anchory="page"/>
          <w10:anchorlock/>
        </v:shape>
      </w:pict>
    </w:r>
    <w:r>
      <w:rPr>
        <w:noProof/>
      </w:rPr>
      <w:pict w14:anchorId="1FC0EEA9">
        <v:shape id="_x0000_s2051" type="#_x0000_t75" style="position:absolute;margin-left:184.5pt;margin-top:50.65pt;width:67.5pt;height:50.25pt;z-index:251656704;mso-position-horizontal-relative:text;mso-position-vertical-relative:page" fillcolor="window">
          <v:imagedata r:id="rId5" o:title=""/>
          <w10:wrap type="topAndBottom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45D9566"/>
    <w:multiLevelType w:val="hybridMultilevel"/>
    <w:tmpl w:val="A0C42BC0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A6BA1C2"/>
    <w:multiLevelType w:val="hybridMultilevel"/>
    <w:tmpl w:val="730ABCF7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34B66566"/>
    <w:multiLevelType w:val="hybridMultilevel"/>
    <w:tmpl w:val="4AAC4A4F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60DE69F0"/>
    <w:multiLevelType w:val="hybridMultilevel"/>
    <w:tmpl w:val="D9345E2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D8826C5"/>
    <w:multiLevelType w:val="hybridMultilevel"/>
    <w:tmpl w:val="5B318DFB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1" w:cryptProviderType="rsaAES" w:cryptAlgorithmClass="hash" w:cryptAlgorithmType="typeAny" w:cryptAlgorithmSid="14" w:cryptSpinCount="100000" w:hash="V00cKWo3w0my53evOvODYnC0h8bFhD8V/FW/k7bS7lHp/79huQYgUeCpM9OD5toJ/j5qm8XE6TnS6gl1p5toCg==" w:salt="+FirnJ/k9I22uYa9hJonhA=="/>
  <w:defaultTabStop w:val="720"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518F"/>
    <w:rsid w:val="00005CEF"/>
    <w:rsid w:val="000120D1"/>
    <w:rsid w:val="000132BB"/>
    <w:rsid w:val="000215E3"/>
    <w:rsid w:val="00031864"/>
    <w:rsid w:val="00032FB2"/>
    <w:rsid w:val="0003336F"/>
    <w:rsid w:val="000402AF"/>
    <w:rsid w:val="000575DE"/>
    <w:rsid w:val="00057FDB"/>
    <w:rsid w:val="000609FC"/>
    <w:rsid w:val="000801F1"/>
    <w:rsid w:val="00080FF6"/>
    <w:rsid w:val="000811E8"/>
    <w:rsid w:val="00082E24"/>
    <w:rsid w:val="00084E26"/>
    <w:rsid w:val="0008702F"/>
    <w:rsid w:val="000915CC"/>
    <w:rsid w:val="00092DCA"/>
    <w:rsid w:val="0009511F"/>
    <w:rsid w:val="00095EA3"/>
    <w:rsid w:val="000B2FE8"/>
    <w:rsid w:val="000C0100"/>
    <w:rsid w:val="000C14C3"/>
    <w:rsid w:val="000C327C"/>
    <w:rsid w:val="000C6595"/>
    <w:rsid w:val="000D0FEC"/>
    <w:rsid w:val="000D2971"/>
    <w:rsid w:val="000D2F56"/>
    <w:rsid w:val="000D58C9"/>
    <w:rsid w:val="000D73D4"/>
    <w:rsid w:val="000E3D30"/>
    <w:rsid w:val="000E3D67"/>
    <w:rsid w:val="000E7D55"/>
    <w:rsid w:val="000F62F2"/>
    <w:rsid w:val="00101298"/>
    <w:rsid w:val="0010423C"/>
    <w:rsid w:val="00113B30"/>
    <w:rsid w:val="00130E98"/>
    <w:rsid w:val="00145B51"/>
    <w:rsid w:val="00167535"/>
    <w:rsid w:val="0017138D"/>
    <w:rsid w:val="00174FDF"/>
    <w:rsid w:val="00175733"/>
    <w:rsid w:val="00180FFE"/>
    <w:rsid w:val="00181866"/>
    <w:rsid w:val="00192957"/>
    <w:rsid w:val="001A3345"/>
    <w:rsid w:val="001A7F0E"/>
    <w:rsid w:val="001B2060"/>
    <w:rsid w:val="001B4244"/>
    <w:rsid w:val="001B5527"/>
    <w:rsid w:val="001B636E"/>
    <w:rsid w:val="001B7DDC"/>
    <w:rsid w:val="001C0068"/>
    <w:rsid w:val="001D34F1"/>
    <w:rsid w:val="001D4C4C"/>
    <w:rsid w:val="001D6B23"/>
    <w:rsid w:val="001E4A0D"/>
    <w:rsid w:val="001E59E4"/>
    <w:rsid w:val="001F3562"/>
    <w:rsid w:val="002032FA"/>
    <w:rsid w:val="00203AE1"/>
    <w:rsid w:val="00206AF0"/>
    <w:rsid w:val="0021598E"/>
    <w:rsid w:val="00223431"/>
    <w:rsid w:val="00224C18"/>
    <w:rsid w:val="00230EAB"/>
    <w:rsid w:val="002336D6"/>
    <w:rsid w:val="00234D82"/>
    <w:rsid w:val="00237047"/>
    <w:rsid w:val="00242FB3"/>
    <w:rsid w:val="00250C9E"/>
    <w:rsid w:val="00253407"/>
    <w:rsid w:val="00257488"/>
    <w:rsid w:val="00261A84"/>
    <w:rsid w:val="0028176E"/>
    <w:rsid w:val="0028322E"/>
    <w:rsid w:val="00293891"/>
    <w:rsid w:val="002968C2"/>
    <w:rsid w:val="002A6821"/>
    <w:rsid w:val="002A6D5D"/>
    <w:rsid w:val="002A7C70"/>
    <w:rsid w:val="002B2F7F"/>
    <w:rsid w:val="002B4022"/>
    <w:rsid w:val="002B516A"/>
    <w:rsid w:val="002C1C57"/>
    <w:rsid w:val="002C2ABA"/>
    <w:rsid w:val="002C5357"/>
    <w:rsid w:val="002D12BE"/>
    <w:rsid w:val="002D474B"/>
    <w:rsid w:val="002D4CEF"/>
    <w:rsid w:val="002D78F5"/>
    <w:rsid w:val="002E0365"/>
    <w:rsid w:val="002E08A7"/>
    <w:rsid w:val="002E4D9F"/>
    <w:rsid w:val="002F1EB2"/>
    <w:rsid w:val="00306D09"/>
    <w:rsid w:val="00306EE4"/>
    <w:rsid w:val="003140FE"/>
    <w:rsid w:val="00327BEF"/>
    <w:rsid w:val="003438EC"/>
    <w:rsid w:val="0034586D"/>
    <w:rsid w:val="003469C0"/>
    <w:rsid w:val="0035159D"/>
    <w:rsid w:val="00360664"/>
    <w:rsid w:val="00370779"/>
    <w:rsid w:val="00374361"/>
    <w:rsid w:val="00375034"/>
    <w:rsid w:val="00381923"/>
    <w:rsid w:val="00393594"/>
    <w:rsid w:val="00395292"/>
    <w:rsid w:val="003A52C4"/>
    <w:rsid w:val="003A584D"/>
    <w:rsid w:val="003B369A"/>
    <w:rsid w:val="003B3B0A"/>
    <w:rsid w:val="003B5763"/>
    <w:rsid w:val="003D27CC"/>
    <w:rsid w:val="003D3B47"/>
    <w:rsid w:val="003D3F07"/>
    <w:rsid w:val="003E127C"/>
    <w:rsid w:val="003E71FB"/>
    <w:rsid w:val="003F124C"/>
    <w:rsid w:val="003F12FE"/>
    <w:rsid w:val="004008AE"/>
    <w:rsid w:val="00401FC2"/>
    <w:rsid w:val="00402454"/>
    <w:rsid w:val="00407D01"/>
    <w:rsid w:val="00420685"/>
    <w:rsid w:val="004244A6"/>
    <w:rsid w:val="004254BD"/>
    <w:rsid w:val="004257EE"/>
    <w:rsid w:val="00430999"/>
    <w:rsid w:val="00432C93"/>
    <w:rsid w:val="004346AA"/>
    <w:rsid w:val="0045577F"/>
    <w:rsid w:val="00461296"/>
    <w:rsid w:val="00462B18"/>
    <w:rsid w:val="00464502"/>
    <w:rsid w:val="00467A67"/>
    <w:rsid w:val="00467AF3"/>
    <w:rsid w:val="00470EEF"/>
    <w:rsid w:val="00484E72"/>
    <w:rsid w:val="00486D9C"/>
    <w:rsid w:val="00486FAB"/>
    <w:rsid w:val="00492A5D"/>
    <w:rsid w:val="00493B1C"/>
    <w:rsid w:val="00496C36"/>
    <w:rsid w:val="004A3DD9"/>
    <w:rsid w:val="004B7CA6"/>
    <w:rsid w:val="004C4164"/>
    <w:rsid w:val="004D06A4"/>
    <w:rsid w:val="004D3A0E"/>
    <w:rsid w:val="005116DD"/>
    <w:rsid w:val="00514F6D"/>
    <w:rsid w:val="00522FFD"/>
    <w:rsid w:val="00524670"/>
    <w:rsid w:val="00532165"/>
    <w:rsid w:val="00532F31"/>
    <w:rsid w:val="00533668"/>
    <w:rsid w:val="00543F4B"/>
    <w:rsid w:val="0056117D"/>
    <w:rsid w:val="00562467"/>
    <w:rsid w:val="00573010"/>
    <w:rsid w:val="005748DA"/>
    <w:rsid w:val="0057703E"/>
    <w:rsid w:val="00577FEF"/>
    <w:rsid w:val="00591A2C"/>
    <w:rsid w:val="00592BFE"/>
    <w:rsid w:val="00597DA0"/>
    <w:rsid w:val="005A66DD"/>
    <w:rsid w:val="005B1785"/>
    <w:rsid w:val="005B35DD"/>
    <w:rsid w:val="005D01DF"/>
    <w:rsid w:val="005D155D"/>
    <w:rsid w:val="005E38CB"/>
    <w:rsid w:val="005F5899"/>
    <w:rsid w:val="005F7419"/>
    <w:rsid w:val="00600EA1"/>
    <w:rsid w:val="00603F84"/>
    <w:rsid w:val="00606510"/>
    <w:rsid w:val="006156BF"/>
    <w:rsid w:val="00621084"/>
    <w:rsid w:val="00621944"/>
    <w:rsid w:val="006253C1"/>
    <w:rsid w:val="006355A0"/>
    <w:rsid w:val="00636E33"/>
    <w:rsid w:val="00641679"/>
    <w:rsid w:val="00655A32"/>
    <w:rsid w:val="00657B07"/>
    <w:rsid w:val="00657C7C"/>
    <w:rsid w:val="006644BF"/>
    <w:rsid w:val="00666CFF"/>
    <w:rsid w:val="00671E00"/>
    <w:rsid w:val="00672B1D"/>
    <w:rsid w:val="00674AD2"/>
    <w:rsid w:val="006855C4"/>
    <w:rsid w:val="00691DEE"/>
    <w:rsid w:val="0069739C"/>
    <w:rsid w:val="006A044B"/>
    <w:rsid w:val="006A5C07"/>
    <w:rsid w:val="006B67A8"/>
    <w:rsid w:val="006C0027"/>
    <w:rsid w:val="006D509B"/>
    <w:rsid w:val="006D6AC0"/>
    <w:rsid w:val="006D6EB3"/>
    <w:rsid w:val="006E6A4D"/>
    <w:rsid w:val="006F2353"/>
    <w:rsid w:val="006F3A02"/>
    <w:rsid w:val="006F577C"/>
    <w:rsid w:val="006F6F36"/>
    <w:rsid w:val="007016C5"/>
    <w:rsid w:val="007036F5"/>
    <w:rsid w:val="00704B7F"/>
    <w:rsid w:val="00704E89"/>
    <w:rsid w:val="00711461"/>
    <w:rsid w:val="00712035"/>
    <w:rsid w:val="00712ED7"/>
    <w:rsid w:val="00716E12"/>
    <w:rsid w:val="0072049D"/>
    <w:rsid w:val="00720B7F"/>
    <w:rsid w:val="00720C9A"/>
    <w:rsid w:val="00726902"/>
    <w:rsid w:val="00737191"/>
    <w:rsid w:val="00742EF4"/>
    <w:rsid w:val="00746BC5"/>
    <w:rsid w:val="007622A8"/>
    <w:rsid w:val="00775465"/>
    <w:rsid w:val="007836AA"/>
    <w:rsid w:val="00783984"/>
    <w:rsid w:val="00786BEF"/>
    <w:rsid w:val="00787076"/>
    <w:rsid w:val="007931A5"/>
    <w:rsid w:val="00795572"/>
    <w:rsid w:val="00795884"/>
    <w:rsid w:val="007A4BD1"/>
    <w:rsid w:val="007A64B0"/>
    <w:rsid w:val="007B1515"/>
    <w:rsid w:val="007B2798"/>
    <w:rsid w:val="007B6687"/>
    <w:rsid w:val="007B6EE7"/>
    <w:rsid w:val="007C7FEC"/>
    <w:rsid w:val="007D2B07"/>
    <w:rsid w:val="007D46BD"/>
    <w:rsid w:val="007E423C"/>
    <w:rsid w:val="007F3ED0"/>
    <w:rsid w:val="007F7813"/>
    <w:rsid w:val="00811034"/>
    <w:rsid w:val="008149B2"/>
    <w:rsid w:val="008163AD"/>
    <w:rsid w:val="00817F92"/>
    <w:rsid w:val="0082563D"/>
    <w:rsid w:val="00827ED7"/>
    <w:rsid w:val="008322EA"/>
    <w:rsid w:val="00846F0A"/>
    <w:rsid w:val="008534CF"/>
    <w:rsid w:val="008557BC"/>
    <w:rsid w:val="0087197C"/>
    <w:rsid w:val="008747D3"/>
    <w:rsid w:val="00874CA2"/>
    <w:rsid w:val="0087689B"/>
    <w:rsid w:val="00877523"/>
    <w:rsid w:val="00885007"/>
    <w:rsid w:val="00887236"/>
    <w:rsid w:val="00891EE5"/>
    <w:rsid w:val="0089487F"/>
    <w:rsid w:val="008A005D"/>
    <w:rsid w:val="008A052F"/>
    <w:rsid w:val="008A66CD"/>
    <w:rsid w:val="008A7A22"/>
    <w:rsid w:val="008A7F80"/>
    <w:rsid w:val="008B1CAC"/>
    <w:rsid w:val="008C50BC"/>
    <w:rsid w:val="008D0158"/>
    <w:rsid w:val="008D13B8"/>
    <w:rsid w:val="008D3F8F"/>
    <w:rsid w:val="008D46E5"/>
    <w:rsid w:val="008D55C1"/>
    <w:rsid w:val="008E410B"/>
    <w:rsid w:val="008E5575"/>
    <w:rsid w:val="008E5CBC"/>
    <w:rsid w:val="008E74F2"/>
    <w:rsid w:val="00901358"/>
    <w:rsid w:val="00904CA9"/>
    <w:rsid w:val="00905B69"/>
    <w:rsid w:val="00910179"/>
    <w:rsid w:val="00910321"/>
    <w:rsid w:val="0091315B"/>
    <w:rsid w:val="009231F0"/>
    <w:rsid w:val="0092575D"/>
    <w:rsid w:val="0093523B"/>
    <w:rsid w:val="009352FA"/>
    <w:rsid w:val="0094013A"/>
    <w:rsid w:val="00942961"/>
    <w:rsid w:val="00942D15"/>
    <w:rsid w:val="009478AC"/>
    <w:rsid w:val="00947DCF"/>
    <w:rsid w:val="0095511C"/>
    <w:rsid w:val="00963641"/>
    <w:rsid w:val="00974394"/>
    <w:rsid w:val="009819BB"/>
    <w:rsid w:val="00984792"/>
    <w:rsid w:val="00991596"/>
    <w:rsid w:val="00994C0E"/>
    <w:rsid w:val="009B21D2"/>
    <w:rsid w:val="009B7919"/>
    <w:rsid w:val="009C1D99"/>
    <w:rsid w:val="009E2D62"/>
    <w:rsid w:val="009E2DD4"/>
    <w:rsid w:val="009E596D"/>
    <w:rsid w:val="009F3425"/>
    <w:rsid w:val="009F44EA"/>
    <w:rsid w:val="009F4C8D"/>
    <w:rsid w:val="009F60DE"/>
    <w:rsid w:val="00A01844"/>
    <w:rsid w:val="00A02BB6"/>
    <w:rsid w:val="00A02E45"/>
    <w:rsid w:val="00A1102A"/>
    <w:rsid w:val="00A111AC"/>
    <w:rsid w:val="00A14CFE"/>
    <w:rsid w:val="00A15203"/>
    <w:rsid w:val="00A1678D"/>
    <w:rsid w:val="00A2099B"/>
    <w:rsid w:val="00A265C1"/>
    <w:rsid w:val="00A26895"/>
    <w:rsid w:val="00A428F3"/>
    <w:rsid w:val="00A4733E"/>
    <w:rsid w:val="00A52D1B"/>
    <w:rsid w:val="00A6166A"/>
    <w:rsid w:val="00A61BAA"/>
    <w:rsid w:val="00A672B5"/>
    <w:rsid w:val="00A67E47"/>
    <w:rsid w:val="00A71848"/>
    <w:rsid w:val="00A845D5"/>
    <w:rsid w:val="00A90F65"/>
    <w:rsid w:val="00A918E8"/>
    <w:rsid w:val="00A92D1E"/>
    <w:rsid w:val="00AA0BD0"/>
    <w:rsid w:val="00AA2450"/>
    <w:rsid w:val="00AA32D8"/>
    <w:rsid w:val="00AB424D"/>
    <w:rsid w:val="00AB67FC"/>
    <w:rsid w:val="00AC08CC"/>
    <w:rsid w:val="00AC3B73"/>
    <w:rsid w:val="00AE266E"/>
    <w:rsid w:val="00AE2717"/>
    <w:rsid w:val="00AE6E25"/>
    <w:rsid w:val="00AE7935"/>
    <w:rsid w:val="00AF319C"/>
    <w:rsid w:val="00AF7C1D"/>
    <w:rsid w:val="00B00021"/>
    <w:rsid w:val="00B01BC9"/>
    <w:rsid w:val="00B10543"/>
    <w:rsid w:val="00B179B5"/>
    <w:rsid w:val="00B17D4D"/>
    <w:rsid w:val="00B230CD"/>
    <w:rsid w:val="00B30269"/>
    <w:rsid w:val="00B43700"/>
    <w:rsid w:val="00B54580"/>
    <w:rsid w:val="00B56C6A"/>
    <w:rsid w:val="00B57B30"/>
    <w:rsid w:val="00B617CD"/>
    <w:rsid w:val="00B66389"/>
    <w:rsid w:val="00B66853"/>
    <w:rsid w:val="00B676DE"/>
    <w:rsid w:val="00B714F6"/>
    <w:rsid w:val="00B72342"/>
    <w:rsid w:val="00BA253F"/>
    <w:rsid w:val="00BA4848"/>
    <w:rsid w:val="00BA7428"/>
    <w:rsid w:val="00BB07EC"/>
    <w:rsid w:val="00BB653E"/>
    <w:rsid w:val="00BC5FC8"/>
    <w:rsid w:val="00BC70F9"/>
    <w:rsid w:val="00BD154B"/>
    <w:rsid w:val="00BE33A7"/>
    <w:rsid w:val="00BE4765"/>
    <w:rsid w:val="00BF363B"/>
    <w:rsid w:val="00BF6A7B"/>
    <w:rsid w:val="00C005FA"/>
    <w:rsid w:val="00C00ECB"/>
    <w:rsid w:val="00C01F66"/>
    <w:rsid w:val="00C02B44"/>
    <w:rsid w:val="00C039B2"/>
    <w:rsid w:val="00C06333"/>
    <w:rsid w:val="00C22F74"/>
    <w:rsid w:val="00C26E40"/>
    <w:rsid w:val="00C35158"/>
    <w:rsid w:val="00C353EB"/>
    <w:rsid w:val="00C36F35"/>
    <w:rsid w:val="00C400F5"/>
    <w:rsid w:val="00C5048B"/>
    <w:rsid w:val="00C54F0C"/>
    <w:rsid w:val="00C568D7"/>
    <w:rsid w:val="00C57A79"/>
    <w:rsid w:val="00C60202"/>
    <w:rsid w:val="00C61130"/>
    <w:rsid w:val="00C64B39"/>
    <w:rsid w:val="00C7287B"/>
    <w:rsid w:val="00C91A51"/>
    <w:rsid w:val="00C94044"/>
    <w:rsid w:val="00C9537D"/>
    <w:rsid w:val="00C953F3"/>
    <w:rsid w:val="00CA2A86"/>
    <w:rsid w:val="00CA3517"/>
    <w:rsid w:val="00CA4B47"/>
    <w:rsid w:val="00CB0823"/>
    <w:rsid w:val="00CB1289"/>
    <w:rsid w:val="00CB3EF0"/>
    <w:rsid w:val="00CC1D9A"/>
    <w:rsid w:val="00CD31E1"/>
    <w:rsid w:val="00CD56A5"/>
    <w:rsid w:val="00CD5C30"/>
    <w:rsid w:val="00CE19F8"/>
    <w:rsid w:val="00CE4ED8"/>
    <w:rsid w:val="00CF14CF"/>
    <w:rsid w:val="00CF7D7A"/>
    <w:rsid w:val="00D06085"/>
    <w:rsid w:val="00D1076E"/>
    <w:rsid w:val="00D21960"/>
    <w:rsid w:val="00D424A4"/>
    <w:rsid w:val="00D45262"/>
    <w:rsid w:val="00D525CE"/>
    <w:rsid w:val="00D64EC1"/>
    <w:rsid w:val="00D74CA6"/>
    <w:rsid w:val="00D7729B"/>
    <w:rsid w:val="00D8518F"/>
    <w:rsid w:val="00D85FAB"/>
    <w:rsid w:val="00D87C99"/>
    <w:rsid w:val="00D9598A"/>
    <w:rsid w:val="00D96A31"/>
    <w:rsid w:val="00D97537"/>
    <w:rsid w:val="00DA09E0"/>
    <w:rsid w:val="00DA1310"/>
    <w:rsid w:val="00DA3BEF"/>
    <w:rsid w:val="00DA424D"/>
    <w:rsid w:val="00DA63E5"/>
    <w:rsid w:val="00DA6DCB"/>
    <w:rsid w:val="00DC208D"/>
    <w:rsid w:val="00DC383D"/>
    <w:rsid w:val="00DC3FE9"/>
    <w:rsid w:val="00DC7D3A"/>
    <w:rsid w:val="00DD0E65"/>
    <w:rsid w:val="00DD7FDA"/>
    <w:rsid w:val="00DE1E97"/>
    <w:rsid w:val="00DE75CD"/>
    <w:rsid w:val="00DF2C38"/>
    <w:rsid w:val="00DF322B"/>
    <w:rsid w:val="00DF6D07"/>
    <w:rsid w:val="00DF6E46"/>
    <w:rsid w:val="00E136CC"/>
    <w:rsid w:val="00E17120"/>
    <w:rsid w:val="00E21878"/>
    <w:rsid w:val="00E22C4F"/>
    <w:rsid w:val="00E24C36"/>
    <w:rsid w:val="00E260FB"/>
    <w:rsid w:val="00E374F9"/>
    <w:rsid w:val="00E47D59"/>
    <w:rsid w:val="00E50AA4"/>
    <w:rsid w:val="00E50D7D"/>
    <w:rsid w:val="00E51426"/>
    <w:rsid w:val="00E536D2"/>
    <w:rsid w:val="00E60158"/>
    <w:rsid w:val="00E608F2"/>
    <w:rsid w:val="00E62E86"/>
    <w:rsid w:val="00E635A0"/>
    <w:rsid w:val="00E66DAD"/>
    <w:rsid w:val="00E721E9"/>
    <w:rsid w:val="00E87E43"/>
    <w:rsid w:val="00E94595"/>
    <w:rsid w:val="00E94EDE"/>
    <w:rsid w:val="00EA530C"/>
    <w:rsid w:val="00EA73CF"/>
    <w:rsid w:val="00EB0CEE"/>
    <w:rsid w:val="00EB33D3"/>
    <w:rsid w:val="00EB6C35"/>
    <w:rsid w:val="00EB78FA"/>
    <w:rsid w:val="00EC028A"/>
    <w:rsid w:val="00EC76F1"/>
    <w:rsid w:val="00EC77FA"/>
    <w:rsid w:val="00ED184E"/>
    <w:rsid w:val="00ED2E04"/>
    <w:rsid w:val="00EE0053"/>
    <w:rsid w:val="00EE4A05"/>
    <w:rsid w:val="00EE5E38"/>
    <w:rsid w:val="00EF1B53"/>
    <w:rsid w:val="00EF4E80"/>
    <w:rsid w:val="00F078A2"/>
    <w:rsid w:val="00F13C3C"/>
    <w:rsid w:val="00F14FC7"/>
    <w:rsid w:val="00F160B8"/>
    <w:rsid w:val="00F32992"/>
    <w:rsid w:val="00F47632"/>
    <w:rsid w:val="00F50511"/>
    <w:rsid w:val="00F56E3B"/>
    <w:rsid w:val="00F6151F"/>
    <w:rsid w:val="00F7109A"/>
    <w:rsid w:val="00F758FB"/>
    <w:rsid w:val="00F83DFB"/>
    <w:rsid w:val="00F842EC"/>
    <w:rsid w:val="00FA4B14"/>
    <w:rsid w:val="00FC3263"/>
    <w:rsid w:val="00FC4D0B"/>
    <w:rsid w:val="00FC72DA"/>
    <w:rsid w:val="00FD299F"/>
    <w:rsid w:val="00FD659B"/>
    <w:rsid w:val="00FE33A3"/>
    <w:rsid w:val="00FF4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2057"/>
    <o:shapelayout v:ext="edit">
      <o:idmap v:ext="edit" data="1"/>
    </o:shapelayout>
  </w:shapeDefaults>
  <w:decimalSymbol w:val="."/>
  <w:listSeparator w:val=","/>
  <w14:docId w14:val="1FC0EE60"/>
  <w15:docId w15:val="{2D1B3820-1524-4684-A2E7-DFB16939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310"/>
    <w:rPr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82E24"/>
    <w:pPr>
      <w:keepNext/>
      <w:outlineLvl w:val="5"/>
    </w:pPr>
    <w:rPr>
      <w:b/>
      <w:noProof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uiPriority w:val="9"/>
    <w:semiHidden/>
    <w:rsid w:val="00C053D7"/>
    <w:rPr>
      <w:rFonts w:ascii="Calibri" w:eastAsia="Times New Roman" w:hAnsi="Calibri" w:cs="Times New Roman"/>
      <w:b/>
      <w:bCs/>
    </w:rPr>
  </w:style>
  <w:style w:type="paragraph" w:styleId="Header">
    <w:name w:val="header"/>
    <w:basedOn w:val="Normal"/>
    <w:link w:val="HeaderChar"/>
    <w:uiPriority w:val="99"/>
    <w:rsid w:val="00DA1310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C053D7"/>
    <w:rPr>
      <w:sz w:val="24"/>
      <w:szCs w:val="20"/>
    </w:rPr>
  </w:style>
  <w:style w:type="paragraph" w:styleId="Footer">
    <w:name w:val="footer"/>
    <w:basedOn w:val="Normal"/>
    <w:link w:val="FooterChar"/>
    <w:uiPriority w:val="99"/>
    <w:rsid w:val="00DA131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C053D7"/>
    <w:rPr>
      <w:sz w:val="24"/>
      <w:szCs w:val="20"/>
    </w:rPr>
  </w:style>
  <w:style w:type="character" w:styleId="Hyperlink">
    <w:name w:val="Hyperlink"/>
    <w:uiPriority w:val="99"/>
    <w:rsid w:val="008D46E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D7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3D7"/>
    <w:rPr>
      <w:sz w:val="0"/>
      <w:szCs w:val="0"/>
    </w:rPr>
  </w:style>
  <w:style w:type="character" w:styleId="PageNumber">
    <w:name w:val="page number"/>
    <w:uiPriority w:val="99"/>
    <w:rsid w:val="00E50AA4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420685"/>
    <w:pPr>
      <w:spacing w:line="300" w:lineRule="atLeast"/>
      <w:outlineLvl w:val="0"/>
    </w:pPr>
  </w:style>
  <w:style w:type="character" w:customStyle="1" w:styleId="BodyText2Char">
    <w:name w:val="Body Text 2 Char"/>
    <w:link w:val="BodyText2"/>
    <w:uiPriority w:val="99"/>
    <w:semiHidden/>
    <w:rsid w:val="00C053D7"/>
    <w:rPr>
      <w:sz w:val="24"/>
      <w:szCs w:val="20"/>
    </w:rPr>
  </w:style>
  <w:style w:type="character" w:styleId="FollowedHyperlink">
    <w:name w:val="FollowedHyperlink"/>
    <w:uiPriority w:val="99"/>
    <w:rsid w:val="00C36F35"/>
    <w:rPr>
      <w:rFonts w:cs="Times New Roman"/>
      <w:color w:val="800080"/>
      <w:u w:val="single"/>
    </w:rPr>
  </w:style>
  <w:style w:type="paragraph" w:customStyle="1" w:styleId="Default">
    <w:name w:val="Default"/>
    <w:uiPriority w:val="99"/>
    <w:rsid w:val="002D4C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83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planningconsultation@coal.gov.u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3.png"/><Relationship Id="rId4" Type="http://schemas.openxmlformats.org/officeDocument/2006/relationships/hyperlink" Target="http://www.gov.uk/coalautho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0</Pages>
  <Words>438</Words>
  <Characters>2502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Consultation Response</vt:lpstr>
    </vt:vector>
  </TitlesOfParts>
  <Company>TCA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Consultation Response</dc:title>
  <dc:subject/>
  <dc:creator>TCA User</dc:creator>
  <keywords/>
  <dc:description/>
  <lastModifiedBy>Debra Roberts</lastModifiedBy>
  <revision>18</revision>
  <lastPrinted>2013-10-23T13:51:00.0000000Z</lastPrinted>
  <dcterms:created xsi:type="dcterms:W3CDTF">2013-01-08T13:46:00.0000000Z</dcterms:created>
  <dcterms:modified xsi:type="dcterms:W3CDTF">2019-06-10T09:24:13.5830000Z</dcterms:modified>
</coreProperties>
</file>