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7E7DA4" w:rsidRDefault="00AF256B" w:rsidP="007E7DA4">
      <w:pPr>
        <w:rPr>
          <w:b/>
          <w:bCs/>
        </w:rPr>
      </w:pPr>
      <w:r>
        <w:rPr>
          <w:noProof/>
          <w:lang w:eastAsia="en-GB"/>
        </w:rPr>
        <w:drawing>
          <wp:inline distT="0" distB="0" distL="0" distR="0">
            <wp:extent cx="3619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950" cy="647700"/>
                    </a:xfrm>
                    <a:prstGeom prst="rect">
                      <a:avLst/>
                    </a:prstGeom>
                    <a:noFill/>
                    <a:ln>
                      <a:noFill/>
                    </a:ln>
                  </pic:spPr>
                </pic:pic>
              </a:graphicData>
            </a:graphic>
          </wp:inline>
        </w:drawing>
      </w:r>
      <w:r>
        <w:rPr>
          <w:noProof/>
          <w:lang w:eastAsia="en-GB"/>
        </w:rPr>
        <w:drawing>
          <wp:inline distT="0" distB="0" distL="0" distR="0">
            <wp:extent cx="581025"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r w:rsidR="007E7DA4" w:rsidRPr="007E7DA4">
        <w:t xml:space="preserve">          </w:t>
      </w:r>
    </w:p>
    <w:p w:rsidR="007E7DA4" w:rsidRPr="007E7DA4" w:rsidRDefault="007E7DA4" w:rsidP="007E7DA4">
      <w:pPr>
        <w:spacing w:line="220" w:lineRule="exact"/>
        <w:rPr>
          <w:b/>
          <w:bCs/>
        </w:rPr>
      </w:pPr>
      <w:r w:rsidRPr="007E7DA4">
        <w:rPr>
          <w:b/>
          <w:bCs/>
        </w:rPr>
        <w:t>Bob Dewey</w:t>
      </w:r>
      <w:r>
        <w:rPr>
          <w:b/>
          <w:bCs/>
        </w:rPr>
        <w:t xml:space="preserve">    </w:t>
      </w:r>
    </w:p>
    <w:p w:rsidR="007E7DA4" w:rsidRPr="007E7DA4" w:rsidRDefault="007E7DA4" w:rsidP="007E7DA4">
      <w:pPr>
        <w:keepNext/>
        <w:spacing w:line="220" w:lineRule="exact"/>
        <w:outlineLvl w:val="0"/>
        <w:rPr>
          <w:b/>
          <w:bCs/>
        </w:rPr>
      </w:pPr>
      <w:r w:rsidRPr="007E7DA4">
        <w:rPr>
          <w:b/>
          <w:bCs/>
        </w:rPr>
        <w:t xml:space="preserve">PLANNING                 </w:t>
      </w:r>
    </w:p>
    <w:p w:rsidR="00A25E4B" w:rsidRDefault="00E3203F" w:rsidP="00AA1BFC">
      <w:pPr>
        <w:pStyle w:val="ListParagraph"/>
        <w:autoSpaceDE w:val="0"/>
        <w:autoSpaceDN w:val="0"/>
        <w:adjustRightInd w:val="0"/>
        <w:jc w:val="center"/>
        <w:rPr>
          <w:b/>
        </w:rPr>
      </w:pPr>
      <w:r w:rsidRPr="00E3203F">
        <w:rPr>
          <w:b/>
        </w:rPr>
        <w:t>GROUNDS OF APPEAL</w:t>
      </w:r>
    </w:p>
    <w:p w:rsidR="00590E75" w:rsidRPr="00E3203F" w:rsidRDefault="00590E75" w:rsidP="00AA1BFC">
      <w:pPr>
        <w:pStyle w:val="ListParagraph"/>
        <w:autoSpaceDE w:val="0"/>
        <w:autoSpaceDN w:val="0"/>
        <w:adjustRightInd w:val="0"/>
        <w:jc w:val="center"/>
        <w:rPr>
          <w:b/>
        </w:rPr>
      </w:pPr>
    </w:p>
    <w:p w:rsidR="003D1E3A" w:rsidRDefault="000756F2" w:rsidP="003D1E3A">
      <w:pPr>
        <w:jc w:val="center"/>
        <w:rPr>
          <w:b/>
        </w:rPr>
      </w:pPr>
      <w:r w:rsidRPr="00E3203F">
        <w:rPr>
          <w:b/>
        </w:rPr>
        <w:t>PROPOSED</w:t>
      </w:r>
      <w:r w:rsidR="00BA6CFC" w:rsidRPr="00E3203F">
        <w:rPr>
          <w:b/>
        </w:rPr>
        <w:t xml:space="preserve"> </w:t>
      </w:r>
      <w:r w:rsidR="00AB55B4" w:rsidRPr="00E3203F">
        <w:rPr>
          <w:b/>
        </w:rPr>
        <w:t>ERECTION OF</w:t>
      </w:r>
      <w:r w:rsidR="003D1E3A">
        <w:rPr>
          <w:b/>
        </w:rPr>
        <w:t xml:space="preserve"> EXTENSIONS AND ALTERATIONS TO</w:t>
      </w:r>
    </w:p>
    <w:p w:rsidR="007E0CE2" w:rsidRPr="00E3203F" w:rsidRDefault="003D1E3A" w:rsidP="003D1E3A">
      <w:pPr>
        <w:jc w:val="center"/>
        <w:rPr>
          <w:b/>
        </w:rPr>
      </w:pPr>
      <w:r>
        <w:rPr>
          <w:b/>
        </w:rPr>
        <w:t xml:space="preserve"> </w:t>
      </w:r>
      <w:proofErr w:type="gramStart"/>
      <w:r>
        <w:rPr>
          <w:b/>
        </w:rPr>
        <w:t>6</w:t>
      </w:r>
      <w:proofErr w:type="gramEnd"/>
      <w:r>
        <w:rPr>
          <w:b/>
        </w:rPr>
        <w:t xml:space="preserve"> ALBANY TERRACE WREXHAM </w:t>
      </w:r>
    </w:p>
    <w:p w:rsidR="00A40A76" w:rsidRPr="00646ECA" w:rsidRDefault="00A40A76" w:rsidP="00A40A76">
      <w:pPr>
        <w:jc w:val="center"/>
        <w:rPr>
          <w:u w:val="single"/>
        </w:rPr>
      </w:pPr>
      <w:r>
        <w:t>.</w:t>
      </w:r>
    </w:p>
    <w:p w:rsidR="000756F2" w:rsidRPr="00646ECA" w:rsidRDefault="000756F2" w:rsidP="00703404">
      <w:pPr>
        <w:jc w:val="center"/>
        <w:rPr>
          <w:u w:val="single"/>
        </w:rPr>
      </w:pPr>
    </w:p>
    <w:p w:rsidR="000756F2" w:rsidRPr="000756F2" w:rsidRDefault="000756F2" w:rsidP="000756F2">
      <w:pPr>
        <w:jc w:val="center"/>
      </w:pPr>
    </w:p>
    <w:p w:rsidR="0079673F" w:rsidRPr="0079673F" w:rsidRDefault="0079673F" w:rsidP="00E82281">
      <w:r>
        <w:rPr>
          <w:b/>
        </w:rPr>
        <w:t xml:space="preserve">Proposal: </w:t>
      </w:r>
      <w:r>
        <w:t xml:space="preserve"> </w:t>
      </w:r>
      <w:r w:rsidR="00CA7147">
        <w:t xml:space="preserve">The </w:t>
      </w:r>
      <w:r w:rsidR="003D1E3A">
        <w:t xml:space="preserve">proposal is to construct </w:t>
      </w:r>
      <w:r w:rsidR="003D1E3A">
        <w:tab/>
        <w:t xml:space="preserve">extensions and internal alterations to </w:t>
      </w:r>
      <w:r w:rsidR="0044714F">
        <w:t xml:space="preserve">an </w:t>
      </w:r>
      <w:r w:rsidR="003D1E3A">
        <w:t xml:space="preserve">existing four bedroom HMO to provide </w:t>
      </w:r>
      <w:proofErr w:type="gramStart"/>
      <w:r w:rsidR="003D1E3A">
        <w:t>a total of 6</w:t>
      </w:r>
      <w:proofErr w:type="gramEnd"/>
      <w:r w:rsidR="003D1E3A">
        <w:t xml:space="preserve"> bedrooms. The property is located at the rear of properties on </w:t>
      </w:r>
      <w:proofErr w:type="spellStart"/>
      <w:r w:rsidR="003D1E3A">
        <w:t>Rhosddu</w:t>
      </w:r>
      <w:proofErr w:type="spellEnd"/>
      <w:r w:rsidR="003D1E3A">
        <w:t xml:space="preserve"> Road, (B 5425) Wrexham. It is approx. 800 m from the town centre.</w:t>
      </w:r>
    </w:p>
    <w:p w:rsidR="00A25100" w:rsidRDefault="00A25100" w:rsidP="00AA1BFC">
      <w:pPr>
        <w:pStyle w:val="ListParagraph"/>
        <w:autoSpaceDE w:val="0"/>
        <w:autoSpaceDN w:val="0"/>
        <w:adjustRightInd w:val="0"/>
        <w:rPr>
          <w:b/>
        </w:rPr>
      </w:pPr>
    </w:p>
    <w:p w:rsidR="00A25100" w:rsidRPr="00A25100" w:rsidRDefault="00E70035" w:rsidP="00A25100">
      <w:pPr>
        <w:autoSpaceDE w:val="0"/>
        <w:autoSpaceDN w:val="0"/>
        <w:adjustRightInd w:val="0"/>
        <w:rPr>
          <w:b/>
        </w:rPr>
      </w:pPr>
      <w:r>
        <w:rPr>
          <w:b/>
        </w:rPr>
        <w:t>Planning Policy</w:t>
      </w:r>
    </w:p>
    <w:p w:rsidR="00E03C90" w:rsidRDefault="00D12C28" w:rsidP="003D1E3A">
      <w:pPr>
        <w:autoSpaceDE w:val="0"/>
        <w:autoSpaceDN w:val="0"/>
        <w:adjustRightInd w:val="0"/>
      </w:pPr>
      <w:r>
        <w:t xml:space="preserve">The development plan is the Wrexham Unitary Development plan adopted 2005. </w:t>
      </w:r>
      <w:r w:rsidR="00C8099B">
        <w:t xml:space="preserve">Policy </w:t>
      </w:r>
      <w:proofErr w:type="spellStart"/>
      <w:r w:rsidR="00C8099B">
        <w:t>T8</w:t>
      </w:r>
      <w:proofErr w:type="spellEnd"/>
      <w:r w:rsidR="00C8099B">
        <w:t xml:space="preserve"> </w:t>
      </w:r>
    </w:p>
    <w:p w:rsidR="00C8099B" w:rsidRDefault="00C8099B" w:rsidP="00C8099B">
      <w:pPr>
        <w:rPr>
          <w:rFonts w:cs="Arial"/>
          <w:bCs/>
          <w:lang w:eastAsia="en-GB"/>
        </w:rPr>
      </w:pPr>
      <w:proofErr w:type="gramStart"/>
      <w:r w:rsidRPr="00BF701D">
        <w:rPr>
          <w:rFonts w:cs="Arial"/>
          <w:bCs/>
          <w:lang w:eastAsia="en-GB"/>
        </w:rPr>
        <w:t>require</w:t>
      </w:r>
      <w:r>
        <w:rPr>
          <w:rFonts w:cs="Arial"/>
          <w:bCs/>
          <w:lang w:eastAsia="en-GB"/>
        </w:rPr>
        <w:t>s</w:t>
      </w:r>
      <w:proofErr w:type="gramEnd"/>
      <w:r w:rsidRPr="00BF701D">
        <w:rPr>
          <w:rFonts w:cs="Arial"/>
          <w:bCs/>
          <w:lang w:eastAsia="en-GB"/>
        </w:rPr>
        <w:t xml:space="preserve"> </w:t>
      </w:r>
      <w:r>
        <w:rPr>
          <w:rFonts w:cs="Arial"/>
          <w:bCs/>
          <w:lang w:eastAsia="en-GB"/>
        </w:rPr>
        <w:t>developers to</w:t>
      </w:r>
      <w:r w:rsidRPr="00BF701D">
        <w:rPr>
          <w:rFonts w:cs="Arial"/>
          <w:bCs/>
          <w:lang w:eastAsia="en-GB"/>
        </w:rPr>
        <w:t xml:space="preserve"> provide parking </w:t>
      </w:r>
      <w:r>
        <w:rPr>
          <w:rFonts w:cs="Arial"/>
          <w:bCs/>
          <w:lang w:eastAsia="en-GB"/>
        </w:rPr>
        <w:t>on site or nearby, in a</w:t>
      </w:r>
      <w:r w:rsidRPr="00BF701D">
        <w:rPr>
          <w:rFonts w:cs="Arial"/>
          <w:bCs/>
          <w:lang w:eastAsia="en-GB"/>
        </w:rPr>
        <w:t>ccordance with</w:t>
      </w:r>
      <w:r>
        <w:rPr>
          <w:rFonts w:cs="Arial"/>
          <w:bCs/>
          <w:lang w:eastAsia="en-GB"/>
        </w:rPr>
        <w:t xml:space="preserve"> </w:t>
      </w:r>
      <w:r w:rsidRPr="00BF701D">
        <w:rPr>
          <w:rFonts w:cs="Arial"/>
          <w:bCs/>
          <w:lang w:eastAsia="en-GB"/>
        </w:rPr>
        <w:t>th</w:t>
      </w:r>
      <w:r>
        <w:rPr>
          <w:rFonts w:cs="Arial"/>
          <w:bCs/>
          <w:lang w:eastAsia="en-GB"/>
        </w:rPr>
        <w:t>e</w:t>
      </w:r>
      <w:r w:rsidRPr="00BF701D">
        <w:rPr>
          <w:rFonts w:cs="Arial"/>
          <w:bCs/>
          <w:lang w:eastAsia="en-GB"/>
        </w:rPr>
        <w:t xml:space="preserve"> current </w:t>
      </w:r>
      <w:r>
        <w:rPr>
          <w:rFonts w:cs="Arial"/>
          <w:bCs/>
          <w:lang w:eastAsia="en-GB"/>
        </w:rPr>
        <w:t xml:space="preserve">parking </w:t>
      </w:r>
      <w:r w:rsidRPr="00BF701D">
        <w:rPr>
          <w:rFonts w:cs="Arial"/>
          <w:bCs/>
          <w:lang w:eastAsia="en-GB"/>
        </w:rPr>
        <w:t xml:space="preserve">standards. </w:t>
      </w:r>
      <w:r>
        <w:rPr>
          <w:rFonts w:cs="Arial"/>
          <w:bCs/>
          <w:lang w:eastAsia="en-GB"/>
        </w:rPr>
        <w:t xml:space="preserve">However, </w:t>
      </w:r>
      <w:r w:rsidRPr="00BF701D">
        <w:rPr>
          <w:rFonts w:cs="Arial"/>
          <w:bCs/>
          <w:lang w:eastAsia="en-GB"/>
        </w:rPr>
        <w:t>regard will be</w:t>
      </w:r>
      <w:r>
        <w:rPr>
          <w:rFonts w:cs="Arial"/>
          <w:bCs/>
          <w:lang w:eastAsia="en-GB"/>
        </w:rPr>
        <w:t xml:space="preserve"> </w:t>
      </w:r>
      <w:r w:rsidRPr="00BF701D">
        <w:rPr>
          <w:rFonts w:cs="Arial"/>
          <w:bCs/>
          <w:lang w:eastAsia="en-GB"/>
        </w:rPr>
        <w:t>paid to the public t</w:t>
      </w:r>
      <w:r>
        <w:rPr>
          <w:rFonts w:cs="Arial"/>
          <w:bCs/>
          <w:lang w:eastAsia="en-GB"/>
        </w:rPr>
        <w:t>ra</w:t>
      </w:r>
      <w:r w:rsidRPr="00BF701D">
        <w:rPr>
          <w:rFonts w:cs="Arial"/>
          <w:bCs/>
          <w:lang w:eastAsia="en-GB"/>
        </w:rPr>
        <w:t>nsport nearby</w:t>
      </w:r>
      <w:r w:rsidR="00A102FD">
        <w:rPr>
          <w:rFonts w:cs="Arial"/>
          <w:bCs/>
          <w:lang w:eastAsia="en-GB"/>
        </w:rPr>
        <w:t>, p</w:t>
      </w:r>
      <w:r w:rsidRPr="00BF701D">
        <w:rPr>
          <w:rFonts w:cs="Arial"/>
          <w:bCs/>
          <w:lang w:eastAsia="en-GB"/>
        </w:rPr>
        <w:t>roximity to public car parking</w:t>
      </w:r>
      <w:r w:rsidR="00A102FD">
        <w:rPr>
          <w:rFonts w:cs="Arial"/>
          <w:bCs/>
          <w:lang w:eastAsia="en-GB"/>
        </w:rPr>
        <w:t xml:space="preserve"> and </w:t>
      </w:r>
      <w:r>
        <w:rPr>
          <w:rFonts w:cs="Arial"/>
          <w:bCs/>
          <w:lang w:eastAsia="en-GB"/>
        </w:rPr>
        <w:t>to local services and facilities</w:t>
      </w:r>
      <w:r w:rsidR="00A102FD">
        <w:rPr>
          <w:rFonts w:cs="Arial"/>
          <w:bCs/>
          <w:lang w:eastAsia="en-GB"/>
        </w:rPr>
        <w:t xml:space="preserve"> Also </w:t>
      </w:r>
      <w:proofErr w:type="gramStart"/>
      <w:r w:rsidR="00A102FD">
        <w:rPr>
          <w:rFonts w:cs="Arial"/>
          <w:bCs/>
          <w:lang w:eastAsia="en-GB"/>
        </w:rPr>
        <w:t>to</w:t>
      </w:r>
      <w:r>
        <w:rPr>
          <w:rFonts w:cs="Arial"/>
          <w:bCs/>
          <w:lang w:eastAsia="en-GB"/>
        </w:rPr>
        <w:t xml:space="preserve">  road</w:t>
      </w:r>
      <w:proofErr w:type="gramEnd"/>
      <w:r>
        <w:rPr>
          <w:rFonts w:cs="Arial"/>
          <w:bCs/>
          <w:lang w:eastAsia="en-GB"/>
        </w:rPr>
        <w:t xml:space="preserve"> safety hazards and amenity considerations arising from on-site parking in the vicinity of the site.</w:t>
      </w:r>
    </w:p>
    <w:p w:rsidR="002F06EF" w:rsidRDefault="002F06EF" w:rsidP="00C8099B">
      <w:pPr>
        <w:rPr>
          <w:rFonts w:cs="Arial"/>
          <w:bCs/>
          <w:lang w:eastAsia="en-GB"/>
        </w:rPr>
      </w:pPr>
      <w:r>
        <w:rPr>
          <w:rFonts w:cs="Arial"/>
          <w:bCs/>
          <w:lang w:eastAsia="en-GB"/>
        </w:rPr>
        <w:t>The Council has also adopted local planning Guidance on parking (which sets out the car parking standards and other material considerations).</w:t>
      </w:r>
    </w:p>
    <w:p w:rsidR="002F06EF" w:rsidRDefault="002F06EF" w:rsidP="00C8099B">
      <w:pPr>
        <w:rPr>
          <w:rFonts w:cs="Arial"/>
          <w:bCs/>
          <w:lang w:eastAsia="en-GB"/>
        </w:rPr>
      </w:pPr>
    </w:p>
    <w:p w:rsidR="00070402" w:rsidRDefault="002F06EF" w:rsidP="00C8099B">
      <w:pPr>
        <w:rPr>
          <w:rFonts w:cs="Arial"/>
          <w:bCs/>
          <w:lang w:eastAsia="en-GB"/>
        </w:rPr>
      </w:pPr>
      <w:r>
        <w:rPr>
          <w:rFonts w:cs="Arial"/>
          <w:bCs/>
          <w:lang w:eastAsia="en-GB"/>
        </w:rPr>
        <w:t xml:space="preserve">The standards are over by the Welsh Government’s policy on the matter. </w:t>
      </w:r>
      <w:r w:rsidR="00070402">
        <w:rPr>
          <w:rFonts w:cs="Arial"/>
          <w:bCs/>
          <w:lang w:eastAsia="en-GB"/>
        </w:rPr>
        <w:t xml:space="preserve">This clearly states (in the most recent version of Planning policy Wales </w:t>
      </w:r>
      <w:proofErr w:type="spellStart"/>
      <w:r w:rsidR="00070402">
        <w:rPr>
          <w:rFonts w:cs="Arial"/>
          <w:bCs/>
          <w:lang w:eastAsia="en-GB"/>
        </w:rPr>
        <w:t>no.9</w:t>
      </w:r>
      <w:proofErr w:type="spellEnd"/>
      <w:r w:rsidR="00070402">
        <w:rPr>
          <w:rFonts w:cs="Arial"/>
          <w:bCs/>
          <w:lang w:eastAsia="en-GB"/>
        </w:rPr>
        <w:t xml:space="preserve"> </w:t>
      </w:r>
      <w:r>
        <w:rPr>
          <w:rFonts w:cs="Arial"/>
          <w:bCs/>
          <w:lang w:eastAsia="en-GB"/>
        </w:rPr>
        <w:t xml:space="preserve"> </w:t>
      </w:r>
      <w:r w:rsidR="00070402">
        <w:rPr>
          <w:rFonts w:cs="Arial"/>
          <w:bCs/>
          <w:lang w:eastAsia="en-GB"/>
        </w:rPr>
        <w:t>that</w:t>
      </w:r>
      <w:r w:rsidR="00070402">
        <w:rPr>
          <w:rFonts w:cs="Futura Std Book"/>
          <w:color w:val="000000"/>
          <w:sz w:val="23"/>
          <w:szCs w:val="23"/>
        </w:rPr>
        <w:t xml:space="preserve"> new developments should provide lower levels of parking than have generally been achieved in the past. Minimum parking standards are no longer appropriate.</w:t>
      </w:r>
    </w:p>
    <w:p w:rsidR="003D1E3A" w:rsidRDefault="003D1E3A" w:rsidP="003D1E3A">
      <w:pPr>
        <w:autoSpaceDE w:val="0"/>
        <w:autoSpaceDN w:val="0"/>
        <w:adjustRightInd w:val="0"/>
      </w:pPr>
    </w:p>
    <w:p w:rsidR="009B4BB1" w:rsidRPr="00BE114C" w:rsidRDefault="009B4BB1" w:rsidP="00E03C90">
      <w:pPr>
        <w:autoSpaceDE w:val="0"/>
        <w:autoSpaceDN w:val="0"/>
        <w:adjustRightInd w:val="0"/>
        <w:rPr>
          <w:rFonts w:cs="Futura Std Book"/>
          <w:color w:val="000000"/>
        </w:rPr>
      </w:pPr>
    </w:p>
    <w:p w:rsidR="009B4BB1" w:rsidRPr="00BE114C" w:rsidRDefault="009B4BB1" w:rsidP="00E03C90">
      <w:pPr>
        <w:autoSpaceDE w:val="0"/>
        <w:autoSpaceDN w:val="0"/>
        <w:adjustRightInd w:val="0"/>
        <w:rPr>
          <w:rFonts w:cs="Futura Std Book"/>
          <w:b/>
          <w:color w:val="000000"/>
        </w:rPr>
      </w:pPr>
      <w:r w:rsidRPr="00BE114C">
        <w:rPr>
          <w:rFonts w:cs="Futura Std Book"/>
          <w:b/>
          <w:color w:val="000000"/>
        </w:rPr>
        <w:t>Reasons for refusal:</w:t>
      </w:r>
    </w:p>
    <w:p w:rsidR="009B4BB1" w:rsidRDefault="009B4BB1" w:rsidP="00E03C90">
      <w:pPr>
        <w:autoSpaceDE w:val="0"/>
        <w:autoSpaceDN w:val="0"/>
        <w:adjustRightInd w:val="0"/>
        <w:rPr>
          <w:rFonts w:cs="Futura Std Book"/>
          <w:b/>
          <w:color w:val="000000"/>
          <w:sz w:val="23"/>
          <w:szCs w:val="23"/>
        </w:rPr>
      </w:pPr>
    </w:p>
    <w:p w:rsidR="00BE114C" w:rsidRDefault="00BE114C" w:rsidP="00E03C90">
      <w:pPr>
        <w:autoSpaceDE w:val="0"/>
        <w:autoSpaceDN w:val="0"/>
        <w:adjustRightInd w:val="0"/>
        <w:rPr>
          <w:rFonts w:cs="Futura Std Book"/>
          <w:color w:val="000000"/>
        </w:rPr>
      </w:pPr>
      <w:r w:rsidRPr="00BE114C">
        <w:rPr>
          <w:rFonts w:cs="Futura Std Book"/>
          <w:color w:val="000000"/>
        </w:rPr>
        <w:t>The Council says</w:t>
      </w:r>
      <w:r>
        <w:rPr>
          <w:rFonts w:cs="Futura Std Book"/>
          <w:color w:val="000000"/>
        </w:rPr>
        <w:t>:</w:t>
      </w:r>
    </w:p>
    <w:p w:rsidR="00070402" w:rsidRDefault="00070402" w:rsidP="00E03C90">
      <w:pPr>
        <w:autoSpaceDE w:val="0"/>
        <w:autoSpaceDN w:val="0"/>
        <w:adjustRightInd w:val="0"/>
        <w:rPr>
          <w:rFonts w:cs="Futura Std Book"/>
          <w:color w:val="000000"/>
        </w:rPr>
      </w:pPr>
    </w:p>
    <w:p w:rsidR="00070402" w:rsidRDefault="00070402" w:rsidP="00E03C90">
      <w:pPr>
        <w:autoSpaceDE w:val="0"/>
        <w:autoSpaceDN w:val="0"/>
        <w:adjustRightInd w:val="0"/>
        <w:rPr>
          <w:rFonts w:cs="Futura Std Book"/>
          <w:color w:val="000000"/>
        </w:rPr>
      </w:pPr>
      <w:proofErr w:type="gramStart"/>
      <w:r>
        <w:rPr>
          <w:rFonts w:cs="Futura Std Book"/>
          <w:color w:val="000000"/>
        </w:rPr>
        <w:t>“ The</w:t>
      </w:r>
      <w:proofErr w:type="gramEnd"/>
      <w:r>
        <w:rPr>
          <w:rFonts w:cs="Futura Std Book"/>
          <w:color w:val="000000"/>
        </w:rPr>
        <w:t xml:space="preserve"> development makes insufficient provision for parking within the curtilage of the site. This has the potential to result in parking and access problems </w:t>
      </w:r>
      <w:proofErr w:type="gramStart"/>
      <w:r>
        <w:rPr>
          <w:rFonts w:cs="Futura Std Book"/>
          <w:color w:val="000000"/>
        </w:rPr>
        <w:t>in the vicinity of</w:t>
      </w:r>
      <w:proofErr w:type="gramEnd"/>
      <w:r>
        <w:rPr>
          <w:rFonts w:cs="Futura Std Book"/>
          <w:color w:val="000000"/>
        </w:rPr>
        <w:t xml:space="preserve"> the site. The development is therefore contrary to policies </w:t>
      </w:r>
      <w:proofErr w:type="spellStart"/>
      <w:r>
        <w:rPr>
          <w:rFonts w:cs="Futura Std Book"/>
          <w:color w:val="000000"/>
        </w:rPr>
        <w:t>GDP1</w:t>
      </w:r>
      <w:proofErr w:type="spellEnd"/>
      <w:r>
        <w:rPr>
          <w:rFonts w:cs="Futura Std Book"/>
          <w:color w:val="000000"/>
        </w:rPr>
        <w:t xml:space="preserve"> (d) and </w:t>
      </w:r>
      <w:proofErr w:type="spellStart"/>
      <w:r>
        <w:rPr>
          <w:rFonts w:cs="Futura Std Book"/>
          <w:color w:val="000000"/>
        </w:rPr>
        <w:t>T8</w:t>
      </w:r>
      <w:proofErr w:type="spellEnd"/>
      <w:r>
        <w:rPr>
          <w:rFonts w:cs="Futura Std Book"/>
          <w:color w:val="000000"/>
        </w:rPr>
        <w:t xml:space="preserve"> of the Wrexham </w:t>
      </w:r>
      <w:proofErr w:type="spellStart"/>
      <w:r>
        <w:rPr>
          <w:rFonts w:cs="Futura Std Book"/>
          <w:color w:val="000000"/>
        </w:rPr>
        <w:t>UDP</w:t>
      </w:r>
      <w:proofErr w:type="spellEnd"/>
      <w:r>
        <w:rPr>
          <w:rFonts w:cs="Futura Std Book"/>
          <w:color w:val="000000"/>
        </w:rPr>
        <w:t>.”</w:t>
      </w:r>
    </w:p>
    <w:p w:rsidR="009B4BB1" w:rsidRPr="009B4BB1" w:rsidRDefault="009B4BB1" w:rsidP="00E03C90">
      <w:pPr>
        <w:autoSpaceDE w:val="0"/>
        <w:autoSpaceDN w:val="0"/>
        <w:adjustRightInd w:val="0"/>
      </w:pPr>
    </w:p>
    <w:p w:rsidR="0041139E" w:rsidRPr="0041139E" w:rsidRDefault="0041139E" w:rsidP="00A25100">
      <w:pPr>
        <w:autoSpaceDE w:val="0"/>
        <w:autoSpaceDN w:val="0"/>
        <w:adjustRightInd w:val="0"/>
      </w:pPr>
    </w:p>
    <w:p w:rsidR="00E70035" w:rsidRDefault="00E70035" w:rsidP="00E70035">
      <w:pPr>
        <w:autoSpaceDE w:val="0"/>
        <w:autoSpaceDN w:val="0"/>
        <w:adjustRightInd w:val="0"/>
        <w:rPr>
          <w:b/>
        </w:rPr>
      </w:pPr>
      <w:r w:rsidRPr="00E70035">
        <w:rPr>
          <w:b/>
        </w:rPr>
        <w:t>SUPPORTING INFORMATION:</w:t>
      </w:r>
    </w:p>
    <w:p w:rsidR="00070402" w:rsidRDefault="00070402" w:rsidP="00E70035">
      <w:pPr>
        <w:autoSpaceDE w:val="0"/>
        <w:autoSpaceDN w:val="0"/>
        <w:adjustRightInd w:val="0"/>
        <w:rPr>
          <w:b/>
        </w:rPr>
      </w:pPr>
    </w:p>
    <w:p w:rsidR="00070402" w:rsidRDefault="00070402" w:rsidP="00E70035">
      <w:pPr>
        <w:autoSpaceDE w:val="0"/>
        <w:autoSpaceDN w:val="0"/>
        <w:adjustRightInd w:val="0"/>
      </w:pPr>
      <w:r>
        <w:t xml:space="preserve">The proposal is to convert an HMO with four bedrooms to provide two addition bedrooms. The property </w:t>
      </w:r>
      <w:proofErr w:type="gramStart"/>
      <w:r>
        <w:t>is believed</w:t>
      </w:r>
      <w:proofErr w:type="gramEnd"/>
      <w:r>
        <w:t xml:space="preserve"> originally to have been a single dwelling with three bedrooms.</w:t>
      </w:r>
    </w:p>
    <w:p w:rsidR="00070402" w:rsidRDefault="00070402" w:rsidP="00E70035">
      <w:pPr>
        <w:autoSpaceDE w:val="0"/>
        <w:autoSpaceDN w:val="0"/>
        <w:adjustRightInd w:val="0"/>
      </w:pPr>
    </w:p>
    <w:p w:rsidR="00070402" w:rsidRPr="00070402" w:rsidRDefault="00070402" w:rsidP="00E70035">
      <w:pPr>
        <w:autoSpaceDE w:val="0"/>
        <w:autoSpaceDN w:val="0"/>
        <w:adjustRightInd w:val="0"/>
      </w:pPr>
      <w:r>
        <w:t xml:space="preserve">On that </w:t>
      </w:r>
      <w:proofErr w:type="gramStart"/>
      <w:r>
        <w:t>basis</w:t>
      </w:r>
      <w:proofErr w:type="gramEnd"/>
      <w:r>
        <w:t xml:space="preserve"> it would have required 3 parking spaces. The </w:t>
      </w:r>
      <w:r>
        <w:rPr>
          <w:b/>
        </w:rPr>
        <w:t xml:space="preserve">maximum </w:t>
      </w:r>
      <w:r>
        <w:t xml:space="preserve">parking standards for HMO are </w:t>
      </w:r>
      <w:proofErr w:type="gramStart"/>
      <w:r>
        <w:t>1</w:t>
      </w:r>
      <w:proofErr w:type="gramEnd"/>
      <w:r>
        <w:t xml:space="preserve"> space per 2 </w:t>
      </w:r>
      <w:proofErr w:type="spellStart"/>
      <w:r>
        <w:t>bedspaces</w:t>
      </w:r>
      <w:proofErr w:type="spellEnd"/>
      <w:r>
        <w:t xml:space="preserve">. </w:t>
      </w:r>
      <w:proofErr w:type="gramStart"/>
      <w:r>
        <w:t>Thus</w:t>
      </w:r>
      <w:proofErr w:type="gramEnd"/>
      <w:r>
        <w:t xml:space="preserve"> the maximum requirement would be 3 parking spaces.</w:t>
      </w:r>
    </w:p>
    <w:p w:rsidR="00E70035" w:rsidRDefault="00E70035" w:rsidP="00E70035">
      <w:pPr>
        <w:autoSpaceDE w:val="0"/>
        <w:autoSpaceDN w:val="0"/>
        <w:adjustRightInd w:val="0"/>
      </w:pPr>
    </w:p>
    <w:p w:rsidR="00531567" w:rsidRDefault="000E232B" w:rsidP="000E232B">
      <w:pPr>
        <w:autoSpaceDE w:val="0"/>
        <w:autoSpaceDN w:val="0"/>
        <w:adjustRightInd w:val="0"/>
      </w:pPr>
      <w:r>
        <w:t xml:space="preserve">The Highway Authority’s comments recognise that the submitted drawing shows three spaces but argue that there is inadequate space for manoeuvring. </w:t>
      </w:r>
    </w:p>
    <w:p w:rsidR="00531567" w:rsidRDefault="00531567" w:rsidP="000E232B">
      <w:pPr>
        <w:autoSpaceDE w:val="0"/>
        <w:autoSpaceDN w:val="0"/>
        <w:adjustRightInd w:val="0"/>
      </w:pPr>
      <w:proofErr w:type="gramStart"/>
      <w:r>
        <w:lastRenderedPageBreak/>
        <w:t>So</w:t>
      </w:r>
      <w:proofErr w:type="gramEnd"/>
      <w:r>
        <w:t xml:space="preserve"> the identified issue is not the lack of spaces but he alleged difficulty in manoeuvring. </w:t>
      </w:r>
    </w:p>
    <w:p w:rsidR="00531567" w:rsidRDefault="00531567" w:rsidP="000E232B">
      <w:pPr>
        <w:autoSpaceDE w:val="0"/>
        <w:autoSpaceDN w:val="0"/>
        <w:adjustRightInd w:val="0"/>
      </w:pPr>
    </w:p>
    <w:p w:rsidR="00531567" w:rsidRDefault="00531567" w:rsidP="000E232B">
      <w:pPr>
        <w:autoSpaceDE w:val="0"/>
        <w:autoSpaceDN w:val="0"/>
        <w:adjustRightInd w:val="0"/>
      </w:pPr>
      <w:r>
        <w:t>The site has been re</w:t>
      </w:r>
      <w:r w:rsidR="0044714F">
        <w:t>-</w:t>
      </w:r>
      <w:r>
        <w:t>measured and the parking area is 10.850 m by 10.850 m.</w:t>
      </w:r>
    </w:p>
    <w:p w:rsidR="00531567" w:rsidRDefault="00531567" w:rsidP="000E232B">
      <w:pPr>
        <w:autoSpaceDE w:val="0"/>
        <w:autoSpaceDN w:val="0"/>
        <w:adjustRightInd w:val="0"/>
      </w:pPr>
    </w:p>
    <w:p w:rsidR="00E25954" w:rsidRDefault="00531567" w:rsidP="000E232B">
      <w:pPr>
        <w:autoSpaceDE w:val="0"/>
        <w:autoSpaceDN w:val="0"/>
        <w:adjustRightInd w:val="0"/>
      </w:pPr>
      <w:r>
        <w:t xml:space="preserve">A car parking space </w:t>
      </w:r>
      <w:r w:rsidR="00DA7F5F">
        <w:t>based upon the Council’s guidance note should be 4.8 m with an aisle width of 6 m.</w:t>
      </w:r>
      <w:r w:rsidR="00E25954">
        <w:t xml:space="preserve"> Clearly whilst the submitted drawing implied an issue, there is no issue.</w:t>
      </w:r>
    </w:p>
    <w:p w:rsidR="00DA7F5F" w:rsidRDefault="00DA7F5F" w:rsidP="000E232B">
      <w:pPr>
        <w:autoSpaceDE w:val="0"/>
        <w:autoSpaceDN w:val="0"/>
        <w:adjustRightInd w:val="0"/>
      </w:pPr>
    </w:p>
    <w:p w:rsidR="00DA7F5F" w:rsidRDefault="00DA7F5F" w:rsidP="000E232B">
      <w:pPr>
        <w:autoSpaceDE w:val="0"/>
        <w:autoSpaceDN w:val="0"/>
        <w:adjustRightInd w:val="0"/>
      </w:pPr>
      <w:r>
        <w:rPr>
          <w:noProof/>
          <w:lang w:eastAsia="en-GB"/>
        </w:rPr>
        <w:drawing>
          <wp:inline distT="0" distB="0" distL="0" distR="0" wp14:anchorId="66207ED3" wp14:editId="2B2AE3C4">
            <wp:extent cx="2902689" cy="2257647"/>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9553" t="56823" r="34675" b="18121"/>
                    <a:stretch/>
                  </pic:blipFill>
                  <pic:spPr bwMode="auto">
                    <a:xfrm>
                      <a:off x="0" y="0"/>
                      <a:ext cx="2903988" cy="2258657"/>
                    </a:xfrm>
                    <a:prstGeom prst="rect">
                      <a:avLst/>
                    </a:prstGeom>
                    <a:ln>
                      <a:noFill/>
                    </a:ln>
                    <a:extLst>
                      <a:ext uri="{53640926-AAD7-44D8-BBD7-CCE9431645EC}">
                        <a14:shadowObscured xmlns:a14="http://schemas.microsoft.com/office/drawing/2010/main"/>
                      </a:ext>
                    </a:extLst>
                  </pic:spPr>
                </pic:pic>
              </a:graphicData>
            </a:graphic>
          </wp:inline>
        </w:drawing>
      </w:r>
    </w:p>
    <w:p w:rsidR="00E25954" w:rsidRDefault="00E25954" w:rsidP="000E232B">
      <w:pPr>
        <w:autoSpaceDE w:val="0"/>
        <w:autoSpaceDN w:val="0"/>
        <w:adjustRightInd w:val="0"/>
      </w:pPr>
    </w:p>
    <w:p w:rsidR="00E25954" w:rsidRDefault="00E25954" w:rsidP="000E232B">
      <w:pPr>
        <w:autoSpaceDE w:val="0"/>
        <w:autoSpaceDN w:val="0"/>
        <w:adjustRightInd w:val="0"/>
      </w:pPr>
      <w:r>
        <w:t>In any event, the back lanes in this area are not highways and many of the properties do not have p</w:t>
      </w:r>
      <w:r w:rsidR="0044714F">
        <w:t>arking</w:t>
      </w:r>
      <w:r>
        <w:t xml:space="preserve"> – certainly not up to the “full” standard. If there is some on-lane manoeuvring, this is most unlikely to cause a problem to the highway.</w:t>
      </w:r>
    </w:p>
    <w:p w:rsidR="00E25954" w:rsidRDefault="00E25954" w:rsidP="000E232B">
      <w:pPr>
        <w:autoSpaceDE w:val="0"/>
        <w:autoSpaceDN w:val="0"/>
        <w:adjustRightInd w:val="0"/>
      </w:pPr>
    </w:p>
    <w:p w:rsidR="00E25954" w:rsidRDefault="00E25954" w:rsidP="000E232B">
      <w:pPr>
        <w:autoSpaceDE w:val="0"/>
        <w:autoSpaceDN w:val="0"/>
        <w:adjustRightInd w:val="0"/>
      </w:pPr>
      <w:r>
        <w:t xml:space="preserve">Furthermore, the standards only require a maximum of three spaces. Despite the Highway </w:t>
      </w:r>
      <w:r w:rsidR="0044714F">
        <w:t>Authority’s assertion</w:t>
      </w:r>
      <w:r>
        <w:t xml:space="preserve">, the standard </w:t>
      </w:r>
      <w:proofErr w:type="gramStart"/>
      <w:r>
        <w:t>would be met</w:t>
      </w:r>
      <w:proofErr w:type="gramEnd"/>
      <w:r>
        <w:t xml:space="preserve"> by two spaces.</w:t>
      </w:r>
      <w:r w:rsidR="0044714F">
        <w:t xml:space="preserve"> There is a</w:t>
      </w:r>
      <w:r w:rsidR="00C9412B">
        <w:t>lso</w:t>
      </w:r>
      <w:bookmarkStart w:id="0" w:name="_GoBack"/>
      <w:bookmarkEnd w:id="0"/>
      <w:r w:rsidR="00C9412B">
        <w:t xml:space="preserve"> a</w:t>
      </w:r>
      <w:r w:rsidR="0044714F">
        <w:t xml:space="preserve"> small public ca</w:t>
      </w:r>
      <w:r w:rsidR="00C9412B">
        <w:t>r</w:t>
      </w:r>
      <w:r w:rsidR="0044714F">
        <w:t xml:space="preserve"> </w:t>
      </w:r>
      <w:r w:rsidR="00C9412B">
        <w:t>park</w:t>
      </w:r>
      <w:r w:rsidR="0044714F">
        <w:t xml:space="preserve"> on the corner of </w:t>
      </w:r>
      <w:r w:rsidR="004B46C8">
        <w:t>Park Street (about 100 m away).</w:t>
      </w:r>
    </w:p>
    <w:p w:rsidR="00E25954" w:rsidRDefault="00E25954" w:rsidP="000E232B">
      <w:pPr>
        <w:autoSpaceDE w:val="0"/>
        <w:autoSpaceDN w:val="0"/>
        <w:adjustRightInd w:val="0"/>
      </w:pPr>
    </w:p>
    <w:p w:rsidR="00E25954" w:rsidRDefault="00E25954" w:rsidP="000E232B">
      <w:pPr>
        <w:autoSpaceDE w:val="0"/>
        <w:autoSpaceDN w:val="0"/>
        <w:adjustRightInd w:val="0"/>
      </w:pPr>
      <w:r>
        <w:t>More to the point, the location of the property close to the town centre</w:t>
      </w:r>
      <w:r w:rsidR="00B0421D">
        <w:t xml:space="preserve"> means that car ownership is likely to be low. The edge of the centre is less than 500 metres away. The bus station is only a short distance further. </w:t>
      </w:r>
      <w:r w:rsidR="0044714F">
        <w:t xml:space="preserve">The college is some 400 m away. There are regular busses along </w:t>
      </w:r>
      <w:proofErr w:type="spellStart"/>
      <w:r w:rsidR="0044714F">
        <w:t>Rhosddu</w:t>
      </w:r>
      <w:proofErr w:type="spellEnd"/>
      <w:r w:rsidR="0044714F">
        <w:t xml:space="preserve"> Road (at least three per hour) connecting the site to the town centre and Llay. Wrexham Railway station is a little further but easily within walking distance.</w:t>
      </w:r>
    </w:p>
    <w:p w:rsidR="004B46C8" w:rsidRDefault="004B46C8" w:rsidP="000E232B">
      <w:pPr>
        <w:autoSpaceDE w:val="0"/>
        <w:autoSpaceDN w:val="0"/>
        <w:adjustRightInd w:val="0"/>
      </w:pPr>
    </w:p>
    <w:p w:rsidR="00BF4BD2" w:rsidRDefault="004B46C8" w:rsidP="000E232B">
      <w:pPr>
        <w:autoSpaceDE w:val="0"/>
        <w:autoSpaceDN w:val="0"/>
        <w:adjustRightInd w:val="0"/>
      </w:pPr>
      <w:r>
        <w:t xml:space="preserve">The appellant has indicated </w:t>
      </w:r>
      <w:r w:rsidR="00BF4BD2">
        <w:t>(see attached copy letter)</w:t>
      </w:r>
    </w:p>
    <w:p w:rsidR="00BF4BD2" w:rsidRDefault="00BF4BD2" w:rsidP="00BF4BD2">
      <w:pPr>
        <w:ind w:left="720"/>
        <w:rPr>
          <w:rFonts w:asciiTheme="minorHAnsi" w:hAnsiTheme="minorHAnsi" w:cstheme="minorBidi"/>
          <w:color w:val="1F497D" w:themeColor="dark2"/>
        </w:rPr>
      </w:pPr>
      <w:r>
        <w:rPr>
          <w:rFonts w:asciiTheme="minorHAnsi" w:hAnsiTheme="minorHAnsi" w:cstheme="minorBidi"/>
          <w:color w:val="1F497D" w:themeColor="dark2"/>
        </w:rPr>
        <w:t xml:space="preserve">None of the current residents own a motor vehicle, the property is mainly occupied by professional people who commute to and from without the need for their own vehicle. This has been the case over the last few years since the property </w:t>
      </w:r>
      <w:proofErr w:type="gramStart"/>
      <w:r>
        <w:rPr>
          <w:rFonts w:asciiTheme="minorHAnsi" w:hAnsiTheme="minorHAnsi" w:cstheme="minorBidi"/>
          <w:color w:val="1F497D" w:themeColor="dark2"/>
        </w:rPr>
        <w:t>has been occupied</w:t>
      </w:r>
      <w:proofErr w:type="gramEnd"/>
      <w:r>
        <w:rPr>
          <w:rFonts w:asciiTheme="minorHAnsi" w:hAnsiTheme="minorHAnsi" w:cstheme="minorBidi"/>
          <w:color w:val="1F497D" w:themeColor="dark2"/>
        </w:rPr>
        <w:t xml:space="preserve"> as a HMO.</w:t>
      </w:r>
    </w:p>
    <w:p w:rsidR="00BF4BD2" w:rsidRDefault="00BF4BD2" w:rsidP="00BF4BD2">
      <w:pPr>
        <w:ind w:left="720"/>
        <w:rPr>
          <w:rFonts w:asciiTheme="minorHAnsi" w:hAnsiTheme="minorHAnsi" w:cstheme="minorBidi"/>
          <w:color w:val="1F497D" w:themeColor="dark2"/>
        </w:rPr>
      </w:pPr>
    </w:p>
    <w:p w:rsidR="00BF4BD2" w:rsidRPr="00BF4BD2" w:rsidRDefault="00BF4BD2" w:rsidP="00BF4BD2">
      <w:pPr>
        <w:rPr>
          <w:rFonts w:cs="Arial"/>
        </w:rPr>
      </w:pPr>
      <w:r w:rsidRPr="00BF4BD2">
        <w:rPr>
          <w:rFonts w:cs="Arial"/>
        </w:rPr>
        <w:t>So regardless of any of the above, it seems most unlikely that an</w:t>
      </w:r>
      <w:r w:rsidR="0034255A">
        <w:rPr>
          <w:rFonts w:cs="Arial"/>
        </w:rPr>
        <w:t>y</w:t>
      </w:r>
      <w:r w:rsidRPr="00BF4BD2">
        <w:rPr>
          <w:rFonts w:cs="Arial"/>
        </w:rPr>
        <w:t xml:space="preserve"> issues </w:t>
      </w:r>
      <w:r>
        <w:rPr>
          <w:rFonts w:cs="Arial"/>
        </w:rPr>
        <w:t>of parking and access raised by the highway officer will occur.</w:t>
      </w:r>
    </w:p>
    <w:p w:rsidR="0034255A" w:rsidRDefault="0034255A">
      <w:r>
        <w:br w:type="page"/>
      </w:r>
    </w:p>
    <w:p w:rsidR="00BF4BD2" w:rsidRDefault="004B46C8" w:rsidP="00BF4BD2">
      <w:pPr>
        <w:autoSpaceDE w:val="0"/>
        <w:autoSpaceDN w:val="0"/>
        <w:adjustRightInd w:val="0"/>
        <w:rPr>
          <w:b/>
        </w:rPr>
      </w:pPr>
      <w:r>
        <w:lastRenderedPageBreak/>
        <w:t xml:space="preserve"> </w:t>
      </w:r>
      <w:r w:rsidR="00BF4BD2">
        <w:rPr>
          <w:b/>
        </w:rPr>
        <w:t>CONCLUSION</w:t>
      </w:r>
    </w:p>
    <w:p w:rsidR="00BF4BD2" w:rsidRDefault="00BF4BD2" w:rsidP="00BF4BD2">
      <w:pPr>
        <w:autoSpaceDE w:val="0"/>
        <w:autoSpaceDN w:val="0"/>
        <w:adjustRightInd w:val="0"/>
        <w:rPr>
          <w:b/>
        </w:rPr>
      </w:pPr>
    </w:p>
    <w:p w:rsidR="0034255A" w:rsidRDefault="0034255A" w:rsidP="00BF4BD2">
      <w:pPr>
        <w:autoSpaceDE w:val="0"/>
        <w:autoSpaceDN w:val="0"/>
        <w:adjustRightInd w:val="0"/>
      </w:pPr>
      <w:r>
        <w:t xml:space="preserve">This is a proposal to bring a property into a viable use and provide accommodation for people close to Wrexham Town centre. </w:t>
      </w:r>
    </w:p>
    <w:p w:rsidR="0034255A" w:rsidRDefault="0034255A" w:rsidP="00BF4BD2">
      <w:pPr>
        <w:autoSpaceDE w:val="0"/>
        <w:autoSpaceDN w:val="0"/>
        <w:adjustRightInd w:val="0"/>
      </w:pPr>
    </w:p>
    <w:p w:rsidR="0034255A" w:rsidRDefault="0034255A" w:rsidP="00BF4BD2">
      <w:pPr>
        <w:autoSpaceDE w:val="0"/>
        <w:autoSpaceDN w:val="0"/>
        <w:adjustRightInd w:val="0"/>
      </w:pPr>
      <w:r>
        <w:t>No clear evidence has been put forward as to why the increased use would cause any parking or congestion issues which would be such as to harm the amenities of the area.</w:t>
      </w:r>
    </w:p>
    <w:p w:rsidR="0034255A" w:rsidRDefault="0034255A" w:rsidP="00BF4BD2">
      <w:pPr>
        <w:autoSpaceDE w:val="0"/>
        <w:autoSpaceDN w:val="0"/>
        <w:adjustRightInd w:val="0"/>
      </w:pPr>
    </w:p>
    <w:p w:rsidR="0034255A" w:rsidRPr="0034255A" w:rsidRDefault="0034255A" w:rsidP="00BF4BD2">
      <w:pPr>
        <w:autoSpaceDE w:val="0"/>
        <w:autoSpaceDN w:val="0"/>
        <w:adjustRightInd w:val="0"/>
      </w:pPr>
      <w:r>
        <w:t xml:space="preserve">The inspector </w:t>
      </w:r>
      <w:proofErr w:type="gramStart"/>
      <w:r>
        <w:t>is requested</w:t>
      </w:r>
      <w:proofErr w:type="gramEnd"/>
      <w:r>
        <w:t xml:space="preserve"> to grant permission.</w:t>
      </w:r>
    </w:p>
    <w:p w:rsidR="00BF4BD2" w:rsidRDefault="00BF4BD2" w:rsidP="00BF4BD2">
      <w:pPr>
        <w:pStyle w:val="ListParagraph"/>
        <w:autoSpaceDE w:val="0"/>
        <w:autoSpaceDN w:val="0"/>
        <w:adjustRightInd w:val="0"/>
        <w:rPr>
          <w:b/>
        </w:rPr>
      </w:pPr>
    </w:p>
    <w:p w:rsidR="00BF4BD2" w:rsidRDefault="00BF4BD2" w:rsidP="00BF4BD2">
      <w:pPr>
        <w:pStyle w:val="ListParagraph"/>
        <w:autoSpaceDE w:val="0"/>
        <w:autoSpaceDN w:val="0"/>
        <w:adjustRightInd w:val="0"/>
        <w:rPr>
          <w:b/>
        </w:rPr>
      </w:pPr>
    </w:p>
    <w:p w:rsidR="00BF4BD2" w:rsidRDefault="00BF4BD2" w:rsidP="00BF4BD2">
      <w:pPr>
        <w:pStyle w:val="ListParagraph"/>
        <w:autoSpaceDE w:val="0"/>
        <w:autoSpaceDN w:val="0"/>
        <w:adjustRightInd w:val="0"/>
        <w:ind w:left="0"/>
        <w:rPr>
          <w:b/>
        </w:rPr>
      </w:pPr>
      <w:r>
        <w:rPr>
          <w:b/>
        </w:rPr>
        <w:t xml:space="preserve">Robert A Dewey </w:t>
      </w:r>
      <w:proofErr w:type="gramStart"/>
      <w:r>
        <w:rPr>
          <w:b/>
        </w:rPr>
        <w:t>BA(</w:t>
      </w:r>
      <w:proofErr w:type="gramEnd"/>
      <w:r>
        <w:rPr>
          <w:b/>
        </w:rPr>
        <w:t xml:space="preserve">hons) MBA </w:t>
      </w:r>
      <w:proofErr w:type="spellStart"/>
      <w:r>
        <w:rPr>
          <w:b/>
        </w:rPr>
        <w:t>MRTPI</w:t>
      </w:r>
      <w:proofErr w:type="spellEnd"/>
    </w:p>
    <w:p w:rsidR="00BF4BD2" w:rsidRDefault="00BF4BD2" w:rsidP="00BF4BD2">
      <w:pPr>
        <w:pStyle w:val="ListParagraph"/>
        <w:autoSpaceDE w:val="0"/>
        <w:autoSpaceDN w:val="0"/>
        <w:adjustRightInd w:val="0"/>
        <w:ind w:left="0"/>
        <w:rPr>
          <w:b/>
        </w:rPr>
      </w:pPr>
      <w:proofErr w:type="spellStart"/>
      <w:r>
        <w:rPr>
          <w:b/>
        </w:rPr>
        <w:t>Bobdeweyplanning</w:t>
      </w:r>
      <w:proofErr w:type="spellEnd"/>
    </w:p>
    <w:p w:rsidR="00BF4BD2" w:rsidRDefault="00BF4BD2" w:rsidP="00BF4BD2">
      <w:pPr>
        <w:pStyle w:val="ListParagraph"/>
        <w:autoSpaceDE w:val="0"/>
        <w:autoSpaceDN w:val="0"/>
        <w:adjustRightInd w:val="0"/>
        <w:ind w:left="0"/>
        <w:rPr>
          <w:b/>
        </w:rPr>
      </w:pPr>
      <w:r>
        <w:rPr>
          <w:b/>
        </w:rPr>
        <w:t xml:space="preserve"> October 16</w:t>
      </w:r>
      <w:r w:rsidRPr="00AA69BF">
        <w:rPr>
          <w:b/>
          <w:vertAlign w:val="superscript"/>
        </w:rPr>
        <w:t>th</w:t>
      </w:r>
      <w:r>
        <w:rPr>
          <w:b/>
        </w:rPr>
        <w:t xml:space="preserve"> 2017.  </w:t>
      </w:r>
      <w:proofErr w:type="spellStart"/>
      <w:r>
        <w:rPr>
          <w:b/>
        </w:rPr>
        <w:t>V1</w:t>
      </w:r>
      <w:proofErr w:type="spellEnd"/>
    </w:p>
    <w:p w:rsidR="004B46C8" w:rsidRDefault="004B46C8" w:rsidP="00BF4BD2">
      <w:pPr>
        <w:autoSpaceDE w:val="0"/>
        <w:autoSpaceDN w:val="0"/>
        <w:adjustRightInd w:val="0"/>
        <w:ind w:left="720"/>
      </w:pPr>
    </w:p>
    <w:p w:rsidR="00531567" w:rsidRDefault="00531567" w:rsidP="000E232B">
      <w:pPr>
        <w:autoSpaceDE w:val="0"/>
        <w:autoSpaceDN w:val="0"/>
        <w:adjustRightInd w:val="0"/>
      </w:pPr>
    </w:p>
    <w:p w:rsidR="00531567" w:rsidRDefault="00531567" w:rsidP="000E232B">
      <w:pPr>
        <w:autoSpaceDE w:val="0"/>
        <w:autoSpaceDN w:val="0"/>
        <w:adjustRightInd w:val="0"/>
      </w:pPr>
    </w:p>
    <w:p w:rsidR="00531567" w:rsidRDefault="00531567" w:rsidP="000E232B">
      <w:pPr>
        <w:autoSpaceDE w:val="0"/>
        <w:autoSpaceDN w:val="0"/>
        <w:adjustRightInd w:val="0"/>
      </w:pPr>
    </w:p>
    <w:p w:rsidR="00BF4BD2" w:rsidRDefault="00BF4BD2">
      <w:pPr>
        <w:rPr>
          <w:noProof/>
          <w:lang w:eastAsia="en-GB"/>
        </w:rPr>
      </w:pPr>
      <w:r>
        <w:rPr>
          <w:noProof/>
          <w:lang w:eastAsia="en-GB"/>
        </w:rPr>
        <w:br w:type="page"/>
      </w:r>
    </w:p>
    <w:p w:rsidR="007954A5" w:rsidRPr="007954A5" w:rsidRDefault="007954A5" w:rsidP="00BF4BD2">
      <w:pPr>
        <w:rPr>
          <w:rFonts w:asciiTheme="minorHAnsi" w:hAnsiTheme="minorHAnsi" w:cstheme="minorBidi"/>
          <w:u w:val="single"/>
        </w:rPr>
      </w:pPr>
      <w:r w:rsidRPr="007954A5">
        <w:rPr>
          <w:rFonts w:asciiTheme="minorHAnsi" w:hAnsiTheme="minorHAnsi" w:cstheme="minorBidi"/>
          <w:u w:val="single"/>
        </w:rPr>
        <w:lastRenderedPageBreak/>
        <w:t>Letter from appellant</w:t>
      </w:r>
    </w:p>
    <w:p w:rsidR="007954A5" w:rsidRDefault="007954A5" w:rsidP="00BF4BD2">
      <w:pPr>
        <w:rPr>
          <w:rFonts w:asciiTheme="minorHAnsi" w:hAnsiTheme="minorHAnsi" w:cstheme="minorBidi"/>
          <w:color w:val="1F497D" w:themeColor="dark2"/>
        </w:rPr>
      </w:pPr>
    </w:p>
    <w:p w:rsidR="00BF4BD2" w:rsidRDefault="00BF4BD2" w:rsidP="00BF4BD2">
      <w:pPr>
        <w:rPr>
          <w:rFonts w:asciiTheme="minorHAnsi" w:hAnsiTheme="minorHAnsi" w:cstheme="minorBidi"/>
          <w:color w:val="1F497D" w:themeColor="dark2"/>
        </w:rPr>
      </w:pPr>
      <w:proofErr w:type="gramStart"/>
      <w:r>
        <w:rPr>
          <w:rFonts w:asciiTheme="minorHAnsi" w:hAnsiTheme="minorHAnsi" w:cstheme="minorBidi"/>
          <w:color w:val="1F497D" w:themeColor="dark2"/>
        </w:rPr>
        <w:t>6</w:t>
      </w:r>
      <w:proofErr w:type="gramEnd"/>
      <w:r>
        <w:rPr>
          <w:rFonts w:asciiTheme="minorHAnsi" w:hAnsiTheme="minorHAnsi" w:cstheme="minorBidi"/>
          <w:color w:val="1F497D" w:themeColor="dark2"/>
        </w:rPr>
        <w:t xml:space="preserve"> Albany Terrace</w:t>
      </w:r>
    </w:p>
    <w:p w:rsidR="00BF4BD2" w:rsidRDefault="00BF4BD2" w:rsidP="00BF4BD2">
      <w:pPr>
        <w:rPr>
          <w:rFonts w:asciiTheme="minorHAnsi" w:hAnsiTheme="minorHAnsi" w:cstheme="minorBidi"/>
          <w:color w:val="1F497D" w:themeColor="dark2"/>
        </w:rPr>
      </w:pPr>
      <w:proofErr w:type="spellStart"/>
      <w:r>
        <w:rPr>
          <w:rFonts w:asciiTheme="minorHAnsi" w:hAnsiTheme="minorHAnsi" w:cstheme="minorBidi"/>
          <w:color w:val="1F497D" w:themeColor="dark2"/>
        </w:rPr>
        <w:t>Rhosddu</w:t>
      </w:r>
      <w:proofErr w:type="spellEnd"/>
    </w:p>
    <w:p w:rsidR="00BF4BD2" w:rsidRDefault="00BF4BD2" w:rsidP="00BF4BD2">
      <w:pPr>
        <w:rPr>
          <w:rFonts w:asciiTheme="minorHAnsi" w:hAnsiTheme="minorHAnsi" w:cstheme="minorBidi"/>
          <w:color w:val="1F497D" w:themeColor="dark2"/>
        </w:rPr>
      </w:pPr>
      <w:r>
        <w:rPr>
          <w:rFonts w:asciiTheme="minorHAnsi" w:hAnsiTheme="minorHAnsi" w:cstheme="minorBidi"/>
          <w:color w:val="1F497D" w:themeColor="dark2"/>
        </w:rPr>
        <w:t>Wrexham</w:t>
      </w:r>
    </w:p>
    <w:p w:rsidR="00BF4BD2" w:rsidRDefault="00BF4BD2" w:rsidP="00BF4BD2">
      <w:pPr>
        <w:rPr>
          <w:rFonts w:asciiTheme="minorHAnsi" w:hAnsiTheme="minorHAnsi" w:cstheme="minorBidi"/>
          <w:color w:val="1F497D" w:themeColor="dark2"/>
        </w:rPr>
      </w:pPr>
      <w:proofErr w:type="spellStart"/>
      <w:r>
        <w:rPr>
          <w:rFonts w:asciiTheme="minorHAnsi" w:hAnsiTheme="minorHAnsi" w:cstheme="minorBidi"/>
          <w:color w:val="1F497D" w:themeColor="dark2"/>
        </w:rPr>
        <w:t>LL13</w:t>
      </w:r>
      <w:proofErr w:type="spellEnd"/>
      <w:r>
        <w:rPr>
          <w:rFonts w:asciiTheme="minorHAnsi" w:hAnsiTheme="minorHAnsi" w:cstheme="minorBidi"/>
          <w:color w:val="1F497D" w:themeColor="dark2"/>
        </w:rPr>
        <w:t xml:space="preserve"> </w:t>
      </w:r>
      <w:proofErr w:type="spellStart"/>
      <w:r>
        <w:rPr>
          <w:rFonts w:asciiTheme="minorHAnsi" w:hAnsiTheme="minorHAnsi" w:cstheme="minorBidi"/>
          <w:color w:val="1F497D" w:themeColor="dark2"/>
        </w:rPr>
        <w:t>2NH</w:t>
      </w:r>
      <w:proofErr w:type="spellEnd"/>
    </w:p>
    <w:p w:rsidR="00BF4BD2" w:rsidRDefault="00BF4BD2" w:rsidP="00BF4BD2">
      <w:pPr>
        <w:rPr>
          <w:rFonts w:asciiTheme="minorHAnsi" w:hAnsiTheme="minorHAnsi" w:cstheme="minorBidi"/>
          <w:color w:val="1F497D" w:themeColor="dark2"/>
        </w:rPr>
      </w:pPr>
    </w:p>
    <w:p w:rsidR="00BF4BD2" w:rsidRDefault="00BF4BD2" w:rsidP="00BF4BD2">
      <w:pPr>
        <w:rPr>
          <w:rFonts w:asciiTheme="minorHAnsi" w:hAnsiTheme="minorHAnsi" w:cstheme="minorBidi"/>
          <w:color w:val="1F497D" w:themeColor="dark2"/>
        </w:rPr>
      </w:pPr>
      <w:r>
        <w:rPr>
          <w:rFonts w:asciiTheme="minorHAnsi" w:hAnsiTheme="minorHAnsi" w:cstheme="minorBidi"/>
          <w:color w:val="1F497D" w:themeColor="dark2"/>
        </w:rPr>
        <w:t>08</w:t>
      </w:r>
      <w:r w:rsidRPr="004F750C">
        <w:rPr>
          <w:rFonts w:asciiTheme="minorHAnsi" w:hAnsiTheme="minorHAnsi" w:cstheme="minorBidi"/>
          <w:color w:val="1F497D" w:themeColor="dark2"/>
          <w:vertAlign w:val="superscript"/>
        </w:rPr>
        <w:t>th</w:t>
      </w:r>
      <w:r>
        <w:rPr>
          <w:rFonts w:asciiTheme="minorHAnsi" w:hAnsiTheme="minorHAnsi" w:cstheme="minorBidi"/>
          <w:color w:val="1F497D" w:themeColor="dark2"/>
        </w:rPr>
        <w:t xml:space="preserve"> October 2017</w:t>
      </w:r>
    </w:p>
    <w:p w:rsidR="00BF4BD2" w:rsidRDefault="00BF4BD2" w:rsidP="00BF4BD2">
      <w:pPr>
        <w:rPr>
          <w:rFonts w:asciiTheme="minorHAnsi" w:hAnsiTheme="minorHAnsi" w:cstheme="minorBidi"/>
          <w:color w:val="1F497D" w:themeColor="dark2"/>
        </w:rPr>
      </w:pPr>
    </w:p>
    <w:p w:rsidR="00BF4BD2" w:rsidRDefault="00BF4BD2" w:rsidP="00BF4BD2">
      <w:pPr>
        <w:rPr>
          <w:rFonts w:asciiTheme="minorHAnsi" w:hAnsiTheme="minorHAnsi" w:cstheme="minorBidi"/>
          <w:color w:val="1F497D" w:themeColor="dark2"/>
        </w:rPr>
      </w:pPr>
    </w:p>
    <w:p w:rsidR="00BF4BD2" w:rsidRDefault="00BF4BD2" w:rsidP="00BF4BD2">
      <w:pPr>
        <w:rPr>
          <w:rFonts w:asciiTheme="minorHAnsi" w:hAnsiTheme="minorHAnsi" w:cstheme="minorBidi"/>
          <w:color w:val="1F497D" w:themeColor="dark2"/>
        </w:rPr>
      </w:pPr>
      <w:r>
        <w:rPr>
          <w:rFonts w:asciiTheme="minorHAnsi" w:hAnsiTheme="minorHAnsi" w:cstheme="minorBidi"/>
          <w:color w:val="1F497D" w:themeColor="dark2"/>
        </w:rPr>
        <w:t>Dear Carl,</w:t>
      </w:r>
    </w:p>
    <w:p w:rsidR="00BF4BD2" w:rsidRDefault="00BF4BD2" w:rsidP="00BF4BD2">
      <w:pPr>
        <w:rPr>
          <w:rFonts w:asciiTheme="minorHAnsi" w:hAnsiTheme="minorHAnsi" w:cstheme="minorBidi"/>
          <w:color w:val="1F497D" w:themeColor="dark2"/>
        </w:rPr>
      </w:pPr>
    </w:p>
    <w:p w:rsidR="00BF4BD2" w:rsidRDefault="00BF4BD2" w:rsidP="00BF4BD2">
      <w:pPr>
        <w:rPr>
          <w:rFonts w:asciiTheme="minorHAnsi" w:hAnsiTheme="minorHAnsi" w:cstheme="minorBidi"/>
          <w:color w:val="1F497D" w:themeColor="dark2"/>
        </w:rPr>
      </w:pPr>
      <w:r>
        <w:rPr>
          <w:rFonts w:asciiTheme="minorHAnsi" w:hAnsiTheme="minorHAnsi" w:cstheme="minorBidi"/>
          <w:color w:val="1F497D" w:themeColor="dark2"/>
        </w:rPr>
        <w:t xml:space="preserve">I can confirm that the above property before being converted to a HMO was a </w:t>
      </w:r>
      <w:proofErr w:type="gramStart"/>
      <w:r>
        <w:rPr>
          <w:rFonts w:asciiTheme="minorHAnsi" w:hAnsiTheme="minorHAnsi" w:cstheme="minorBidi"/>
          <w:color w:val="1F497D" w:themeColor="dark2"/>
        </w:rPr>
        <w:t>3 bedroom</w:t>
      </w:r>
      <w:proofErr w:type="gramEnd"/>
      <w:r>
        <w:rPr>
          <w:rFonts w:asciiTheme="minorHAnsi" w:hAnsiTheme="minorHAnsi" w:cstheme="minorBidi"/>
          <w:color w:val="1F497D" w:themeColor="dark2"/>
        </w:rPr>
        <w:t xml:space="preserve"> end terrace occupied by a family. None of the current residents own a motor vehicle, the property is mainly occupied by professional people who commute to and from without the need for their own vehicle. This has been the case over the last few years since the property </w:t>
      </w:r>
      <w:proofErr w:type="gramStart"/>
      <w:r>
        <w:rPr>
          <w:rFonts w:asciiTheme="minorHAnsi" w:hAnsiTheme="minorHAnsi" w:cstheme="minorBidi"/>
          <w:color w:val="1F497D" w:themeColor="dark2"/>
        </w:rPr>
        <w:t>has been occupied</w:t>
      </w:r>
      <w:proofErr w:type="gramEnd"/>
      <w:r>
        <w:rPr>
          <w:rFonts w:asciiTheme="minorHAnsi" w:hAnsiTheme="minorHAnsi" w:cstheme="minorBidi"/>
          <w:color w:val="1F497D" w:themeColor="dark2"/>
        </w:rPr>
        <w:t xml:space="preserve"> as a HMO.</w:t>
      </w:r>
    </w:p>
    <w:p w:rsidR="00BF4BD2" w:rsidRDefault="00BF4BD2" w:rsidP="00BF4BD2">
      <w:pPr>
        <w:rPr>
          <w:rFonts w:asciiTheme="minorHAnsi" w:hAnsiTheme="minorHAnsi" w:cstheme="minorBidi"/>
          <w:color w:val="1F497D" w:themeColor="dark2"/>
        </w:rPr>
      </w:pPr>
    </w:p>
    <w:p w:rsidR="00BF4BD2" w:rsidRDefault="00BF4BD2" w:rsidP="00BF4BD2">
      <w:pPr>
        <w:rPr>
          <w:rFonts w:asciiTheme="minorHAnsi" w:hAnsiTheme="minorHAnsi" w:cstheme="minorBidi"/>
          <w:color w:val="1F497D" w:themeColor="dark2"/>
        </w:rPr>
      </w:pPr>
      <w:r>
        <w:rPr>
          <w:rFonts w:asciiTheme="minorHAnsi" w:hAnsiTheme="minorHAnsi" w:cstheme="minorBidi"/>
          <w:color w:val="1F497D" w:themeColor="dark2"/>
        </w:rPr>
        <w:t>Kind regards</w:t>
      </w:r>
    </w:p>
    <w:p w:rsidR="00BF4BD2" w:rsidRDefault="00BF4BD2" w:rsidP="00BF4BD2">
      <w:pPr>
        <w:rPr>
          <w:rFonts w:asciiTheme="minorHAnsi" w:hAnsiTheme="minorHAnsi" w:cstheme="minorBidi"/>
          <w:color w:val="1F497D" w:themeColor="dark2"/>
        </w:rPr>
      </w:pPr>
    </w:p>
    <w:p w:rsidR="00BF4BD2" w:rsidRDefault="00BF4BD2" w:rsidP="00BF4BD2">
      <w:pPr>
        <w:rPr>
          <w:rFonts w:asciiTheme="minorHAnsi" w:hAnsiTheme="minorHAnsi" w:cstheme="minorBidi"/>
          <w:color w:val="1F497D" w:themeColor="dark2"/>
        </w:rPr>
      </w:pPr>
      <w:r>
        <w:rPr>
          <w:rFonts w:asciiTheme="minorHAnsi" w:hAnsiTheme="minorHAnsi" w:cstheme="minorBidi"/>
          <w:color w:val="1F497D" w:themeColor="dark2"/>
        </w:rPr>
        <w:t>Alan Taylor</w:t>
      </w:r>
    </w:p>
    <w:p w:rsidR="00BF4BD2" w:rsidRDefault="00BF4BD2">
      <w:pPr>
        <w:rPr>
          <w:noProof/>
          <w:lang w:eastAsia="en-GB"/>
        </w:rPr>
      </w:pPr>
      <w:r>
        <w:rPr>
          <w:noProof/>
          <w:lang w:eastAsia="en-GB"/>
        </w:rPr>
        <w:br w:type="page"/>
      </w:r>
    </w:p>
    <w:p w:rsidR="0058297E" w:rsidRDefault="003D1E3A" w:rsidP="000E232B">
      <w:pPr>
        <w:autoSpaceDE w:val="0"/>
        <w:autoSpaceDN w:val="0"/>
        <w:adjustRightInd w:val="0"/>
      </w:pPr>
      <w:r>
        <w:rPr>
          <w:noProof/>
          <w:lang w:eastAsia="en-GB"/>
        </w:rPr>
        <w:lastRenderedPageBreak/>
        <w:drawing>
          <wp:inline distT="0" distB="0" distL="0" distR="0" wp14:anchorId="05F89442" wp14:editId="2C5C6B0A">
            <wp:extent cx="5996763" cy="8357691"/>
            <wp:effectExtent l="0" t="0" r="444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6668" t="16107" r="27791" b="4552"/>
                    <a:stretch/>
                  </pic:blipFill>
                  <pic:spPr bwMode="auto">
                    <a:xfrm>
                      <a:off x="0" y="0"/>
                      <a:ext cx="6014161" cy="8381939"/>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58297E">
        <w:br w:type="page"/>
      </w:r>
    </w:p>
    <w:p w:rsidR="00AA69BF" w:rsidRPr="000055F2" w:rsidRDefault="000055F2" w:rsidP="00A25100">
      <w:pPr>
        <w:autoSpaceDE w:val="0"/>
        <w:autoSpaceDN w:val="0"/>
        <w:adjustRightInd w:val="0"/>
        <w:rPr>
          <w:b/>
          <w:sz w:val="28"/>
          <w:szCs w:val="28"/>
        </w:rPr>
      </w:pPr>
      <w:r w:rsidRPr="000055F2">
        <w:rPr>
          <w:b/>
          <w:sz w:val="28"/>
          <w:szCs w:val="28"/>
        </w:rPr>
        <w:lastRenderedPageBreak/>
        <w:t>Wrexham Unitary Development Plan policies</w:t>
      </w:r>
    </w:p>
    <w:p w:rsidR="00D7542C" w:rsidRDefault="00D7542C" w:rsidP="00AA1BFC">
      <w:pPr>
        <w:pStyle w:val="ListParagraph"/>
        <w:autoSpaceDE w:val="0"/>
        <w:autoSpaceDN w:val="0"/>
        <w:adjustRightInd w:val="0"/>
        <w:rPr>
          <w:b/>
        </w:rPr>
      </w:pPr>
    </w:p>
    <w:p w:rsidR="00D7542C" w:rsidRDefault="00D7542C" w:rsidP="00AA1BFC">
      <w:pPr>
        <w:pStyle w:val="ListParagraph"/>
        <w:autoSpaceDE w:val="0"/>
        <w:autoSpaceDN w:val="0"/>
        <w:adjustRightInd w:val="0"/>
        <w:rPr>
          <w:b/>
        </w:rPr>
      </w:pPr>
    </w:p>
    <w:p w:rsidR="00D7542C" w:rsidRPr="007954A5" w:rsidRDefault="00D7542C" w:rsidP="007954A5">
      <w:pPr>
        <w:autoSpaceDE w:val="0"/>
        <w:autoSpaceDN w:val="0"/>
        <w:adjustRightInd w:val="0"/>
        <w:rPr>
          <w:b/>
        </w:rPr>
      </w:pPr>
    </w:p>
    <w:p w:rsidR="003D1E3A" w:rsidRPr="00752619" w:rsidRDefault="003D1E3A" w:rsidP="003D1E3A">
      <w:pPr>
        <w:autoSpaceDE w:val="0"/>
        <w:autoSpaceDN w:val="0"/>
        <w:adjustRightInd w:val="0"/>
        <w:rPr>
          <w:rFonts w:ascii="ArialMT" w:hAnsi="ArialMT" w:cs="ArialMT"/>
          <w:color w:val="231F20"/>
          <w:lang w:eastAsia="en-GB"/>
        </w:rPr>
      </w:pPr>
      <w:r w:rsidRPr="00752619">
        <w:rPr>
          <w:rFonts w:ascii="Arial-BoldMT" w:hAnsi="Arial-BoldMT" w:cs="Arial-BoldMT"/>
          <w:b/>
          <w:bCs/>
          <w:color w:val="B80050"/>
          <w:lang w:eastAsia="en-GB"/>
        </w:rPr>
        <w:t xml:space="preserve">Policy </w:t>
      </w:r>
      <w:proofErr w:type="spellStart"/>
      <w:r w:rsidRPr="00752619">
        <w:rPr>
          <w:rFonts w:ascii="Arial-BoldMT" w:hAnsi="Arial-BoldMT" w:cs="Arial-BoldMT"/>
          <w:b/>
          <w:bCs/>
          <w:color w:val="B80050"/>
          <w:lang w:eastAsia="en-GB"/>
        </w:rPr>
        <w:t>H4</w:t>
      </w:r>
      <w:proofErr w:type="spellEnd"/>
      <w:r w:rsidRPr="00752619">
        <w:rPr>
          <w:rFonts w:ascii="Arial-BoldMT" w:hAnsi="Arial-BoldMT" w:cs="Arial-BoldMT"/>
          <w:b/>
          <w:bCs/>
          <w:color w:val="B80050"/>
          <w:lang w:eastAsia="en-GB"/>
        </w:rPr>
        <w:t xml:space="preserve"> </w:t>
      </w:r>
      <w:r w:rsidRPr="00752619">
        <w:rPr>
          <w:rFonts w:ascii="ArialMT" w:hAnsi="ArialMT" w:cs="ArialMT"/>
          <w:color w:val="231F20"/>
          <w:lang w:eastAsia="en-GB"/>
        </w:rPr>
        <w:t>The sub-division of existing</w:t>
      </w:r>
      <w:r>
        <w:rPr>
          <w:rFonts w:ascii="ArialMT" w:hAnsi="ArialMT" w:cs="ArialMT"/>
          <w:color w:val="231F20"/>
          <w:lang w:eastAsia="en-GB"/>
        </w:rPr>
        <w:t xml:space="preserve"> </w:t>
      </w:r>
      <w:r w:rsidRPr="00752619">
        <w:rPr>
          <w:rFonts w:ascii="ArialMT" w:hAnsi="ArialMT" w:cs="ArialMT"/>
          <w:color w:val="231F20"/>
          <w:lang w:eastAsia="en-GB"/>
        </w:rPr>
        <w:t xml:space="preserve">dwellings </w:t>
      </w:r>
      <w:proofErr w:type="gramStart"/>
      <w:r w:rsidRPr="00752619">
        <w:rPr>
          <w:rFonts w:ascii="ArialMT" w:hAnsi="ArialMT" w:cs="ArialMT"/>
          <w:color w:val="231F20"/>
          <w:lang w:eastAsia="en-GB"/>
        </w:rPr>
        <w:t>will only be permitted</w:t>
      </w:r>
      <w:proofErr w:type="gramEnd"/>
      <w:r w:rsidRPr="00752619">
        <w:rPr>
          <w:rFonts w:ascii="ArialMT" w:hAnsi="ArialMT" w:cs="ArialMT"/>
          <w:color w:val="231F20"/>
          <w:lang w:eastAsia="en-GB"/>
        </w:rPr>
        <w:t xml:space="preserve"> where:-</w:t>
      </w:r>
    </w:p>
    <w:p w:rsidR="003D1E3A" w:rsidRPr="00752619" w:rsidRDefault="003D1E3A" w:rsidP="003D1E3A">
      <w:pPr>
        <w:autoSpaceDE w:val="0"/>
        <w:autoSpaceDN w:val="0"/>
        <w:adjustRightInd w:val="0"/>
        <w:rPr>
          <w:rFonts w:ascii="ArialMT" w:hAnsi="ArialMT" w:cs="ArialMT"/>
          <w:color w:val="231F20"/>
          <w:lang w:eastAsia="en-GB"/>
        </w:rPr>
      </w:pPr>
      <w:r w:rsidRPr="00752619">
        <w:rPr>
          <w:rFonts w:ascii="Arial-BoldMT" w:hAnsi="Arial-BoldMT" w:cs="Arial-BoldMT"/>
          <w:b/>
          <w:bCs/>
          <w:color w:val="B80050"/>
          <w:lang w:eastAsia="en-GB"/>
        </w:rPr>
        <w:t xml:space="preserve">a) </w:t>
      </w:r>
      <w:proofErr w:type="gramStart"/>
      <w:r w:rsidRPr="00752619">
        <w:rPr>
          <w:rFonts w:ascii="ArialMT" w:hAnsi="ArialMT" w:cs="ArialMT"/>
          <w:color w:val="231F20"/>
          <w:lang w:eastAsia="en-GB"/>
        </w:rPr>
        <w:t>sub-division</w:t>
      </w:r>
      <w:proofErr w:type="gramEnd"/>
      <w:r w:rsidRPr="00752619">
        <w:rPr>
          <w:rFonts w:ascii="ArialMT" w:hAnsi="ArialMT" w:cs="ArialMT"/>
          <w:color w:val="231F20"/>
          <w:lang w:eastAsia="en-GB"/>
        </w:rPr>
        <w:t xml:space="preserve"> is possible without major</w:t>
      </w:r>
      <w:r>
        <w:rPr>
          <w:rFonts w:ascii="ArialMT" w:hAnsi="ArialMT" w:cs="ArialMT"/>
          <w:color w:val="231F20"/>
          <w:lang w:eastAsia="en-GB"/>
        </w:rPr>
        <w:t xml:space="preserve"> </w:t>
      </w:r>
      <w:r w:rsidRPr="00752619">
        <w:rPr>
          <w:rFonts w:ascii="ArialMT" w:hAnsi="ArialMT" w:cs="ArialMT"/>
          <w:color w:val="231F20"/>
          <w:lang w:eastAsia="en-GB"/>
        </w:rPr>
        <w:t>alterations, extensions, or additional</w:t>
      </w:r>
      <w:r>
        <w:rPr>
          <w:rFonts w:ascii="ArialMT" w:hAnsi="ArialMT" w:cs="ArialMT"/>
          <w:color w:val="231F20"/>
          <w:lang w:eastAsia="en-GB"/>
        </w:rPr>
        <w:t xml:space="preserve"> </w:t>
      </w:r>
      <w:r w:rsidRPr="00752619">
        <w:rPr>
          <w:rFonts w:ascii="ArialMT" w:hAnsi="ArialMT" w:cs="ArialMT"/>
          <w:color w:val="231F20"/>
          <w:lang w:eastAsia="en-GB"/>
        </w:rPr>
        <w:t>new buildings which would significantly</w:t>
      </w:r>
      <w:r>
        <w:rPr>
          <w:rFonts w:ascii="ArialMT" w:hAnsi="ArialMT" w:cs="ArialMT"/>
          <w:color w:val="231F20"/>
          <w:lang w:eastAsia="en-GB"/>
        </w:rPr>
        <w:t xml:space="preserve">  </w:t>
      </w:r>
      <w:r w:rsidRPr="00752619">
        <w:rPr>
          <w:rFonts w:ascii="ArialMT" w:hAnsi="ArialMT" w:cs="ArialMT"/>
          <w:color w:val="231F20"/>
          <w:lang w:eastAsia="en-GB"/>
        </w:rPr>
        <w:t>alter the character of the original</w:t>
      </w:r>
      <w:r>
        <w:rPr>
          <w:rFonts w:ascii="ArialMT" w:hAnsi="ArialMT" w:cs="ArialMT"/>
          <w:color w:val="231F20"/>
          <w:lang w:eastAsia="en-GB"/>
        </w:rPr>
        <w:t xml:space="preserve"> </w:t>
      </w:r>
      <w:r w:rsidRPr="00752619">
        <w:rPr>
          <w:rFonts w:ascii="ArialMT" w:hAnsi="ArialMT" w:cs="ArialMT"/>
          <w:color w:val="231F20"/>
          <w:lang w:eastAsia="en-GB"/>
        </w:rPr>
        <w:t>dwelling; and</w:t>
      </w:r>
    </w:p>
    <w:p w:rsidR="003D1E3A" w:rsidRPr="00752619" w:rsidRDefault="003D1E3A" w:rsidP="003D1E3A">
      <w:pPr>
        <w:autoSpaceDE w:val="0"/>
        <w:autoSpaceDN w:val="0"/>
        <w:adjustRightInd w:val="0"/>
        <w:rPr>
          <w:rFonts w:ascii="ArialMT" w:hAnsi="ArialMT" w:cs="ArialMT"/>
          <w:color w:val="231F20"/>
          <w:lang w:eastAsia="en-GB"/>
        </w:rPr>
      </w:pPr>
      <w:r w:rsidRPr="00752619">
        <w:rPr>
          <w:rFonts w:ascii="Arial-BoldMT" w:hAnsi="Arial-BoldMT" w:cs="Arial-BoldMT"/>
          <w:b/>
          <w:bCs/>
          <w:color w:val="B80050"/>
          <w:lang w:eastAsia="en-GB"/>
        </w:rPr>
        <w:t xml:space="preserve">b) </w:t>
      </w:r>
      <w:proofErr w:type="gramStart"/>
      <w:r w:rsidRPr="00752619">
        <w:rPr>
          <w:rFonts w:ascii="ArialMT" w:hAnsi="ArialMT" w:cs="ArialMT"/>
          <w:color w:val="231F20"/>
          <w:lang w:eastAsia="en-GB"/>
        </w:rPr>
        <w:t>proposals</w:t>
      </w:r>
      <w:proofErr w:type="gramEnd"/>
      <w:r w:rsidRPr="00752619">
        <w:rPr>
          <w:rFonts w:ascii="ArialMT" w:hAnsi="ArialMT" w:cs="ArialMT"/>
          <w:color w:val="231F20"/>
          <w:lang w:eastAsia="en-GB"/>
        </w:rPr>
        <w:t xml:space="preserve"> accord with Policy </w:t>
      </w:r>
      <w:proofErr w:type="spellStart"/>
      <w:r w:rsidRPr="00752619">
        <w:rPr>
          <w:rFonts w:ascii="ArialMT" w:hAnsi="ArialMT" w:cs="ArialMT"/>
          <w:color w:val="231F20"/>
          <w:lang w:eastAsia="en-GB"/>
        </w:rPr>
        <w:t>GDP1</w:t>
      </w:r>
      <w:proofErr w:type="spellEnd"/>
      <w:r w:rsidRPr="00752619">
        <w:rPr>
          <w:rFonts w:ascii="ArialMT" w:hAnsi="ArialMT" w:cs="ArialMT"/>
          <w:color w:val="231F20"/>
          <w:lang w:eastAsia="en-GB"/>
        </w:rPr>
        <w:t>;</w:t>
      </w:r>
      <w:r>
        <w:rPr>
          <w:rFonts w:ascii="ArialMT" w:hAnsi="ArialMT" w:cs="ArialMT"/>
          <w:color w:val="231F20"/>
          <w:lang w:eastAsia="en-GB"/>
        </w:rPr>
        <w:t xml:space="preserve"> </w:t>
      </w:r>
    </w:p>
    <w:p w:rsidR="003D1E3A" w:rsidRPr="00752619" w:rsidRDefault="003D1E3A" w:rsidP="003D1E3A">
      <w:pPr>
        <w:autoSpaceDE w:val="0"/>
        <w:autoSpaceDN w:val="0"/>
        <w:adjustRightInd w:val="0"/>
        <w:rPr>
          <w:rFonts w:ascii="ArialMT" w:hAnsi="ArialMT" w:cs="ArialMT"/>
          <w:color w:val="231F20"/>
          <w:lang w:eastAsia="en-GB"/>
        </w:rPr>
      </w:pPr>
      <w:proofErr w:type="gramStart"/>
      <w:r w:rsidRPr="00752619">
        <w:rPr>
          <w:rFonts w:ascii="ArialMT" w:hAnsi="ArialMT" w:cs="ArialMT"/>
          <w:color w:val="231F20"/>
          <w:lang w:eastAsia="en-GB"/>
        </w:rPr>
        <w:t>and</w:t>
      </w:r>
      <w:proofErr w:type="gramEnd"/>
    </w:p>
    <w:p w:rsidR="003D1E3A" w:rsidRPr="00752619" w:rsidRDefault="003D1E3A" w:rsidP="003D1E3A">
      <w:pPr>
        <w:autoSpaceDE w:val="0"/>
        <w:autoSpaceDN w:val="0"/>
        <w:adjustRightInd w:val="0"/>
        <w:rPr>
          <w:rFonts w:ascii="ArialMT" w:hAnsi="ArialMT" w:cs="ArialMT"/>
          <w:color w:val="231F20"/>
          <w:lang w:eastAsia="en-GB"/>
        </w:rPr>
      </w:pPr>
      <w:r w:rsidRPr="00752619">
        <w:rPr>
          <w:rFonts w:ascii="Arial-BoldMT" w:hAnsi="Arial-BoldMT" w:cs="Arial-BoldMT"/>
          <w:b/>
          <w:bCs/>
          <w:color w:val="B80050"/>
          <w:lang w:eastAsia="en-GB"/>
        </w:rPr>
        <w:t xml:space="preserve">c) </w:t>
      </w:r>
      <w:proofErr w:type="gramStart"/>
      <w:r w:rsidRPr="00752619">
        <w:rPr>
          <w:rFonts w:ascii="ArialMT" w:hAnsi="ArialMT" w:cs="ArialMT"/>
          <w:color w:val="231F20"/>
          <w:lang w:eastAsia="en-GB"/>
        </w:rPr>
        <w:t>adequate</w:t>
      </w:r>
      <w:proofErr w:type="gramEnd"/>
      <w:r w:rsidRPr="00752619">
        <w:rPr>
          <w:rFonts w:ascii="ArialMT" w:hAnsi="ArialMT" w:cs="ArialMT"/>
          <w:color w:val="231F20"/>
          <w:lang w:eastAsia="en-GB"/>
        </w:rPr>
        <w:t xml:space="preserve"> private open space is</w:t>
      </w:r>
      <w:r>
        <w:rPr>
          <w:rFonts w:ascii="ArialMT" w:hAnsi="ArialMT" w:cs="ArialMT"/>
          <w:color w:val="231F20"/>
          <w:lang w:eastAsia="en-GB"/>
        </w:rPr>
        <w:t xml:space="preserve"> </w:t>
      </w:r>
      <w:r w:rsidRPr="00752619">
        <w:rPr>
          <w:rFonts w:ascii="ArialMT" w:hAnsi="ArialMT" w:cs="ArialMT"/>
          <w:color w:val="231F20"/>
          <w:lang w:eastAsia="en-GB"/>
        </w:rPr>
        <w:t>available.</w:t>
      </w:r>
    </w:p>
    <w:p w:rsidR="003D1E3A" w:rsidRPr="00752619" w:rsidRDefault="003D1E3A" w:rsidP="003D1E3A">
      <w:pPr>
        <w:autoSpaceDE w:val="0"/>
        <w:autoSpaceDN w:val="0"/>
        <w:adjustRightInd w:val="0"/>
        <w:rPr>
          <w:rFonts w:ascii="ArialMT" w:hAnsi="ArialMT" w:cs="ArialMT"/>
          <w:color w:val="231F20"/>
          <w:lang w:eastAsia="en-GB"/>
        </w:rPr>
      </w:pPr>
      <w:r w:rsidRPr="00752619">
        <w:rPr>
          <w:rFonts w:ascii="Arial-BoldMT" w:hAnsi="Arial-BoldMT" w:cs="Arial-BoldMT"/>
          <w:b/>
          <w:bCs/>
          <w:color w:val="B80050"/>
          <w:lang w:eastAsia="en-GB"/>
        </w:rPr>
        <w:t xml:space="preserve">d) </w:t>
      </w:r>
      <w:proofErr w:type="gramStart"/>
      <w:r w:rsidRPr="00752619">
        <w:rPr>
          <w:rFonts w:ascii="ArialMT" w:hAnsi="ArialMT" w:cs="ArialMT"/>
          <w:color w:val="231F20"/>
          <w:lang w:eastAsia="en-GB"/>
        </w:rPr>
        <w:t>the</w:t>
      </w:r>
      <w:proofErr w:type="gramEnd"/>
      <w:r w:rsidRPr="00752619">
        <w:rPr>
          <w:rFonts w:ascii="ArialMT" w:hAnsi="ArialMT" w:cs="ArialMT"/>
          <w:color w:val="231F20"/>
          <w:lang w:eastAsia="en-GB"/>
        </w:rPr>
        <w:t xml:space="preserve"> proposal would not result in the</w:t>
      </w:r>
      <w:r>
        <w:rPr>
          <w:rFonts w:ascii="ArialMT" w:hAnsi="ArialMT" w:cs="ArialMT"/>
          <w:color w:val="231F20"/>
          <w:lang w:eastAsia="en-GB"/>
        </w:rPr>
        <w:t xml:space="preserve"> </w:t>
      </w:r>
      <w:r w:rsidRPr="00752619">
        <w:rPr>
          <w:rFonts w:ascii="ArialMT" w:hAnsi="ArialMT" w:cs="ArialMT"/>
          <w:color w:val="231F20"/>
          <w:lang w:eastAsia="en-GB"/>
        </w:rPr>
        <w:t>over-concentration of Houses in</w:t>
      </w:r>
      <w:r>
        <w:rPr>
          <w:rFonts w:ascii="ArialMT" w:hAnsi="ArialMT" w:cs="ArialMT"/>
          <w:color w:val="231F20"/>
          <w:lang w:eastAsia="en-GB"/>
        </w:rPr>
        <w:t xml:space="preserve"> </w:t>
      </w:r>
      <w:r w:rsidRPr="00752619">
        <w:rPr>
          <w:rFonts w:ascii="ArialMT" w:hAnsi="ArialMT" w:cs="ArialMT"/>
          <w:color w:val="231F20"/>
          <w:lang w:eastAsia="en-GB"/>
        </w:rPr>
        <w:t>Multiple Occupation to the detriment of</w:t>
      </w:r>
      <w:r>
        <w:rPr>
          <w:rFonts w:ascii="ArialMT" w:hAnsi="ArialMT" w:cs="ArialMT"/>
          <w:color w:val="231F20"/>
          <w:lang w:eastAsia="en-GB"/>
        </w:rPr>
        <w:t xml:space="preserve"> </w:t>
      </w:r>
      <w:r w:rsidRPr="00752619">
        <w:rPr>
          <w:rFonts w:ascii="ArialMT" w:hAnsi="ArialMT" w:cs="ArialMT"/>
          <w:color w:val="231F20"/>
          <w:lang w:eastAsia="en-GB"/>
        </w:rPr>
        <w:t>crime levels, the social fabric of the</w:t>
      </w:r>
      <w:r>
        <w:rPr>
          <w:rFonts w:ascii="ArialMT" w:hAnsi="ArialMT" w:cs="ArialMT"/>
          <w:color w:val="231F20"/>
          <w:lang w:eastAsia="en-GB"/>
        </w:rPr>
        <w:t xml:space="preserve"> </w:t>
      </w:r>
      <w:r w:rsidRPr="00752619">
        <w:rPr>
          <w:rFonts w:ascii="ArialMT" w:hAnsi="ArialMT" w:cs="ArialMT"/>
          <w:color w:val="231F20"/>
          <w:lang w:eastAsia="en-GB"/>
        </w:rPr>
        <w:t>area, and the amenity of existing</w:t>
      </w:r>
    </w:p>
    <w:p w:rsidR="003D1E3A" w:rsidRPr="00752619" w:rsidRDefault="003D1E3A" w:rsidP="003D1E3A">
      <w:pPr>
        <w:autoSpaceDE w:val="0"/>
        <w:autoSpaceDN w:val="0"/>
        <w:adjustRightInd w:val="0"/>
        <w:rPr>
          <w:rFonts w:cs="Arial"/>
          <w:color w:val="231F20"/>
          <w:lang w:eastAsia="en-GB"/>
        </w:rPr>
      </w:pPr>
      <w:proofErr w:type="gramStart"/>
      <w:r w:rsidRPr="00752619">
        <w:rPr>
          <w:rFonts w:ascii="ArialMT" w:hAnsi="ArialMT" w:cs="ArialMT"/>
          <w:color w:val="231F20"/>
          <w:lang w:eastAsia="en-GB"/>
        </w:rPr>
        <w:t>residents</w:t>
      </w:r>
      <w:proofErr w:type="gramEnd"/>
      <w:r>
        <w:rPr>
          <w:rFonts w:ascii="ArialMT" w:hAnsi="ArialMT" w:cs="ArialMT"/>
          <w:color w:val="231F20"/>
          <w:sz w:val="20"/>
          <w:szCs w:val="20"/>
          <w:lang w:eastAsia="en-GB"/>
        </w:rPr>
        <w:t>.</w:t>
      </w:r>
    </w:p>
    <w:p w:rsidR="00BF701D" w:rsidRDefault="00BF701D" w:rsidP="00CC77B6">
      <w:pPr>
        <w:rPr>
          <w:b/>
        </w:rPr>
      </w:pPr>
    </w:p>
    <w:p w:rsidR="00BF701D" w:rsidRPr="00BF701D" w:rsidRDefault="00BF701D" w:rsidP="00CC77B6">
      <w:pPr>
        <w:rPr>
          <w:rFonts w:cs="Arial"/>
          <w:bCs/>
          <w:lang w:eastAsia="en-GB"/>
        </w:rPr>
      </w:pPr>
      <w:r w:rsidRPr="00752619">
        <w:rPr>
          <w:rFonts w:ascii="Arial-BoldMT" w:hAnsi="Arial-BoldMT" w:cs="Arial-BoldMT"/>
          <w:b/>
          <w:bCs/>
          <w:color w:val="B80050"/>
          <w:lang w:eastAsia="en-GB"/>
        </w:rPr>
        <w:t xml:space="preserve">Policy </w:t>
      </w:r>
      <w:proofErr w:type="spellStart"/>
      <w:r>
        <w:rPr>
          <w:rFonts w:ascii="Arial-BoldMT" w:hAnsi="Arial-BoldMT" w:cs="Arial-BoldMT"/>
          <w:b/>
          <w:bCs/>
          <w:color w:val="B80050"/>
          <w:lang w:eastAsia="en-GB"/>
        </w:rPr>
        <w:t>T8</w:t>
      </w:r>
      <w:proofErr w:type="spellEnd"/>
      <w:r>
        <w:rPr>
          <w:rFonts w:ascii="Arial-BoldMT" w:hAnsi="Arial-BoldMT" w:cs="Arial-BoldMT"/>
          <w:b/>
          <w:bCs/>
          <w:color w:val="B80050"/>
          <w:lang w:eastAsia="en-GB"/>
        </w:rPr>
        <w:t xml:space="preserve"> </w:t>
      </w:r>
      <w:r w:rsidRPr="00BF701D">
        <w:rPr>
          <w:rFonts w:cs="Arial"/>
          <w:bCs/>
          <w:lang w:eastAsia="en-GB"/>
        </w:rPr>
        <w:t xml:space="preserve">Development </w:t>
      </w:r>
      <w:r>
        <w:rPr>
          <w:rFonts w:cs="Arial"/>
          <w:bCs/>
          <w:lang w:eastAsia="en-GB"/>
        </w:rPr>
        <w:t>g</w:t>
      </w:r>
      <w:r w:rsidRPr="00BF701D">
        <w:rPr>
          <w:rFonts w:cs="Arial"/>
          <w:bCs/>
          <w:lang w:eastAsia="en-GB"/>
        </w:rPr>
        <w:t>ranted planning</w:t>
      </w:r>
      <w:r>
        <w:rPr>
          <w:rFonts w:cs="Arial"/>
          <w:bCs/>
          <w:lang w:eastAsia="en-GB"/>
        </w:rPr>
        <w:t xml:space="preserve"> </w:t>
      </w:r>
      <w:r w:rsidRPr="00BF701D">
        <w:rPr>
          <w:rFonts w:cs="Arial"/>
          <w:bCs/>
          <w:lang w:eastAsia="en-GB"/>
        </w:rPr>
        <w:t>permission wil</w:t>
      </w:r>
      <w:r>
        <w:rPr>
          <w:rFonts w:cs="Arial"/>
          <w:bCs/>
          <w:lang w:eastAsia="en-GB"/>
        </w:rPr>
        <w:t>l</w:t>
      </w:r>
      <w:r w:rsidRPr="00BF701D">
        <w:rPr>
          <w:rFonts w:cs="Arial"/>
          <w:bCs/>
          <w:lang w:eastAsia="en-GB"/>
        </w:rPr>
        <w:t xml:space="preserve"> be required t</w:t>
      </w:r>
      <w:r>
        <w:rPr>
          <w:rFonts w:cs="Arial"/>
          <w:bCs/>
          <w:lang w:eastAsia="en-GB"/>
        </w:rPr>
        <w:t>o</w:t>
      </w:r>
      <w:r w:rsidRPr="00BF701D">
        <w:rPr>
          <w:rFonts w:cs="Arial"/>
          <w:bCs/>
          <w:lang w:eastAsia="en-GB"/>
        </w:rPr>
        <w:t xml:space="preserve"> provide vehicle parking spaces either </w:t>
      </w:r>
      <w:r>
        <w:rPr>
          <w:rFonts w:cs="Arial"/>
          <w:bCs/>
          <w:lang w:eastAsia="en-GB"/>
        </w:rPr>
        <w:t xml:space="preserve">on site or </w:t>
      </w:r>
      <w:proofErr w:type="gramStart"/>
      <w:r>
        <w:rPr>
          <w:rFonts w:cs="Arial"/>
          <w:bCs/>
          <w:lang w:eastAsia="en-GB"/>
        </w:rPr>
        <w:t>nearby ,in</w:t>
      </w:r>
      <w:proofErr w:type="gramEnd"/>
      <w:r>
        <w:rPr>
          <w:rFonts w:cs="Arial"/>
          <w:bCs/>
          <w:lang w:eastAsia="en-GB"/>
        </w:rPr>
        <w:t xml:space="preserve"> a</w:t>
      </w:r>
      <w:r w:rsidRPr="00BF701D">
        <w:rPr>
          <w:rFonts w:cs="Arial"/>
          <w:bCs/>
          <w:lang w:eastAsia="en-GB"/>
        </w:rPr>
        <w:t>ccordance with</w:t>
      </w:r>
      <w:r>
        <w:rPr>
          <w:rFonts w:cs="Arial"/>
          <w:bCs/>
          <w:lang w:eastAsia="en-GB"/>
        </w:rPr>
        <w:t xml:space="preserve"> </w:t>
      </w:r>
      <w:r w:rsidRPr="00BF701D">
        <w:rPr>
          <w:rFonts w:cs="Arial"/>
          <w:bCs/>
          <w:lang w:eastAsia="en-GB"/>
        </w:rPr>
        <w:t>th</w:t>
      </w:r>
      <w:r>
        <w:rPr>
          <w:rFonts w:cs="Arial"/>
          <w:bCs/>
          <w:lang w:eastAsia="en-GB"/>
        </w:rPr>
        <w:t>e</w:t>
      </w:r>
      <w:r w:rsidRPr="00BF701D">
        <w:rPr>
          <w:rFonts w:cs="Arial"/>
          <w:bCs/>
          <w:lang w:eastAsia="en-GB"/>
        </w:rPr>
        <w:t xml:space="preserve"> Council’s current </w:t>
      </w:r>
      <w:r>
        <w:rPr>
          <w:rFonts w:cs="Arial"/>
          <w:bCs/>
          <w:lang w:eastAsia="en-GB"/>
        </w:rPr>
        <w:t xml:space="preserve">parking </w:t>
      </w:r>
      <w:r w:rsidRPr="00BF701D">
        <w:rPr>
          <w:rFonts w:cs="Arial"/>
          <w:bCs/>
          <w:lang w:eastAsia="en-GB"/>
        </w:rPr>
        <w:t>standards. Special regard will be</w:t>
      </w:r>
      <w:r>
        <w:rPr>
          <w:rFonts w:cs="Arial"/>
          <w:bCs/>
          <w:lang w:eastAsia="en-GB"/>
        </w:rPr>
        <w:t xml:space="preserve"> </w:t>
      </w:r>
      <w:r w:rsidRPr="00BF701D">
        <w:rPr>
          <w:rFonts w:cs="Arial"/>
          <w:bCs/>
          <w:lang w:eastAsia="en-GB"/>
        </w:rPr>
        <w:t>paid to the following</w:t>
      </w:r>
      <w:r>
        <w:rPr>
          <w:rFonts w:cs="Arial"/>
          <w:bCs/>
          <w:lang w:eastAsia="en-GB"/>
        </w:rPr>
        <w:t xml:space="preserve"> </w:t>
      </w:r>
      <w:proofErr w:type="gramStart"/>
      <w:r w:rsidRPr="00BF701D">
        <w:rPr>
          <w:rFonts w:cs="Arial"/>
          <w:bCs/>
          <w:lang w:eastAsia="en-GB"/>
        </w:rPr>
        <w:t>factors ,</w:t>
      </w:r>
      <w:proofErr w:type="gramEnd"/>
      <w:r w:rsidRPr="00BF701D">
        <w:rPr>
          <w:rFonts w:cs="Arial"/>
          <w:bCs/>
          <w:lang w:eastAsia="en-GB"/>
        </w:rPr>
        <w:t xml:space="preserve"> as appropriate:-</w:t>
      </w:r>
    </w:p>
    <w:p w:rsidR="00BF701D" w:rsidRPr="00BF701D" w:rsidRDefault="00BF701D" w:rsidP="00CC77B6">
      <w:pPr>
        <w:rPr>
          <w:rFonts w:cs="Arial"/>
          <w:bCs/>
          <w:lang w:eastAsia="en-GB"/>
        </w:rPr>
      </w:pPr>
      <w:proofErr w:type="gramStart"/>
      <w:r w:rsidRPr="00BF701D">
        <w:rPr>
          <w:rFonts w:cs="Arial"/>
          <w:bCs/>
          <w:lang w:eastAsia="en-GB"/>
        </w:rPr>
        <w:t>a</w:t>
      </w:r>
      <w:proofErr w:type="gramEnd"/>
      <w:r w:rsidRPr="00BF701D">
        <w:rPr>
          <w:rFonts w:cs="Arial"/>
          <w:bCs/>
          <w:lang w:eastAsia="en-GB"/>
        </w:rPr>
        <w:t>. the availability</w:t>
      </w:r>
      <w:r>
        <w:rPr>
          <w:rFonts w:cs="Arial"/>
          <w:bCs/>
          <w:lang w:eastAsia="en-GB"/>
        </w:rPr>
        <w:t xml:space="preserve"> </w:t>
      </w:r>
      <w:r w:rsidRPr="00BF701D">
        <w:rPr>
          <w:rFonts w:cs="Arial"/>
          <w:bCs/>
          <w:lang w:eastAsia="en-GB"/>
        </w:rPr>
        <w:t>of public t</w:t>
      </w:r>
      <w:r>
        <w:rPr>
          <w:rFonts w:cs="Arial"/>
          <w:bCs/>
          <w:lang w:eastAsia="en-GB"/>
        </w:rPr>
        <w:t>ra</w:t>
      </w:r>
      <w:r w:rsidRPr="00BF701D">
        <w:rPr>
          <w:rFonts w:cs="Arial"/>
          <w:bCs/>
          <w:lang w:eastAsia="en-GB"/>
        </w:rPr>
        <w:t>nsport nearby</w:t>
      </w:r>
    </w:p>
    <w:p w:rsidR="00BF701D" w:rsidRPr="00BF701D" w:rsidRDefault="00BF701D" w:rsidP="00CC77B6">
      <w:pPr>
        <w:rPr>
          <w:rFonts w:cs="Arial"/>
          <w:bCs/>
          <w:lang w:eastAsia="en-GB"/>
        </w:rPr>
      </w:pPr>
      <w:r w:rsidRPr="00BF701D">
        <w:rPr>
          <w:rFonts w:cs="Arial"/>
          <w:bCs/>
          <w:lang w:eastAsia="en-GB"/>
        </w:rPr>
        <w:t>b. Proximity to public car parking</w:t>
      </w:r>
    </w:p>
    <w:p w:rsidR="00BF701D" w:rsidRDefault="00BF701D" w:rsidP="00CC77B6">
      <w:pPr>
        <w:rPr>
          <w:rFonts w:cs="Arial"/>
          <w:bCs/>
          <w:lang w:eastAsia="en-GB"/>
        </w:rPr>
      </w:pPr>
      <w:proofErr w:type="gramStart"/>
      <w:r w:rsidRPr="00BF701D">
        <w:rPr>
          <w:rFonts w:cs="Arial"/>
          <w:bCs/>
          <w:lang w:eastAsia="en-GB"/>
        </w:rPr>
        <w:t>c</w:t>
      </w:r>
      <w:proofErr w:type="gramEnd"/>
      <w:r w:rsidRPr="00BF701D">
        <w:rPr>
          <w:rFonts w:cs="Arial"/>
          <w:bCs/>
          <w:lang w:eastAsia="en-GB"/>
        </w:rPr>
        <w:t>.</w:t>
      </w:r>
      <w:r>
        <w:rPr>
          <w:rFonts w:cs="Arial"/>
          <w:bCs/>
          <w:lang w:eastAsia="en-GB"/>
        </w:rPr>
        <w:t xml:space="preserve"> proximity to local services and facilities</w:t>
      </w:r>
    </w:p>
    <w:p w:rsidR="00BF701D" w:rsidRDefault="00BF701D" w:rsidP="00CC77B6">
      <w:pPr>
        <w:rPr>
          <w:rFonts w:cs="Arial"/>
          <w:bCs/>
          <w:lang w:eastAsia="en-GB"/>
        </w:rPr>
      </w:pPr>
      <w:proofErr w:type="gramStart"/>
      <w:r>
        <w:rPr>
          <w:rFonts w:cs="Arial"/>
          <w:bCs/>
          <w:lang w:eastAsia="en-GB"/>
        </w:rPr>
        <w:t>d  road</w:t>
      </w:r>
      <w:proofErr w:type="gramEnd"/>
      <w:r>
        <w:rPr>
          <w:rFonts w:cs="Arial"/>
          <w:bCs/>
          <w:lang w:eastAsia="en-GB"/>
        </w:rPr>
        <w:t xml:space="preserve"> safety hazards and amenity considerations arising from on-site parking in the vicinity of the site.</w:t>
      </w:r>
    </w:p>
    <w:p w:rsidR="00726B87" w:rsidRDefault="00BF701D" w:rsidP="00CC77B6">
      <w:pPr>
        <w:rPr>
          <w:rFonts w:cs="Arial"/>
          <w:bCs/>
          <w:lang w:eastAsia="en-GB"/>
        </w:rPr>
      </w:pPr>
      <w:r>
        <w:rPr>
          <w:rFonts w:cs="Arial"/>
          <w:bCs/>
          <w:lang w:eastAsia="en-GB"/>
        </w:rPr>
        <w:t>Where implementation difficulties arise in making</w:t>
      </w:r>
      <w:r w:rsidR="00F1599C">
        <w:rPr>
          <w:rFonts w:cs="Arial"/>
          <w:bCs/>
          <w:lang w:eastAsia="en-GB"/>
        </w:rPr>
        <w:t xml:space="preserve"> parking provision nearby, the Council will require a developer to make financial contributions for measures to assist public transport, or walking and cycling as appropriate. </w:t>
      </w:r>
    </w:p>
    <w:p w:rsidR="00577CB5" w:rsidRDefault="00577CB5">
      <w:pPr>
        <w:rPr>
          <w:rFonts w:cs="Arial"/>
          <w:bCs/>
          <w:lang w:eastAsia="en-GB"/>
        </w:rPr>
      </w:pPr>
    </w:p>
    <w:p w:rsidR="007954A5" w:rsidRPr="007954A5" w:rsidRDefault="007954A5" w:rsidP="007954A5">
      <w:pPr>
        <w:autoSpaceDE w:val="0"/>
        <w:adjustRightInd w:val="0"/>
        <w:rPr>
          <w:rFonts w:ascii="ArialMT" w:hAnsi="ArialMT" w:cs="ArialMT"/>
          <w:color w:val="231F20"/>
          <w:lang w:eastAsia="en-GB"/>
        </w:rPr>
      </w:pPr>
      <w:r w:rsidRPr="007954A5">
        <w:rPr>
          <w:rFonts w:ascii="Arial-BoldMT" w:hAnsi="Arial-BoldMT" w:cs="Arial-BoldMT"/>
          <w:b/>
          <w:bCs/>
          <w:color w:val="B80050"/>
          <w:lang w:eastAsia="en-GB"/>
        </w:rPr>
        <w:t xml:space="preserve">Policy </w:t>
      </w:r>
      <w:proofErr w:type="spellStart"/>
      <w:r w:rsidRPr="007954A5">
        <w:rPr>
          <w:rFonts w:ascii="Arial-BoldMT" w:hAnsi="Arial-BoldMT" w:cs="Arial-BoldMT"/>
          <w:b/>
          <w:bCs/>
          <w:color w:val="B80050"/>
          <w:lang w:eastAsia="en-GB"/>
        </w:rPr>
        <w:t>GDP1</w:t>
      </w:r>
      <w:proofErr w:type="spellEnd"/>
      <w:r w:rsidRPr="007954A5">
        <w:rPr>
          <w:rFonts w:ascii="Arial-BoldMT" w:hAnsi="Arial-BoldMT" w:cs="Arial-BoldMT"/>
          <w:b/>
          <w:bCs/>
          <w:color w:val="B80050"/>
          <w:lang w:eastAsia="en-GB"/>
        </w:rPr>
        <w:t xml:space="preserve"> </w:t>
      </w:r>
      <w:r w:rsidRPr="007954A5">
        <w:rPr>
          <w:rFonts w:ascii="ArialMT" w:hAnsi="ArialMT" w:cs="ArialMT"/>
          <w:color w:val="231F20"/>
          <w:lang w:eastAsia="en-GB"/>
        </w:rPr>
        <w:t xml:space="preserve">All new development </w:t>
      </w:r>
      <w:proofErr w:type="gramStart"/>
      <w:r w:rsidRPr="007954A5">
        <w:rPr>
          <w:rFonts w:ascii="ArialMT" w:hAnsi="ArialMT" w:cs="ArialMT"/>
          <w:color w:val="231F20"/>
          <w:lang w:eastAsia="en-GB"/>
        </w:rPr>
        <w:t>should:</w:t>
      </w:r>
      <w:proofErr w:type="gramEnd"/>
      <w:r w:rsidRPr="007954A5">
        <w:rPr>
          <w:rFonts w:ascii="ArialMT" w:hAnsi="ArialMT" w:cs="ArialMT"/>
          <w:color w:val="231F20"/>
          <w:lang w:eastAsia="en-GB"/>
        </w:rPr>
        <w:t>-</w:t>
      </w:r>
    </w:p>
    <w:p w:rsidR="007954A5" w:rsidRPr="007954A5" w:rsidRDefault="007954A5" w:rsidP="007954A5">
      <w:pPr>
        <w:autoSpaceDE w:val="0"/>
        <w:adjustRightInd w:val="0"/>
        <w:rPr>
          <w:rFonts w:ascii="ArialMT" w:hAnsi="ArialMT" w:cs="ArialMT"/>
          <w:color w:val="231F20"/>
          <w:lang w:eastAsia="en-GB"/>
        </w:rPr>
      </w:pPr>
      <w:r w:rsidRPr="007954A5">
        <w:rPr>
          <w:rFonts w:ascii="Arial-BoldMT" w:hAnsi="Arial-BoldMT" w:cs="Arial-BoldMT"/>
          <w:b/>
          <w:bCs/>
          <w:color w:val="B80050"/>
          <w:lang w:eastAsia="en-GB"/>
        </w:rPr>
        <w:t xml:space="preserve">a) </w:t>
      </w:r>
      <w:r w:rsidRPr="007954A5">
        <w:rPr>
          <w:rFonts w:ascii="ArialMT" w:hAnsi="ArialMT" w:cs="ArialMT"/>
          <w:color w:val="231F20"/>
          <w:lang w:eastAsia="en-GB"/>
        </w:rPr>
        <w:t>Ensure that built development in its scale, design and layout, and in its use of materials and lan</w:t>
      </w:r>
      <w:r w:rsidRPr="007954A5">
        <w:rPr>
          <w:rFonts w:ascii="ArialMT" w:hAnsi="ArialMT" w:cs="ArialMT"/>
          <w:color w:val="231F20"/>
          <w:lang w:eastAsia="en-GB"/>
        </w:rPr>
        <w:t>d</w:t>
      </w:r>
      <w:r w:rsidRPr="007954A5">
        <w:rPr>
          <w:rFonts w:ascii="ArialMT" w:hAnsi="ArialMT" w:cs="ArialMT"/>
          <w:color w:val="231F20"/>
          <w:lang w:eastAsia="en-GB"/>
        </w:rPr>
        <w:t>scaping, accords with the character of the site and makes a positive contribution to the appearance of the nearby l</w:t>
      </w:r>
      <w:r w:rsidRPr="007954A5">
        <w:rPr>
          <w:rFonts w:ascii="ArialMT" w:hAnsi="ArialMT" w:cs="ArialMT"/>
          <w:color w:val="231F20"/>
          <w:lang w:eastAsia="en-GB"/>
        </w:rPr>
        <w:t>o</w:t>
      </w:r>
      <w:r w:rsidRPr="007954A5">
        <w:rPr>
          <w:rFonts w:ascii="ArialMT" w:hAnsi="ArialMT" w:cs="ArialMT"/>
          <w:color w:val="231F20"/>
          <w:lang w:eastAsia="en-GB"/>
        </w:rPr>
        <w:t xml:space="preserve">cality. </w:t>
      </w:r>
    </w:p>
    <w:p w:rsidR="007954A5" w:rsidRPr="007954A5" w:rsidRDefault="007954A5" w:rsidP="007954A5">
      <w:pPr>
        <w:autoSpaceDE w:val="0"/>
        <w:adjustRightInd w:val="0"/>
        <w:rPr>
          <w:rFonts w:ascii="ArialMT" w:hAnsi="ArialMT" w:cs="ArialMT"/>
          <w:color w:val="231F20"/>
          <w:lang w:eastAsia="en-GB"/>
        </w:rPr>
      </w:pPr>
      <w:r w:rsidRPr="007954A5">
        <w:rPr>
          <w:rFonts w:ascii="Arial-BoldMT" w:hAnsi="Arial-BoldMT" w:cs="Arial-BoldMT"/>
          <w:b/>
          <w:bCs/>
          <w:color w:val="B80050"/>
          <w:lang w:eastAsia="en-GB"/>
        </w:rPr>
        <w:t xml:space="preserve">b) </w:t>
      </w:r>
      <w:r w:rsidRPr="007954A5">
        <w:rPr>
          <w:rFonts w:ascii="ArialMT" w:hAnsi="ArialMT" w:cs="ArialMT"/>
          <w:color w:val="231F20"/>
          <w:lang w:eastAsia="en-GB"/>
        </w:rPr>
        <w:t>Take account of personal and community safety and security in the design and layout of develo</w:t>
      </w:r>
      <w:r w:rsidRPr="007954A5">
        <w:rPr>
          <w:rFonts w:ascii="ArialMT" w:hAnsi="ArialMT" w:cs="ArialMT"/>
          <w:color w:val="231F20"/>
          <w:lang w:eastAsia="en-GB"/>
        </w:rPr>
        <w:t>p</w:t>
      </w:r>
      <w:r w:rsidRPr="007954A5">
        <w:rPr>
          <w:rFonts w:ascii="ArialMT" w:hAnsi="ArialMT" w:cs="ArialMT"/>
          <w:color w:val="231F20"/>
          <w:lang w:eastAsia="en-GB"/>
        </w:rPr>
        <w:t>ment and public / private spaces.</w:t>
      </w:r>
    </w:p>
    <w:p w:rsidR="007954A5" w:rsidRPr="007954A5" w:rsidRDefault="007954A5" w:rsidP="007954A5">
      <w:pPr>
        <w:autoSpaceDE w:val="0"/>
        <w:adjustRightInd w:val="0"/>
        <w:rPr>
          <w:rFonts w:ascii="ArialMT" w:hAnsi="ArialMT" w:cs="ArialMT"/>
          <w:color w:val="231F20"/>
          <w:lang w:eastAsia="en-GB"/>
        </w:rPr>
      </w:pPr>
      <w:r w:rsidRPr="007954A5">
        <w:rPr>
          <w:rFonts w:ascii="Arial-BoldMT" w:hAnsi="Arial-BoldMT" w:cs="Arial-BoldMT"/>
          <w:b/>
          <w:bCs/>
          <w:color w:val="B80050"/>
          <w:lang w:eastAsia="en-GB"/>
        </w:rPr>
        <w:t xml:space="preserve">c) </w:t>
      </w:r>
      <w:r w:rsidRPr="007954A5">
        <w:rPr>
          <w:rFonts w:ascii="ArialMT" w:hAnsi="ArialMT" w:cs="ArialMT"/>
          <w:color w:val="231F20"/>
          <w:lang w:eastAsia="en-GB"/>
        </w:rPr>
        <w:t>Make the best use of design techniques, siting and orientation in order to conserve energy and water r</w:t>
      </w:r>
      <w:r w:rsidRPr="007954A5">
        <w:rPr>
          <w:rFonts w:ascii="ArialMT" w:hAnsi="ArialMT" w:cs="ArialMT"/>
          <w:color w:val="231F20"/>
          <w:lang w:eastAsia="en-GB"/>
        </w:rPr>
        <w:t>e</w:t>
      </w:r>
      <w:r w:rsidRPr="007954A5">
        <w:rPr>
          <w:rFonts w:ascii="ArialMT" w:hAnsi="ArialMT" w:cs="ArialMT"/>
          <w:color w:val="231F20"/>
          <w:lang w:eastAsia="en-GB"/>
        </w:rPr>
        <w:t>sources.</w:t>
      </w:r>
    </w:p>
    <w:p w:rsidR="007954A5" w:rsidRPr="007954A5" w:rsidRDefault="007954A5" w:rsidP="007954A5">
      <w:pPr>
        <w:autoSpaceDE w:val="0"/>
        <w:adjustRightInd w:val="0"/>
        <w:rPr>
          <w:rFonts w:ascii="ArialMT" w:hAnsi="ArialMT" w:cs="ArialMT"/>
          <w:color w:val="231F20"/>
          <w:lang w:eastAsia="en-GB"/>
        </w:rPr>
      </w:pPr>
      <w:r w:rsidRPr="007954A5">
        <w:rPr>
          <w:rFonts w:ascii="Arial-BoldMT" w:hAnsi="Arial-BoldMT" w:cs="Arial-BoldMT"/>
          <w:b/>
          <w:bCs/>
          <w:color w:val="B80050"/>
          <w:lang w:eastAsia="en-GB"/>
        </w:rPr>
        <w:t xml:space="preserve">d) </w:t>
      </w:r>
      <w:r w:rsidRPr="007954A5">
        <w:rPr>
          <w:rFonts w:ascii="ArialMT" w:hAnsi="ArialMT" w:cs="ArialMT"/>
          <w:color w:val="231F20"/>
          <w:lang w:eastAsia="en-GB"/>
        </w:rPr>
        <w:t>Ensure safe and convenient pedestrian and vehicular access to and from development sites, both on site and in the nearby locality.</w:t>
      </w:r>
    </w:p>
    <w:p w:rsidR="007954A5" w:rsidRPr="007954A5" w:rsidRDefault="007954A5" w:rsidP="007954A5">
      <w:pPr>
        <w:autoSpaceDE w:val="0"/>
        <w:adjustRightInd w:val="0"/>
        <w:rPr>
          <w:rFonts w:ascii="ArialMT" w:hAnsi="ArialMT" w:cs="ArialMT"/>
          <w:color w:val="231F20"/>
          <w:lang w:eastAsia="en-GB"/>
        </w:rPr>
      </w:pPr>
      <w:r w:rsidRPr="007954A5">
        <w:rPr>
          <w:rFonts w:ascii="Arial-BoldMT" w:hAnsi="Arial-BoldMT" w:cs="Arial-BoldMT"/>
          <w:b/>
          <w:bCs/>
          <w:color w:val="B80050"/>
          <w:lang w:eastAsia="en-GB"/>
        </w:rPr>
        <w:t xml:space="preserve">e) </w:t>
      </w:r>
      <w:r w:rsidRPr="007954A5">
        <w:rPr>
          <w:rFonts w:ascii="ArialMT" w:hAnsi="ArialMT" w:cs="ArialMT"/>
          <w:color w:val="231F20"/>
          <w:lang w:eastAsia="en-GB"/>
        </w:rPr>
        <w:t>Ensure that built development is located where it has convenient access to public transport facil</w:t>
      </w:r>
      <w:r w:rsidRPr="007954A5">
        <w:rPr>
          <w:rFonts w:ascii="ArialMT" w:hAnsi="ArialMT" w:cs="ArialMT"/>
          <w:color w:val="231F20"/>
          <w:lang w:eastAsia="en-GB"/>
        </w:rPr>
        <w:t>i</w:t>
      </w:r>
      <w:r w:rsidRPr="007954A5">
        <w:rPr>
          <w:rFonts w:ascii="ArialMT" w:hAnsi="ArialMT" w:cs="ArialMT"/>
          <w:color w:val="231F20"/>
          <w:lang w:eastAsia="en-GB"/>
        </w:rPr>
        <w:t xml:space="preserve">ties, and </w:t>
      </w:r>
      <w:proofErr w:type="gramStart"/>
      <w:r w:rsidRPr="007954A5">
        <w:rPr>
          <w:rFonts w:ascii="ArialMT" w:hAnsi="ArialMT" w:cs="ArialMT"/>
          <w:color w:val="231F20"/>
          <w:lang w:eastAsia="en-GB"/>
        </w:rPr>
        <w:t>is well related</w:t>
      </w:r>
      <w:proofErr w:type="gramEnd"/>
      <w:r w:rsidRPr="007954A5">
        <w:rPr>
          <w:rFonts w:ascii="ArialMT" w:hAnsi="ArialMT" w:cs="ArialMT"/>
          <w:color w:val="231F20"/>
          <w:lang w:eastAsia="en-GB"/>
        </w:rPr>
        <w:t xml:space="preserve"> to pedestrian and cycle routes wherever possible.</w:t>
      </w:r>
    </w:p>
    <w:p w:rsidR="007954A5" w:rsidRPr="007954A5" w:rsidRDefault="007954A5" w:rsidP="007954A5">
      <w:pPr>
        <w:autoSpaceDE w:val="0"/>
        <w:adjustRightInd w:val="0"/>
        <w:rPr>
          <w:rFonts w:ascii="ArialMT" w:hAnsi="ArialMT" w:cs="ArialMT"/>
          <w:color w:val="231F20"/>
          <w:lang w:eastAsia="en-GB"/>
        </w:rPr>
      </w:pPr>
      <w:r w:rsidRPr="007954A5">
        <w:rPr>
          <w:rFonts w:ascii="Arial-BoldMT" w:hAnsi="Arial-BoldMT" w:cs="Arial-BoldMT"/>
          <w:b/>
          <w:bCs/>
          <w:color w:val="B80050"/>
          <w:lang w:eastAsia="en-GB"/>
        </w:rPr>
        <w:t xml:space="preserve">f) </w:t>
      </w:r>
      <w:r w:rsidRPr="007954A5">
        <w:rPr>
          <w:rFonts w:ascii="ArialMT" w:hAnsi="ArialMT" w:cs="ArialMT"/>
          <w:color w:val="231F20"/>
          <w:lang w:eastAsia="en-GB"/>
        </w:rPr>
        <w:t>Ensure the safety and amenity of the public and safeguard the environment from the adverse effects of po</w:t>
      </w:r>
      <w:r w:rsidRPr="007954A5">
        <w:rPr>
          <w:rFonts w:ascii="ArialMT" w:hAnsi="ArialMT" w:cs="ArialMT"/>
          <w:color w:val="231F20"/>
          <w:lang w:eastAsia="en-GB"/>
        </w:rPr>
        <w:t>l</w:t>
      </w:r>
      <w:r w:rsidRPr="007954A5">
        <w:rPr>
          <w:rFonts w:ascii="ArialMT" w:hAnsi="ArialMT" w:cs="ArialMT"/>
          <w:color w:val="231F20"/>
          <w:lang w:eastAsia="en-GB"/>
        </w:rPr>
        <w:t>lution of water, land or air, hazards from industry and quarrying, and associated noise,</w:t>
      </w:r>
    </w:p>
    <w:p w:rsidR="007954A5" w:rsidRPr="007954A5" w:rsidRDefault="007954A5" w:rsidP="007954A5">
      <w:pPr>
        <w:autoSpaceDE w:val="0"/>
        <w:adjustRightInd w:val="0"/>
        <w:rPr>
          <w:rFonts w:ascii="ArialMT" w:hAnsi="ArialMT" w:cs="ArialMT"/>
          <w:color w:val="231F20"/>
          <w:lang w:eastAsia="en-GB"/>
        </w:rPr>
      </w:pPr>
      <w:proofErr w:type="gramStart"/>
      <w:r w:rsidRPr="007954A5">
        <w:rPr>
          <w:rFonts w:ascii="ArialMT" w:hAnsi="ArialMT" w:cs="ArialMT"/>
          <w:color w:val="231F20"/>
          <w:lang w:eastAsia="en-GB"/>
        </w:rPr>
        <w:t>odour</w:t>
      </w:r>
      <w:proofErr w:type="gramEnd"/>
      <w:r w:rsidRPr="007954A5">
        <w:rPr>
          <w:rFonts w:ascii="ArialMT" w:hAnsi="ArialMT" w:cs="ArialMT"/>
          <w:color w:val="231F20"/>
          <w:lang w:eastAsia="en-GB"/>
        </w:rPr>
        <w:t xml:space="preserve"> or vibration arising from development.</w:t>
      </w:r>
    </w:p>
    <w:p w:rsidR="007954A5" w:rsidRPr="007954A5" w:rsidRDefault="007954A5" w:rsidP="007954A5">
      <w:pPr>
        <w:autoSpaceDE w:val="0"/>
        <w:adjustRightInd w:val="0"/>
        <w:rPr>
          <w:rFonts w:ascii="ArialMT" w:hAnsi="ArialMT" w:cs="ArialMT"/>
          <w:color w:val="231F20"/>
          <w:lang w:eastAsia="en-GB"/>
        </w:rPr>
      </w:pPr>
      <w:r w:rsidRPr="007954A5">
        <w:rPr>
          <w:rFonts w:ascii="ArialMT" w:hAnsi="ArialMT" w:cs="ArialMT"/>
          <w:color w:val="231F20"/>
          <w:lang w:eastAsia="en-GB"/>
        </w:rPr>
        <w:t>…</w:t>
      </w:r>
      <w:r w:rsidRPr="007954A5">
        <w:rPr>
          <w:rFonts w:ascii="ArialMT" w:hAnsi="ArialMT" w:cs="ArialMT"/>
          <w:color w:val="231F20"/>
          <w:lang w:eastAsia="en-GB"/>
        </w:rPr>
        <w:t>.</w:t>
      </w:r>
    </w:p>
    <w:p w:rsidR="007954A5" w:rsidRDefault="007954A5">
      <w:pPr>
        <w:rPr>
          <w:rFonts w:cs="Arial"/>
          <w:bCs/>
          <w:lang w:eastAsia="en-GB"/>
        </w:rPr>
        <w:sectPr w:rsidR="007954A5" w:rsidSect="00E117D3">
          <w:pgSz w:w="12240" w:h="15840"/>
          <w:pgMar w:top="851" w:right="1134" w:bottom="851" w:left="1361" w:header="709" w:footer="709" w:gutter="0"/>
          <w:cols w:space="708"/>
          <w:docGrid w:linePitch="360"/>
        </w:sectPr>
      </w:pPr>
    </w:p>
    <w:p w:rsidR="00726B87" w:rsidRDefault="00577CB5">
      <w:pPr>
        <w:rPr>
          <w:rFonts w:cs="Arial"/>
          <w:bCs/>
          <w:lang w:eastAsia="en-GB"/>
        </w:rPr>
      </w:pPr>
      <w:r>
        <w:rPr>
          <w:noProof/>
          <w:lang w:eastAsia="en-GB"/>
        </w:rPr>
        <w:lastRenderedPageBreak/>
        <w:drawing>
          <wp:inline distT="0" distB="0" distL="0" distR="0" wp14:anchorId="4FC5DFD7" wp14:editId="752912FE">
            <wp:extent cx="6645349" cy="9548037"/>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6488" t="15436" r="28590" b="3884"/>
                    <a:stretch/>
                  </pic:blipFill>
                  <pic:spPr bwMode="auto">
                    <a:xfrm>
                      <a:off x="0" y="0"/>
                      <a:ext cx="6648325" cy="9552313"/>
                    </a:xfrm>
                    <a:prstGeom prst="rect">
                      <a:avLst/>
                    </a:prstGeom>
                    <a:ln>
                      <a:noFill/>
                    </a:ln>
                    <a:extLst>
                      <a:ext uri="{53640926-AAD7-44D8-BBD7-CCE9431645EC}">
                        <a14:shadowObscured xmlns:a14="http://schemas.microsoft.com/office/drawing/2010/main"/>
                      </a:ext>
                    </a:extLst>
                  </pic:spPr>
                </pic:pic>
              </a:graphicData>
            </a:graphic>
          </wp:inline>
        </w:drawing>
      </w:r>
      <w:r w:rsidR="00726B87">
        <w:rPr>
          <w:rFonts w:cs="Arial"/>
          <w:bCs/>
          <w:lang w:eastAsia="en-GB"/>
        </w:rPr>
        <w:br w:type="page"/>
      </w:r>
    </w:p>
    <w:p w:rsidR="00726B87" w:rsidRDefault="00577CB5" w:rsidP="00CC77B6">
      <w:pPr>
        <w:rPr>
          <w:rFonts w:cs="Arial"/>
        </w:rPr>
      </w:pPr>
      <w:r>
        <w:rPr>
          <w:noProof/>
          <w:lang w:eastAsia="en-GB"/>
        </w:rPr>
        <w:lastRenderedPageBreak/>
        <w:drawing>
          <wp:inline distT="0" distB="0" distL="0" distR="0" wp14:anchorId="505BD5F6" wp14:editId="6E2C1F06">
            <wp:extent cx="6804837" cy="965848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7024" t="17003" r="28591" b="4250"/>
                    <a:stretch/>
                  </pic:blipFill>
                  <pic:spPr bwMode="auto">
                    <a:xfrm>
                      <a:off x="0" y="0"/>
                      <a:ext cx="6807885" cy="9662807"/>
                    </a:xfrm>
                    <a:prstGeom prst="rect">
                      <a:avLst/>
                    </a:prstGeom>
                    <a:ln>
                      <a:noFill/>
                    </a:ln>
                    <a:extLst>
                      <a:ext uri="{53640926-AAD7-44D8-BBD7-CCE9431645EC}">
                        <a14:shadowObscured xmlns:a14="http://schemas.microsoft.com/office/drawing/2010/main"/>
                      </a:ext>
                    </a:extLst>
                  </pic:spPr>
                </pic:pic>
              </a:graphicData>
            </a:graphic>
          </wp:inline>
        </w:drawing>
      </w:r>
    </w:p>
    <w:p w:rsidR="00700E76" w:rsidRDefault="00700E76" w:rsidP="00CC77B6">
      <w:pPr>
        <w:rPr>
          <w:rFonts w:cs="Arial"/>
        </w:rPr>
      </w:pPr>
    </w:p>
    <w:p w:rsidR="002A4126" w:rsidRDefault="00700E76" w:rsidP="00CC77B6">
      <w:pPr>
        <w:rPr>
          <w:rFonts w:cs="Arial"/>
        </w:rPr>
      </w:pPr>
      <w:r>
        <w:rPr>
          <w:noProof/>
          <w:lang w:eastAsia="en-GB"/>
        </w:rPr>
        <w:drawing>
          <wp:inline distT="0" distB="0" distL="0" distR="0" wp14:anchorId="3C7086B5" wp14:editId="43EC98D5">
            <wp:extent cx="6719777" cy="9467539"/>
            <wp:effectExtent l="0" t="0" r="508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7383" t="15883" r="28412" b="6264"/>
                    <a:stretch/>
                  </pic:blipFill>
                  <pic:spPr bwMode="auto">
                    <a:xfrm>
                      <a:off x="0" y="0"/>
                      <a:ext cx="6725102" cy="9475042"/>
                    </a:xfrm>
                    <a:prstGeom prst="rect">
                      <a:avLst/>
                    </a:prstGeom>
                    <a:ln>
                      <a:noFill/>
                    </a:ln>
                    <a:extLst>
                      <a:ext uri="{53640926-AAD7-44D8-BBD7-CCE9431645EC}">
                        <a14:shadowObscured xmlns:a14="http://schemas.microsoft.com/office/drawing/2010/main"/>
                      </a:ext>
                    </a:extLst>
                  </pic:spPr>
                </pic:pic>
              </a:graphicData>
            </a:graphic>
          </wp:inline>
        </w:drawing>
      </w:r>
      <w:r w:rsidRPr="00BF701D">
        <w:rPr>
          <w:rFonts w:cs="Arial"/>
        </w:rPr>
        <w:t xml:space="preserve"> </w:t>
      </w:r>
    </w:p>
    <w:p w:rsidR="00D7542C" w:rsidRDefault="002A4126" w:rsidP="00CC77B6">
      <w:pPr>
        <w:rPr>
          <w:b/>
        </w:rPr>
      </w:pPr>
      <w:r>
        <w:rPr>
          <w:noProof/>
          <w:lang w:eastAsia="en-GB"/>
        </w:rPr>
        <w:lastRenderedPageBreak/>
        <w:drawing>
          <wp:inline distT="0" distB="0" distL="0" distR="0" wp14:anchorId="66AFFD5E" wp14:editId="0897DEC3">
            <wp:extent cx="6868632" cy="9637804"/>
            <wp:effectExtent l="0" t="0" r="889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6846" t="15883" r="27875" b="4698"/>
                    <a:stretch/>
                  </pic:blipFill>
                  <pic:spPr bwMode="auto">
                    <a:xfrm>
                      <a:off x="0" y="0"/>
                      <a:ext cx="6871707" cy="9642119"/>
                    </a:xfrm>
                    <a:prstGeom prst="rect">
                      <a:avLst/>
                    </a:prstGeom>
                    <a:ln>
                      <a:noFill/>
                    </a:ln>
                    <a:extLst>
                      <a:ext uri="{53640926-AAD7-44D8-BBD7-CCE9431645EC}">
                        <a14:shadowObscured xmlns:a14="http://schemas.microsoft.com/office/drawing/2010/main"/>
                      </a:ext>
                    </a:extLst>
                  </pic:spPr>
                </pic:pic>
              </a:graphicData>
            </a:graphic>
          </wp:inline>
        </w:drawing>
      </w:r>
      <w:r w:rsidRPr="00BF701D">
        <w:rPr>
          <w:rFonts w:cs="Arial"/>
        </w:rPr>
        <w:t xml:space="preserve"> </w:t>
      </w:r>
      <w:r w:rsidR="00CC77B6" w:rsidRPr="00BF701D">
        <w:rPr>
          <w:rFonts w:cs="Arial"/>
        </w:rPr>
        <w:br w:type="page"/>
      </w:r>
    </w:p>
    <w:p w:rsidR="00A84CCB" w:rsidRPr="00A84CCB" w:rsidRDefault="00A84CCB" w:rsidP="00A84CCB">
      <w:pPr>
        <w:pStyle w:val="ListParagraph"/>
        <w:autoSpaceDE w:val="0"/>
        <w:autoSpaceDN w:val="0"/>
        <w:adjustRightInd w:val="0"/>
        <w:ind w:left="0"/>
        <w:jc w:val="center"/>
        <w:rPr>
          <w:rFonts w:ascii="ArialMT" w:hAnsi="ArialMT" w:cs="ArialMT"/>
          <w:b/>
          <w:color w:val="231F20"/>
          <w:lang w:eastAsia="en-GB"/>
        </w:rPr>
      </w:pPr>
      <w:r w:rsidRPr="00A84CCB">
        <w:rPr>
          <w:rFonts w:ascii="ArialMT" w:hAnsi="ArialMT" w:cs="ArialMT"/>
          <w:b/>
          <w:color w:val="231F20"/>
          <w:lang w:eastAsia="en-GB"/>
        </w:rPr>
        <w:lastRenderedPageBreak/>
        <w:t>APPENDIX</w:t>
      </w:r>
    </w:p>
    <w:p w:rsidR="00CA0AF9" w:rsidRPr="00CA0AF9" w:rsidRDefault="00CA0AF9" w:rsidP="00CA0AF9">
      <w:pPr>
        <w:autoSpaceDE w:val="0"/>
        <w:autoSpaceDN w:val="0"/>
        <w:adjustRightInd w:val="0"/>
        <w:ind w:left="720"/>
        <w:jc w:val="center"/>
        <w:rPr>
          <w:b/>
          <w:u w:val="single"/>
        </w:rPr>
      </w:pPr>
      <w:r w:rsidRPr="00CA0AF9">
        <w:rPr>
          <w:b/>
          <w:u w:val="single"/>
        </w:rPr>
        <w:t>RELEVANT EXTRACTS FROM POLICIES</w:t>
      </w:r>
    </w:p>
    <w:p w:rsidR="00CA0AF9" w:rsidRPr="00CA0AF9" w:rsidRDefault="00CA0AF9" w:rsidP="00CA0AF9">
      <w:pPr>
        <w:autoSpaceDE w:val="0"/>
        <w:autoSpaceDN w:val="0"/>
        <w:adjustRightInd w:val="0"/>
        <w:ind w:left="720"/>
        <w:rPr>
          <w:b/>
        </w:rPr>
      </w:pPr>
    </w:p>
    <w:p w:rsidR="00CA0AF9" w:rsidRPr="00CA0AF9" w:rsidRDefault="00CA0AF9" w:rsidP="00CA0AF9">
      <w:pPr>
        <w:autoSpaceDE w:val="0"/>
        <w:autoSpaceDN w:val="0"/>
        <w:adjustRightInd w:val="0"/>
        <w:ind w:left="720"/>
        <w:rPr>
          <w:b/>
        </w:rPr>
      </w:pPr>
      <w:r w:rsidRPr="00CA0AF9">
        <w:rPr>
          <w:b/>
        </w:rPr>
        <w:t xml:space="preserve">Welsh Assembly web site </w:t>
      </w:r>
    </w:p>
    <w:p w:rsidR="00CA0AF9" w:rsidRDefault="009B1108" w:rsidP="00CA0AF9">
      <w:pPr>
        <w:autoSpaceDE w:val="0"/>
        <w:autoSpaceDN w:val="0"/>
        <w:adjustRightInd w:val="0"/>
        <w:ind w:left="720"/>
        <w:rPr>
          <w:rFonts w:ascii="Syntax-Italic" w:hAnsi="Syntax-Italic" w:cs="Syntax-Italic"/>
          <w:i/>
          <w:iCs/>
          <w:sz w:val="20"/>
          <w:szCs w:val="20"/>
          <w:lang w:eastAsia="en-GB"/>
        </w:rPr>
      </w:pPr>
      <w:r>
        <w:rPr>
          <w:rFonts w:ascii="Syntax-Italic" w:hAnsi="Syntax-Italic" w:cs="Syntax-Italic"/>
          <w:i/>
          <w:iCs/>
          <w:sz w:val="20"/>
          <w:szCs w:val="20"/>
          <w:lang w:eastAsia="en-GB"/>
        </w:rPr>
        <w:t>PLANNING POLICY WALES TECHNICAL ADVICE NOTE 18: TRANSPORT</w:t>
      </w:r>
    </w:p>
    <w:p w:rsidR="009B1108" w:rsidRDefault="009B1108" w:rsidP="009B1108">
      <w:pPr>
        <w:autoSpaceDE w:val="0"/>
        <w:autoSpaceDN w:val="0"/>
        <w:adjustRightInd w:val="0"/>
        <w:rPr>
          <w:rFonts w:ascii="Syntax-Bold" w:hAnsi="Syntax-Bold" w:cs="Syntax-Bold"/>
          <w:b/>
          <w:bCs/>
          <w:sz w:val="32"/>
          <w:szCs w:val="32"/>
          <w:lang w:eastAsia="en-GB"/>
        </w:rPr>
      </w:pPr>
      <w:r>
        <w:rPr>
          <w:rFonts w:ascii="Syntax-Bold" w:hAnsi="Syntax-Bold" w:cs="Syntax-Bold"/>
          <w:b/>
          <w:bCs/>
          <w:sz w:val="32"/>
          <w:szCs w:val="32"/>
          <w:lang w:eastAsia="en-GB"/>
        </w:rPr>
        <w:t>4. Parking</w:t>
      </w:r>
    </w:p>
    <w:p w:rsidR="009B1108" w:rsidRDefault="009B1108" w:rsidP="009B1108">
      <w:pPr>
        <w:autoSpaceDE w:val="0"/>
        <w:autoSpaceDN w:val="0"/>
        <w:adjustRightInd w:val="0"/>
        <w:rPr>
          <w:rFonts w:ascii="Syntax-Roman" w:hAnsi="Syntax-Roman" w:cs="Syntax-Roman"/>
          <w:lang w:eastAsia="en-GB"/>
        </w:rPr>
      </w:pPr>
      <w:r>
        <w:rPr>
          <w:rFonts w:ascii="Syntax-Bold" w:hAnsi="Syntax-Bold" w:cs="Syntax-Bold"/>
          <w:b/>
          <w:bCs/>
          <w:lang w:eastAsia="en-GB"/>
        </w:rPr>
        <w:t xml:space="preserve">4.1 </w:t>
      </w:r>
      <w:r>
        <w:rPr>
          <w:rFonts w:ascii="Syntax-Roman" w:hAnsi="Syntax-Roman" w:cs="Syntax-Roman"/>
          <w:lang w:eastAsia="en-GB"/>
        </w:rPr>
        <w:t xml:space="preserve">The availability and price of car parking are </w:t>
      </w:r>
      <w:proofErr w:type="gramStart"/>
      <w:r>
        <w:rPr>
          <w:rFonts w:ascii="Syntax-Roman" w:hAnsi="Syntax-Roman" w:cs="Syntax-Roman"/>
          <w:lang w:eastAsia="en-GB"/>
        </w:rPr>
        <w:t>key</w:t>
      </w:r>
      <w:proofErr w:type="gramEnd"/>
    </w:p>
    <w:p w:rsidR="009B1108" w:rsidRDefault="009B1108" w:rsidP="009B1108">
      <w:pPr>
        <w:autoSpaceDE w:val="0"/>
        <w:autoSpaceDN w:val="0"/>
        <w:adjustRightInd w:val="0"/>
        <w:rPr>
          <w:rFonts w:ascii="Syntax-Roman" w:hAnsi="Syntax-Roman" w:cs="Syntax-Roman"/>
          <w:lang w:eastAsia="en-GB"/>
        </w:rPr>
      </w:pPr>
      <w:proofErr w:type="gramStart"/>
      <w:r>
        <w:rPr>
          <w:rFonts w:ascii="Syntax-Roman" w:hAnsi="Syntax-Roman" w:cs="Syntax-Roman"/>
          <w:lang w:eastAsia="en-GB"/>
        </w:rPr>
        <w:t>elements</w:t>
      </w:r>
      <w:proofErr w:type="gramEnd"/>
      <w:r>
        <w:rPr>
          <w:rFonts w:ascii="Syntax-Roman" w:hAnsi="Syntax-Roman" w:cs="Syntax-Roman"/>
          <w:lang w:eastAsia="en-GB"/>
        </w:rPr>
        <w:t xml:space="preserve"> in managing car use and a major influence on the</w:t>
      </w:r>
    </w:p>
    <w:p w:rsidR="009B1108" w:rsidRDefault="009B1108" w:rsidP="009B1108">
      <w:pPr>
        <w:autoSpaceDE w:val="0"/>
        <w:autoSpaceDN w:val="0"/>
        <w:adjustRightInd w:val="0"/>
        <w:rPr>
          <w:rFonts w:ascii="Syntax-Roman" w:hAnsi="Syntax-Roman" w:cs="Syntax-Roman"/>
          <w:lang w:eastAsia="en-GB"/>
        </w:rPr>
      </w:pPr>
      <w:proofErr w:type="gramStart"/>
      <w:r>
        <w:rPr>
          <w:rFonts w:ascii="Syntax-Roman" w:hAnsi="Syntax-Roman" w:cs="Syntax-Roman"/>
          <w:lang w:eastAsia="en-GB"/>
        </w:rPr>
        <w:t>choice</w:t>
      </w:r>
      <w:proofErr w:type="gramEnd"/>
      <w:r>
        <w:rPr>
          <w:rFonts w:ascii="Syntax-Roman" w:hAnsi="Syntax-Roman" w:cs="Syntax-Roman"/>
          <w:lang w:eastAsia="en-GB"/>
        </w:rPr>
        <w:t xml:space="preserve"> of means of transport. Car parking can take up large</w:t>
      </w:r>
    </w:p>
    <w:p w:rsidR="009B1108" w:rsidRDefault="009B1108" w:rsidP="009B1108">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amounts</w:t>
      </w:r>
      <w:proofErr w:type="gramEnd"/>
      <w:r>
        <w:rPr>
          <w:rFonts w:ascii="Syntax-Roman" w:hAnsi="Syntax-Roman" w:cs="Syntax-Roman"/>
          <w:lang w:eastAsia="en-GB"/>
        </w:rPr>
        <w:t xml:space="preserve"> of space in developments, which decreases density</w:t>
      </w:r>
    </w:p>
    <w:p w:rsidR="009B1108" w:rsidRDefault="009B1108" w:rsidP="009B1108">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and</w:t>
      </w:r>
      <w:proofErr w:type="gramEnd"/>
      <w:r>
        <w:rPr>
          <w:rFonts w:ascii="Syntax-Roman" w:hAnsi="Syntax-Roman" w:cs="Syntax-Roman"/>
          <w:lang w:eastAsia="en-GB"/>
        </w:rPr>
        <w:t xml:space="preserve"> therefore can represent an inefficient use of land. It can</w:t>
      </w:r>
    </w:p>
    <w:p w:rsidR="009B1108" w:rsidRDefault="009B1108" w:rsidP="009B1108">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also</w:t>
      </w:r>
      <w:proofErr w:type="gramEnd"/>
      <w:r>
        <w:rPr>
          <w:rFonts w:ascii="Syntax-Roman" w:hAnsi="Syntax-Roman" w:cs="Syntax-Roman"/>
          <w:lang w:eastAsia="en-GB"/>
        </w:rPr>
        <w:t xml:space="preserve"> generate considerable additional trips if located in an</w:t>
      </w:r>
    </w:p>
    <w:p w:rsidR="009B1108" w:rsidRDefault="009B1108" w:rsidP="009B1108">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area</w:t>
      </w:r>
      <w:proofErr w:type="gramEnd"/>
      <w:r>
        <w:rPr>
          <w:rFonts w:ascii="Syntax-Roman" w:hAnsi="Syntax-Roman" w:cs="Syntax-Roman"/>
          <w:lang w:eastAsia="en-GB"/>
        </w:rPr>
        <w:t xml:space="preserve"> without public transport. Poor design and layout of car</w:t>
      </w:r>
    </w:p>
    <w:p w:rsidR="009B1108" w:rsidRDefault="009B1108" w:rsidP="009B1108">
      <w:pPr>
        <w:autoSpaceDE w:val="0"/>
        <w:autoSpaceDN w:val="0"/>
        <w:adjustRightInd w:val="0"/>
        <w:rPr>
          <w:rFonts w:ascii="Syntax-Roman" w:hAnsi="Syntax-Roman" w:cs="Syntax-Roman"/>
          <w:lang w:eastAsia="en-GB"/>
        </w:rPr>
      </w:pPr>
      <w:proofErr w:type="gramStart"/>
      <w:r>
        <w:rPr>
          <w:rFonts w:ascii="Syntax-Roman" w:hAnsi="Syntax-Roman" w:cs="Syntax-Roman"/>
          <w:lang w:eastAsia="en-GB"/>
        </w:rPr>
        <w:t>parking</w:t>
      </w:r>
      <w:proofErr w:type="gramEnd"/>
      <w:r>
        <w:rPr>
          <w:rFonts w:ascii="Syntax-Roman" w:hAnsi="Syntax-Roman" w:cs="Syntax-Roman"/>
          <w:lang w:eastAsia="en-GB"/>
        </w:rPr>
        <w:t xml:space="preserve"> can also make it more difficult to provide effective,</w:t>
      </w:r>
    </w:p>
    <w:p w:rsidR="009B1108" w:rsidRDefault="009B1108" w:rsidP="009B1108">
      <w:pPr>
        <w:autoSpaceDE w:val="0"/>
        <w:autoSpaceDN w:val="0"/>
        <w:adjustRightInd w:val="0"/>
        <w:ind w:left="720"/>
        <w:rPr>
          <w:rFonts w:ascii="Syntax-Roman" w:hAnsi="Syntax-Roman" w:cs="Syntax-Roman"/>
          <w:lang w:eastAsia="en-GB"/>
        </w:rPr>
      </w:pPr>
      <w:proofErr w:type="gramStart"/>
      <w:r>
        <w:rPr>
          <w:rFonts w:ascii="Syntax-Roman" w:hAnsi="Syntax-Roman" w:cs="Syntax-Roman"/>
          <w:lang w:eastAsia="en-GB"/>
        </w:rPr>
        <w:t>walking</w:t>
      </w:r>
      <w:proofErr w:type="gramEnd"/>
      <w:r>
        <w:rPr>
          <w:rFonts w:ascii="Syntax-Roman" w:hAnsi="Syntax-Roman" w:cs="Syntax-Roman"/>
          <w:lang w:eastAsia="en-GB"/>
        </w:rPr>
        <w:t xml:space="preserve">, cycling and public transport </w:t>
      </w:r>
      <w:proofErr w:type="spellStart"/>
      <w:r>
        <w:rPr>
          <w:rFonts w:ascii="Syntax-Roman" w:hAnsi="Syntax-Roman" w:cs="Syntax-Roman"/>
          <w:lang w:eastAsia="en-GB"/>
        </w:rPr>
        <w:t>links</w:t>
      </w:r>
      <w:r>
        <w:rPr>
          <w:rFonts w:ascii="Syntax-Roman" w:hAnsi="Syntax-Roman" w:cs="Syntax-Roman"/>
          <w:sz w:val="14"/>
          <w:szCs w:val="14"/>
          <w:lang w:eastAsia="en-GB"/>
        </w:rPr>
        <w:t>18</w:t>
      </w:r>
      <w:proofErr w:type="spellEnd"/>
      <w:r>
        <w:rPr>
          <w:rFonts w:ascii="Syntax-Roman" w:hAnsi="Syntax-Roman" w:cs="Syntax-Roman"/>
          <w:lang w:eastAsia="en-GB"/>
        </w:rPr>
        <w:t>.</w:t>
      </w:r>
    </w:p>
    <w:p w:rsidR="00DE5C2E" w:rsidRDefault="00DE5C2E" w:rsidP="00DE5C2E">
      <w:pPr>
        <w:autoSpaceDE w:val="0"/>
        <w:autoSpaceDN w:val="0"/>
        <w:adjustRightInd w:val="0"/>
        <w:rPr>
          <w:rFonts w:ascii="Syntax-Bold" w:hAnsi="Syntax-Bold" w:cs="Syntax-Bold"/>
          <w:b/>
          <w:bCs/>
          <w:sz w:val="28"/>
          <w:szCs w:val="28"/>
          <w:lang w:eastAsia="en-GB"/>
        </w:rPr>
      </w:pPr>
      <w:r>
        <w:rPr>
          <w:rFonts w:ascii="Syntax-Bold" w:hAnsi="Syntax-Bold" w:cs="Syntax-Bold"/>
          <w:b/>
          <w:bCs/>
          <w:sz w:val="28"/>
          <w:szCs w:val="28"/>
          <w:lang w:eastAsia="en-GB"/>
        </w:rPr>
        <w:t>Maximum parking standards</w:t>
      </w:r>
    </w:p>
    <w:p w:rsidR="00DE5C2E" w:rsidRDefault="00DE5C2E" w:rsidP="00DE5C2E">
      <w:pPr>
        <w:autoSpaceDE w:val="0"/>
        <w:autoSpaceDN w:val="0"/>
        <w:adjustRightInd w:val="0"/>
        <w:rPr>
          <w:rFonts w:ascii="Syntax-Roman" w:hAnsi="Syntax-Roman" w:cs="Syntax-Roman"/>
          <w:lang w:eastAsia="en-GB"/>
        </w:rPr>
      </w:pPr>
      <w:r>
        <w:rPr>
          <w:rFonts w:ascii="Syntax-Bold" w:hAnsi="Syntax-Bold" w:cs="Syntax-Bold"/>
          <w:b/>
          <w:bCs/>
          <w:lang w:eastAsia="en-GB"/>
        </w:rPr>
        <w:t xml:space="preserve">4.6 </w:t>
      </w:r>
      <w:r>
        <w:rPr>
          <w:rFonts w:ascii="Syntax-Roman" w:hAnsi="Syntax-Roman" w:cs="Syntax-Roman"/>
          <w:lang w:eastAsia="en-GB"/>
        </w:rPr>
        <w:t xml:space="preserve">Maximum car parking standards </w:t>
      </w:r>
      <w:proofErr w:type="gramStart"/>
      <w:r>
        <w:rPr>
          <w:rFonts w:ascii="Syntax-Roman" w:hAnsi="Syntax-Roman" w:cs="Syntax-Roman"/>
          <w:lang w:eastAsia="en-GB"/>
        </w:rPr>
        <w:t>should be used</w:t>
      </w:r>
      <w:proofErr w:type="gramEnd"/>
      <w:r>
        <w:rPr>
          <w:rFonts w:ascii="Syntax-Roman" w:hAnsi="Syntax-Roman" w:cs="Syntax-Roman"/>
          <w:lang w:eastAsia="en-GB"/>
        </w:rPr>
        <w:t xml:space="preserve"> at</w:t>
      </w:r>
    </w:p>
    <w:p w:rsidR="00DE5C2E" w:rsidRDefault="00DE5C2E" w:rsidP="00DE5C2E">
      <w:pPr>
        <w:autoSpaceDE w:val="0"/>
        <w:autoSpaceDN w:val="0"/>
        <w:adjustRightInd w:val="0"/>
        <w:rPr>
          <w:rFonts w:ascii="Syntax-Roman" w:hAnsi="Syntax-Roman" w:cs="Syntax-Roman"/>
          <w:lang w:eastAsia="en-GB"/>
        </w:rPr>
      </w:pPr>
      <w:proofErr w:type="gramStart"/>
      <w:r>
        <w:rPr>
          <w:rFonts w:ascii="Syntax-Roman" w:hAnsi="Syntax-Roman" w:cs="Syntax-Roman"/>
          <w:lang w:eastAsia="en-GB"/>
        </w:rPr>
        <w:t>regional</w:t>
      </w:r>
      <w:proofErr w:type="gramEnd"/>
      <w:r>
        <w:rPr>
          <w:rFonts w:ascii="Syntax-Roman" w:hAnsi="Syntax-Roman" w:cs="Syntax-Roman"/>
          <w:lang w:eastAsia="en-GB"/>
        </w:rPr>
        <w:t xml:space="preserve"> and local level as a form of demand management.</w:t>
      </w:r>
    </w:p>
    <w:p w:rsidR="00DE5C2E" w:rsidRDefault="00DE5C2E" w:rsidP="00DE5C2E">
      <w:pPr>
        <w:autoSpaceDE w:val="0"/>
        <w:autoSpaceDN w:val="0"/>
        <w:adjustRightInd w:val="0"/>
        <w:rPr>
          <w:rFonts w:ascii="Syntax-Roman" w:hAnsi="Syntax-Roman" w:cs="Syntax-Roman"/>
          <w:lang w:eastAsia="en-GB"/>
        </w:rPr>
      </w:pPr>
      <w:r>
        <w:rPr>
          <w:rFonts w:ascii="Syntax-Roman" w:hAnsi="Syntax-Roman" w:cs="Syntax-Roman"/>
          <w:lang w:eastAsia="en-GB"/>
        </w:rPr>
        <w:t>Turning minimum standards into maximum standards will</w:t>
      </w:r>
    </w:p>
    <w:p w:rsidR="00A03B07" w:rsidRDefault="00DE5C2E" w:rsidP="00A03B07">
      <w:pPr>
        <w:autoSpaceDE w:val="0"/>
        <w:autoSpaceDN w:val="0"/>
        <w:adjustRightInd w:val="0"/>
        <w:rPr>
          <w:rFonts w:ascii="Syntax-Roman" w:hAnsi="Syntax-Roman" w:cs="Syntax-Roman"/>
          <w:lang w:eastAsia="en-GB"/>
        </w:rPr>
      </w:pPr>
      <w:proofErr w:type="gramStart"/>
      <w:r>
        <w:rPr>
          <w:rFonts w:ascii="Syntax-Roman" w:hAnsi="Syntax-Roman" w:cs="Syntax-Roman"/>
          <w:lang w:eastAsia="en-GB"/>
        </w:rPr>
        <w:t>not</w:t>
      </w:r>
      <w:proofErr w:type="gramEnd"/>
      <w:r>
        <w:rPr>
          <w:rFonts w:ascii="Syntax-Roman" w:hAnsi="Syntax-Roman" w:cs="Syntax-Roman"/>
          <w:lang w:eastAsia="en-GB"/>
        </w:rPr>
        <w:t xml:space="preserve"> necessarily be appropriate.</w:t>
      </w:r>
    </w:p>
    <w:p w:rsidR="00A03B07" w:rsidRDefault="00A03B07" w:rsidP="00A03B07">
      <w:pPr>
        <w:autoSpaceDE w:val="0"/>
        <w:autoSpaceDN w:val="0"/>
        <w:adjustRightInd w:val="0"/>
        <w:rPr>
          <w:rFonts w:ascii="Syntax-Roman" w:hAnsi="Syntax-Roman" w:cs="Syntax-Roman"/>
          <w:lang w:eastAsia="en-GB"/>
        </w:rPr>
      </w:pPr>
      <w:r w:rsidRPr="00A03B07">
        <w:rPr>
          <w:rFonts w:ascii="Syntax-Bold" w:hAnsi="Syntax-Bold" w:cs="Syntax-Bold"/>
          <w:b/>
          <w:bCs/>
          <w:lang w:eastAsia="en-GB"/>
        </w:rPr>
        <w:t xml:space="preserve"> </w:t>
      </w:r>
      <w:r>
        <w:rPr>
          <w:rFonts w:ascii="Syntax-Bold" w:hAnsi="Syntax-Bold" w:cs="Syntax-Bold"/>
          <w:b/>
          <w:bCs/>
          <w:lang w:eastAsia="en-GB"/>
        </w:rPr>
        <w:t xml:space="preserve">4.16 </w:t>
      </w:r>
      <w:r>
        <w:rPr>
          <w:rFonts w:ascii="Syntax-Roman" w:hAnsi="Syntax-Roman" w:cs="Syntax-Roman"/>
          <w:lang w:eastAsia="en-GB"/>
        </w:rPr>
        <w:t>Local planning authorities should give greater weight</w:t>
      </w:r>
    </w:p>
    <w:p w:rsidR="00A03B07" w:rsidRDefault="00A03B07" w:rsidP="00A03B07">
      <w:pPr>
        <w:autoSpaceDE w:val="0"/>
        <w:autoSpaceDN w:val="0"/>
        <w:adjustRightInd w:val="0"/>
        <w:rPr>
          <w:rFonts w:ascii="Syntax-Roman" w:hAnsi="Syntax-Roman" w:cs="Syntax-Roman"/>
          <w:lang w:eastAsia="en-GB"/>
        </w:rPr>
      </w:pPr>
      <w:r>
        <w:rPr>
          <w:rFonts w:ascii="Syntax-Roman" w:hAnsi="Syntax-Roman" w:cs="Syntax-Roman"/>
          <w:lang w:eastAsia="en-GB"/>
        </w:rPr>
        <w:t>(</w:t>
      </w:r>
      <w:proofErr w:type="gramStart"/>
      <w:r>
        <w:rPr>
          <w:rFonts w:ascii="Syntax-Roman" w:hAnsi="Syntax-Roman" w:cs="Syntax-Roman"/>
          <w:lang w:eastAsia="en-GB"/>
        </w:rPr>
        <w:t>than</w:t>
      </w:r>
      <w:proofErr w:type="gramEnd"/>
      <w:r>
        <w:rPr>
          <w:rFonts w:ascii="Syntax-Roman" w:hAnsi="Syntax-Roman" w:cs="Syntax-Roman"/>
          <w:lang w:eastAsia="en-GB"/>
        </w:rPr>
        <w:t xml:space="preserve"> if considering non-residential uses) to the potential</w:t>
      </w:r>
    </w:p>
    <w:p w:rsidR="00A03B07" w:rsidRDefault="00A03B07" w:rsidP="00A03B07">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adverse</w:t>
      </w:r>
      <w:proofErr w:type="gramEnd"/>
      <w:r>
        <w:rPr>
          <w:rFonts w:ascii="Syntax-Roman" w:hAnsi="Syntax-Roman" w:cs="Syntax-Roman"/>
          <w:lang w:eastAsia="en-GB"/>
        </w:rPr>
        <w:t xml:space="preserve"> impacts likely to result from on-street parking</w:t>
      </w:r>
    </w:p>
    <w:p w:rsidR="00A03B07" w:rsidRDefault="00A03B07" w:rsidP="00A03B07">
      <w:pPr>
        <w:autoSpaceDE w:val="0"/>
        <w:autoSpaceDN w:val="0"/>
        <w:adjustRightInd w:val="0"/>
        <w:rPr>
          <w:rFonts w:ascii="Syntax-Roman" w:hAnsi="Syntax-Roman" w:cs="Syntax-Roman"/>
          <w:lang w:eastAsia="en-GB"/>
        </w:rPr>
      </w:pPr>
      <w:proofErr w:type="gramStart"/>
      <w:r>
        <w:rPr>
          <w:rFonts w:ascii="Syntax-Roman" w:hAnsi="Syntax-Roman" w:cs="Syntax-Roman"/>
          <w:lang w:eastAsia="en-GB"/>
        </w:rPr>
        <w:t>when</w:t>
      </w:r>
      <w:proofErr w:type="gramEnd"/>
      <w:r>
        <w:rPr>
          <w:rFonts w:ascii="Syntax-Roman" w:hAnsi="Syntax-Roman" w:cs="Syntax-Roman"/>
          <w:lang w:eastAsia="en-GB"/>
        </w:rPr>
        <w:t xml:space="preserve"> the design and layout of the street is unlikely to</w:t>
      </w:r>
    </w:p>
    <w:p w:rsidR="00A03B07" w:rsidRDefault="00A03B07" w:rsidP="00A03B07">
      <w:pPr>
        <w:autoSpaceDE w:val="0"/>
        <w:autoSpaceDN w:val="0"/>
        <w:adjustRightInd w:val="0"/>
        <w:rPr>
          <w:rFonts w:ascii="Syntax-Roman" w:hAnsi="Syntax-Roman" w:cs="Syntax-Roman"/>
          <w:lang w:eastAsia="en-GB"/>
        </w:rPr>
      </w:pPr>
      <w:proofErr w:type="gramStart"/>
      <w:r>
        <w:rPr>
          <w:rFonts w:ascii="Syntax-Roman" w:hAnsi="Syntax-Roman" w:cs="Syntax-Roman"/>
          <w:lang w:eastAsia="en-GB"/>
        </w:rPr>
        <w:t>satisfactorily</w:t>
      </w:r>
      <w:proofErr w:type="gramEnd"/>
      <w:r>
        <w:rPr>
          <w:rFonts w:ascii="Syntax-Roman" w:hAnsi="Syntax-Roman" w:cs="Syntax-Roman"/>
          <w:lang w:eastAsia="en-GB"/>
        </w:rPr>
        <w:t xml:space="preserve"> cope with additional residential parking</w:t>
      </w:r>
    </w:p>
    <w:p w:rsidR="00A03B07" w:rsidRDefault="00A03B07" w:rsidP="00A03B07">
      <w:pPr>
        <w:autoSpaceDE w:val="0"/>
        <w:autoSpaceDN w:val="0"/>
        <w:adjustRightInd w:val="0"/>
        <w:rPr>
          <w:rFonts w:ascii="Syntax-Roman" w:hAnsi="Syntax-Roman" w:cs="Syntax-Roman"/>
          <w:lang w:eastAsia="en-GB"/>
        </w:rPr>
      </w:pPr>
      <w:proofErr w:type="gramStart"/>
      <w:r>
        <w:rPr>
          <w:rFonts w:ascii="Syntax-Roman" w:hAnsi="Syntax-Roman" w:cs="Syntax-Roman"/>
          <w:lang w:eastAsia="en-GB"/>
        </w:rPr>
        <w:t>pressures</w:t>
      </w:r>
      <w:proofErr w:type="gramEnd"/>
      <w:r>
        <w:rPr>
          <w:rFonts w:ascii="Syntax-Roman" w:hAnsi="Syntax-Roman" w:cs="Syntax-Roman"/>
          <w:lang w:eastAsia="en-GB"/>
        </w:rPr>
        <w:t>. A site’s location and its relative accessibility should</w:t>
      </w:r>
    </w:p>
    <w:p w:rsidR="00A03B07" w:rsidRDefault="00A03B07" w:rsidP="00A03B07">
      <w:pPr>
        <w:autoSpaceDE w:val="0"/>
        <w:autoSpaceDN w:val="0"/>
        <w:adjustRightInd w:val="0"/>
        <w:rPr>
          <w:rFonts w:ascii="Syntax-Roman" w:hAnsi="Syntax-Roman" w:cs="Syntax-Roman"/>
          <w:lang w:eastAsia="en-GB"/>
        </w:rPr>
      </w:pPr>
      <w:proofErr w:type="gramStart"/>
      <w:r>
        <w:rPr>
          <w:rFonts w:ascii="Syntax-Roman" w:hAnsi="Syntax-Roman" w:cs="Syntax-Roman"/>
          <w:lang w:eastAsia="en-GB"/>
        </w:rPr>
        <w:t>inform</w:t>
      </w:r>
      <w:proofErr w:type="gramEnd"/>
      <w:r>
        <w:rPr>
          <w:rFonts w:ascii="Syntax-Roman" w:hAnsi="Syntax-Roman" w:cs="Syntax-Roman"/>
          <w:lang w:eastAsia="en-GB"/>
        </w:rPr>
        <w:t xml:space="preserve"> guidance on maximum standards and the potential</w:t>
      </w:r>
    </w:p>
    <w:p w:rsidR="00A03B07" w:rsidRDefault="00A03B07" w:rsidP="00A03B07">
      <w:pPr>
        <w:autoSpaceDE w:val="0"/>
        <w:autoSpaceDN w:val="0"/>
        <w:adjustRightInd w:val="0"/>
        <w:rPr>
          <w:rFonts w:ascii="Syntax-Roman" w:hAnsi="Syntax-Roman" w:cs="Syntax-Roman"/>
          <w:lang w:eastAsia="en-GB"/>
        </w:rPr>
      </w:pPr>
      <w:proofErr w:type="gramStart"/>
      <w:r>
        <w:rPr>
          <w:rFonts w:ascii="Syntax-Roman" w:hAnsi="Syntax-Roman" w:cs="Syntax-Roman"/>
          <w:lang w:eastAsia="en-GB"/>
        </w:rPr>
        <w:t>lifestyle</w:t>
      </w:r>
      <w:proofErr w:type="gramEnd"/>
      <w:r>
        <w:rPr>
          <w:rFonts w:ascii="Syntax-Roman" w:hAnsi="Syntax-Roman" w:cs="Syntax-Roman"/>
          <w:lang w:eastAsia="en-GB"/>
        </w:rPr>
        <w:t xml:space="preserve"> of occupants should be considered, both at the</w:t>
      </w:r>
    </w:p>
    <w:p w:rsidR="00DE5C2E" w:rsidRDefault="00A03B07" w:rsidP="00A03B07">
      <w:pPr>
        <w:autoSpaceDE w:val="0"/>
        <w:autoSpaceDN w:val="0"/>
        <w:adjustRightInd w:val="0"/>
        <w:ind w:left="720"/>
        <w:rPr>
          <w:rFonts w:ascii="Syntax-Roman" w:hAnsi="Syntax-Roman" w:cs="Syntax-Roman"/>
          <w:lang w:eastAsia="en-GB"/>
        </w:rPr>
      </w:pPr>
      <w:proofErr w:type="gramStart"/>
      <w:r>
        <w:rPr>
          <w:rFonts w:ascii="Syntax-Roman" w:hAnsi="Syntax-Roman" w:cs="Syntax-Roman"/>
          <w:lang w:eastAsia="en-GB"/>
        </w:rPr>
        <w:t>forward</w:t>
      </w:r>
      <w:proofErr w:type="gramEnd"/>
      <w:r>
        <w:rPr>
          <w:rFonts w:ascii="Syntax-Roman" w:hAnsi="Syntax-Roman" w:cs="Syntax-Roman"/>
          <w:lang w:eastAsia="en-GB"/>
        </w:rPr>
        <w:t xml:space="preserve"> planning and development control stages.</w:t>
      </w:r>
    </w:p>
    <w:p w:rsidR="00B83B19" w:rsidRDefault="00B83B19" w:rsidP="00B83B19">
      <w:pPr>
        <w:autoSpaceDE w:val="0"/>
        <w:autoSpaceDN w:val="0"/>
        <w:adjustRightInd w:val="0"/>
        <w:rPr>
          <w:rFonts w:ascii="Syntax-Roman" w:hAnsi="Syntax-Roman" w:cs="Syntax-Roman"/>
          <w:lang w:eastAsia="en-GB"/>
        </w:rPr>
      </w:pPr>
      <w:r>
        <w:rPr>
          <w:rFonts w:ascii="Syntax-Bold" w:hAnsi="Syntax-Bold" w:cs="Syntax-Bold"/>
          <w:b/>
          <w:bCs/>
          <w:lang w:eastAsia="en-GB"/>
        </w:rPr>
        <w:t xml:space="preserve">9.24 </w:t>
      </w:r>
      <w:r>
        <w:rPr>
          <w:rFonts w:ascii="Syntax-Roman" w:hAnsi="Syntax-Roman" w:cs="Syntax-Roman"/>
          <w:lang w:eastAsia="en-GB"/>
        </w:rPr>
        <w:t>Maximum parking standards mean it is inappropriate</w:t>
      </w:r>
    </w:p>
    <w:p w:rsidR="00B83B19" w:rsidRDefault="00B83B19" w:rsidP="00B83B19">
      <w:pPr>
        <w:autoSpaceDE w:val="0"/>
        <w:autoSpaceDN w:val="0"/>
        <w:adjustRightInd w:val="0"/>
        <w:rPr>
          <w:rFonts w:ascii="Syntax-Roman" w:hAnsi="Syntax-Roman" w:cs="Syntax-Roman"/>
          <w:lang w:eastAsia="en-GB"/>
        </w:rPr>
      </w:pPr>
      <w:proofErr w:type="gramStart"/>
      <w:r>
        <w:rPr>
          <w:rFonts w:ascii="Syntax-Roman" w:hAnsi="Syntax-Roman" w:cs="Syntax-Roman"/>
          <w:lang w:eastAsia="en-GB"/>
        </w:rPr>
        <w:t>for</w:t>
      </w:r>
      <w:proofErr w:type="gramEnd"/>
      <w:r>
        <w:rPr>
          <w:rFonts w:ascii="Syntax-Roman" w:hAnsi="Syntax-Roman" w:cs="Syntax-Roman"/>
          <w:lang w:eastAsia="en-GB"/>
        </w:rPr>
        <w:t xml:space="preserve"> commuted sums to be required in lieu of reduced levels</w:t>
      </w:r>
    </w:p>
    <w:p w:rsidR="00B83B19" w:rsidRDefault="00B83B19" w:rsidP="00B83B19">
      <w:pPr>
        <w:autoSpaceDE w:val="0"/>
        <w:autoSpaceDN w:val="0"/>
        <w:adjustRightInd w:val="0"/>
        <w:rPr>
          <w:rFonts w:ascii="Syntax-Roman" w:hAnsi="Syntax-Roman" w:cs="Syntax-Roman"/>
          <w:lang w:eastAsia="en-GB"/>
        </w:rPr>
      </w:pPr>
      <w:proofErr w:type="gramStart"/>
      <w:r>
        <w:rPr>
          <w:rFonts w:ascii="Syntax-Roman" w:hAnsi="Syntax-Roman" w:cs="Syntax-Roman"/>
          <w:lang w:eastAsia="en-GB"/>
        </w:rPr>
        <w:t>of</w:t>
      </w:r>
      <w:proofErr w:type="gramEnd"/>
      <w:r>
        <w:rPr>
          <w:rFonts w:ascii="Syntax-Roman" w:hAnsi="Syntax-Roman" w:cs="Syntax-Roman"/>
          <w:lang w:eastAsia="en-GB"/>
        </w:rPr>
        <w:t xml:space="preserve"> parking at a site without establishing that harm would be</w:t>
      </w:r>
    </w:p>
    <w:p w:rsidR="00B83B19" w:rsidRDefault="00B83B19" w:rsidP="00B83B19">
      <w:pPr>
        <w:autoSpaceDE w:val="0"/>
        <w:autoSpaceDN w:val="0"/>
        <w:adjustRightInd w:val="0"/>
        <w:ind w:left="720"/>
        <w:rPr>
          <w:rFonts w:ascii="Syntax-Roman" w:hAnsi="Syntax-Roman" w:cs="Syntax-Roman"/>
          <w:lang w:eastAsia="en-GB"/>
        </w:rPr>
      </w:pPr>
      <w:proofErr w:type="gramStart"/>
      <w:r>
        <w:rPr>
          <w:rFonts w:ascii="Syntax-Roman" w:hAnsi="Syntax-Roman" w:cs="Syntax-Roman"/>
          <w:lang w:eastAsia="en-GB"/>
        </w:rPr>
        <w:t>caused</w:t>
      </w:r>
      <w:proofErr w:type="gramEnd"/>
      <w:r>
        <w:rPr>
          <w:rFonts w:ascii="Syntax-Roman" w:hAnsi="Syntax-Roman" w:cs="Syntax-Roman"/>
          <w:lang w:eastAsia="en-GB"/>
        </w:rPr>
        <w:t xml:space="preserve"> by lower provision of parking.</w:t>
      </w:r>
    </w:p>
    <w:p w:rsidR="00D132AA" w:rsidRDefault="00D132AA" w:rsidP="00D132AA">
      <w:pPr>
        <w:autoSpaceDE w:val="0"/>
        <w:autoSpaceDN w:val="0"/>
        <w:adjustRightInd w:val="0"/>
        <w:rPr>
          <w:rFonts w:ascii="Syntax-Roman" w:hAnsi="Syntax-Roman" w:cs="Syntax-Roman"/>
          <w:lang w:eastAsia="en-GB"/>
        </w:rPr>
      </w:pPr>
      <w:r>
        <w:rPr>
          <w:rFonts w:ascii="Syntax-Bold" w:hAnsi="Syntax-Bold" w:cs="Syntax-Bold"/>
          <w:b/>
          <w:bCs/>
          <w:lang w:eastAsia="en-GB"/>
        </w:rPr>
        <w:t xml:space="preserve">2.3 </w:t>
      </w:r>
      <w:r>
        <w:rPr>
          <w:rFonts w:ascii="Syntax-Roman" w:hAnsi="Syntax-Roman" w:cs="Syntax-Roman"/>
          <w:lang w:eastAsia="en-GB"/>
        </w:rPr>
        <w:t>Integration of land use planning and development</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of</w:t>
      </w:r>
      <w:proofErr w:type="gramEnd"/>
      <w:r>
        <w:rPr>
          <w:rFonts w:ascii="Syntax-Roman" w:hAnsi="Syntax-Roman" w:cs="Syntax-Roman"/>
          <w:lang w:eastAsia="en-GB"/>
        </w:rPr>
        <w:t xml:space="preserve"> transport infrastructure has a key role to play in</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addressing</w:t>
      </w:r>
      <w:proofErr w:type="gramEnd"/>
      <w:r>
        <w:rPr>
          <w:rFonts w:ascii="Syntax-Roman" w:hAnsi="Syntax-Roman" w:cs="Syntax-Roman"/>
          <w:lang w:eastAsia="en-GB"/>
        </w:rPr>
        <w:t xml:space="preserve"> the environmental aspects of sustainable</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development</w:t>
      </w:r>
      <w:proofErr w:type="gramEnd"/>
      <w:r>
        <w:rPr>
          <w:rFonts w:ascii="Syntax-Roman" w:hAnsi="Syntax-Roman" w:cs="Syntax-Roman"/>
          <w:lang w:eastAsia="en-GB"/>
        </w:rPr>
        <w:t>, in particular climate change and the outcomes</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identified</w:t>
      </w:r>
      <w:proofErr w:type="gramEnd"/>
      <w:r>
        <w:rPr>
          <w:rFonts w:ascii="Syntax-Roman" w:hAnsi="Syntax-Roman" w:cs="Syntax-Roman"/>
          <w:lang w:eastAsia="en-GB"/>
        </w:rPr>
        <w:t xml:space="preserve"> in the Assembly Government’s Environment</w:t>
      </w:r>
    </w:p>
    <w:p w:rsidR="00D132AA" w:rsidRDefault="00D132AA" w:rsidP="00D132AA">
      <w:pPr>
        <w:autoSpaceDE w:val="0"/>
        <w:autoSpaceDN w:val="0"/>
        <w:adjustRightInd w:val="0"/>
        <w:rPr>
          <w:rFonts w:ascii="Syntax-Roman" w:hAnsi="Syntax-Roman" w:cs="Syntax-Roman"/>
          <w:lang w:eastAsia="en-GB"/>
        </w:rPr>
      </w:pPr>
      <w:proofErr w:type="spellStart"/>
      <w:r>
        <w:rPr>
          <w:rFonts w:ascii="Syntax-Roman" w:hAnsi="Syntax-Roman" w:cs="Syntax-Roman"/>
          <w:lang w:eastAsia="en-GB"/>
        </w:rPr>
        <w:t>Strategy</w:t>
      </w:r>
      <w:r>
        <w:rPr>
          <w:rFonts w:ascii="Syntax-Roman" w:hAnsi="Syntax-Roman" w:cs="Syntax-Roman"/>
          <w:sz w:val="14"/>
          <w:szCs w:val="14"/>
          <w:lang w:eastAsia="en-GB"/>
        </w:rPr>
        <w:t>3</w:t>
      </w:r>
      <w:proofErr w:type="spellEnd"/>
      <w:r>
        <w:rPr>
          <w:rFonts w:ascii="Syntax-Roman" w:hAnsi="Syntax-Roman" w:cs="Syntax-Roman"/>
          <w:lang w:eastAsia="en-GB"/>
        </w:rPr>
        <w:t>. Integration can help the Assembly Government</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achieve</w:t>
      </w:r>
      <w:proofErr w:type="gramEnd"/>
      <w:r>
        <w:rPr>
          <w:rFonts w:ascii="Syntax-Roman" w:hAnsi="Syntax-Roman" w:cs="Syntax-Roman"/>
          <w:lang w:eastAsia="en-GB"/>
        </w:rPr>
        <w:t xml:space="preserve"> these environmental outcomes, together with</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its</w:t>
      </w:r>
      <w:proofErr w:type="gramEnd"/>
      <w:r>
        <w:rPr>
          <w:rFonts w:ascii="Syntax-Roman" w:hAnsi="Syntax-Roman" w:cs="Syntax-Roman"/>
          <w:lang w:eastAsia="en-GB"/>
        </w:rPr>
        <w:t xml:space="preserve"> wider sustainable development policy objectives by:</w:t>
      </w:r>
    </w:p>
    <w:p w:rsidR="00D132AA" w:rsidRDefault="00D132AA" w:rsidP="00D132AA">
      <w:pPr>
        <w:autoSpaceDE w:val="0"/>
        <w:autoSpaceDN w:val="0"/>
        <w:adjustRightInd w:val="0"/>
        <w:rPr>
          <w:rFonts w:ascii="Syntax-Roman" w:hAnsi="Syntax-Roman" w:cs="Syntax-Roman"/>
          <w:lang w:eastAsia="en-GB"/>
        </w:rPr>
      </w:pPr>
      <w:r>
        <w:rPr>
          <w:rFonts w:ascii="Syntax-Roman" w:hAnsi="Syntax-Roman" w:cs="Syntax-Roman"/>
          <w:lang w:eastAsia="en-GB"/>
        </w:rPr>
        <w:t>• promoting resource and travel efficient settlement</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patterns</w:t>
      </w:r>
      <w:proofErr w:type="gramEnd"/>
      <w:r>
        <w:rPr>
          <w:rFonts w:ascii="Syntax-Roman" w:hAnsi="Syntax-Roman" w:cs="Syntax-Roman"/>
          <w:lang w:eastAsia="en-GB"/>
        </w:rPr>
        <w:t>;</w:t>
      </w:r>
    </w:p>
    <w:p w:rsidR="00D132AA" w:rsidRDefault="00D132AA" w:rsidP="00D132AA">
      <w:pPr>
        <w:autoSpaceDE w:val="0"/>
        <w:autoSpaceDN w:val="0"/>
        <w:adjustRightInd w:val="0"/>
        <w:rPr>
          <w:rFonts w:ascii="Syntax-Roman" w:hAnsi="Syntax-Roman" w:cs="Syntax-Roman"/>
          <w:lang w:eastAsia="en-GB"/>
        </w:rPr>
      </w:pPr>
      <w:r>
        <w:rPr>
          <w:rFonts w:ascii="Syntax-Roman" w:hAnsi="Syntax-Roman" w:cs="Syntax-Roman"/>
          <w:lang w:eastAsia="en-GB"/>
        </w:rPr>
        <w:t>• ensuring new development is located where there</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is</w:t>
      </w:r>
      <w:proofErr w:type="gramEnd"/>
      <w:r>
        <w:rPr>
          <w:rFonts w:ascii="Syntax-Roman" w:hAnsi="Syntax-Roman" w:cs="Syntax-Roman"/>
          <w:lang w:eastAsia="en-GB"/>
        </w:rPr>
        <w:t>, or will be, good access by public transport, walking</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and</w:t>
      </w:r>
      <w:proofErr w:type="gramEnd"/>
      <w:r>
        <w:rPr>
          <w:rFonts w:ascii="Syntax-Roman" w:hAnsi="Syntax-Roman" w:cs="Syntax-Roman"/>
          <w:lang w:eastAsia="en-GB"/>
        </w:rPr>
        <w:t xml:space="preserve"> cycling thereby minimising the need for travel</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and</w:t>
      </w:r>
      <w:proofErr w:type="gramEnd"/>
      <w:r>
        <w:rPr>
          <w:rFonts w:ascii="Syntax-Roman" w:hAnsi="Syntax-Roman" w:cs="Syntax-Roman"/>
          <w:lang w:eastAsia="en-GB"/>
        </w:rPr>
        <w:t xml:space="preserve"> fostering social inclusion;</w:t>
      </w:r>
    </w:p>
    <w:p w:rsidR="00D132AA" w:rsidRDefault="00D132AA" w:rsidP="00D132AA">
      <w:pPr>
        <w:autoSpaceDE w:val="0"/>
        <w:autoSpaceDN w:val="0"/>
        <w:adjustRightInd w:val="0"/>
        <w:rPr>
          <w:rFonts w:ascii="Syntax-Roman" w:hAnsi="Syntax-Roman" w:cs="Syntax-Roman"/>
          <w:lang w:eastAsia="en-GB"/>
        </w:rPr>
      </w:pPr>
      <w:r>
        <w:rPr>
          <w:rFonts w:ascii="Syntax-Roman" w:hAnsi="Syntax-Roman" w:cs="Syntax-Roman"/>
          <w:lang w:eastAsia="en-GB"/>
        </w:rPr>
        <w:t>• managing parking provision;</w:t>
      </w:r>
    </w:p>
    <w:p w:rsidR="00D132AA" w:rsidRDefault="00D132AA" w:rsidP="00D132AA">
      <w:pPr>
        <w:autoSpaceDE w:val="0"/>
        <w:autoSpaceDN w:val="0"/>
        <w:adjustRightInd w:val="0"/>
        <w:rPr>
          <w:rFonts w:ascii="Syntax-Roman" w:hAnsi="Syntax-Roman" w:cs="Syntax-Roman"/>
          <w:sz w:val="20"/>
          <w:szCs w:val="20"/>
          <w:lang w:eastAsia="en-GB"/>
        </w:rPr>
      </w:pPr>
      <w:proofErr w:type="gramStart"/>
      <w:r>
        <w:rPr>
          <w:rFonts w:ascii="Syntax-Roman" w:hAnsi="Syntax-Roman" w:cs="Syntax-Roman"/>
          <w:sz w:val="20"/>
          <w:szCs w:val="20"/>
          <w:lang w:eastAsia="en-GB"/>
        </w:rPr>
        <w:t>2</w:t>
      </w:r>
      <w:proofErr w:type="gramEnd"/>
      <w:r>
        <w:rPr>
          <w:rFonts w:ascii="Syntax-Roman" w:hAnsi="Syntax-Roman" w:cs="Syntax-Roman"/>
          <w:sz w:val="20"/>
          <w:szCs w:val="20"/>
          <w:lang w:eastAsia="en-GB"/>
        </w:rPr>
        <w:t xml:space="preserve"> ‘Draft Wales Transport</w:t>
      </w:r>
    </w:p>
    <w:p w:rsidR="00D132AA" w:rsidRDefault="00D132AA" w:rsidP="00D132AA">
      <w:pPr>
        <w:autoSpaceDE w:val="0"/>
        <w:autoSpaceDN w:val="0"/>
        <w:adjustRightInd w:val="0"/>
        <w:rPr>
          <w:rFonts w:ascii="Syntax-Roman" w:hAnsi="Syntax-Roman" w:cs="Syntax-Roman"/>
          <w:sz w:val="20"/>
          <w:szCs w:val="20"/>
          <w:lang w:eastAsia="en-GB"/>
        </w:rPr>
      </w:pPr>
      <w:r>
        <w:rPr>
          <w:rFonts w:ascii="Syntax-Roman" w:hAnsi="Syntax-Roman" w:cs="Syntax-Roman"/>
          <w:sz w:val="20"/>
          <w:szCs w:val="20"/>
          <w:lang w:eastAsia="en-GB"/>
        </w:rPr>
        <w:t>Strategy: Connecting</w:t>
      </w:r>
    </w:p>
    <w:p w:rsidR="00D132AA" w:rsidRDefault="00D132AA" w:rsidP="00D132AA">
      <w:pPr>
        <w:autoSpaceDE w:val="0"/>
        <w:autoSpaceDN w:val="0"/>
        <w:adjustRightInd w:val="0"/>
        <w:rPr>
          <w:rFonts w:ascii="Syntax-Roman" w:hAnsi="Syntax-Roman" w:cs="Syntax-Roman"/>
          <w:sz w:val="20"/>
          <w:szCs w:val="20"/>
          <w:lang w:eastAsia="en-GB"/>
        </w:rPr>
      </w:pPr>
      <w:r>
        <w:rPr>
          <w:rFonts w:ascii="Syntax-Roman" w:hAnsi="Syntax-Roman" w:cs="Syntax-Roman"/>
          <w:sz w:val="20"/>
          <w:szCs w:val="20"/>
          <w:lang w:eastAsia="en-GB"/>
        </w:rPr>
        <w:t>Wales’, Welsh Assembly</w:t>
      </w:r>
    </w:p>
    <w:p w:rsidR="00D132AA" w:rsidRDefault="00D132AA" w:rsidP="00D132AA">
      <w:pPr>
        <w:autoSpaceDE w:val="0"/>
        <w:autoSpaceDN w:val="0"/>
        <w:adjustRightInd w:val="0"/>
        <w:rPr>
          <w:rFonts w:ascii="Syntax-Roman" w:hAnsi="Syntax-Roman" w:cs="Syntax-Roman"/>
          <w:sz w:val="20"/>
          <w:szCs w:val="20"/>
          <w:lang w:eastAsia="en-GB"/>
        </w:rPr>
      </w:pPr>
      <w:proofErr w:type="gramStart"/>
      <w:r>
        <w:rPr>
          <w:rFonts w:ascii="Syntax-Roman" w:hAnsi="Syntax-Roman" w:cs="Syntax-Roman"/>
          <w:sz w:val="20"/>
          <w:szCs w:val="20"/>
          <w:lang w:eastAsia="en-GB"/>
        </w:rPr>
        <w:t>Government, 2006.</w:t>
      </w:r>
      <w:proofErr w:type="gramEnd"/>
    </w:p>
    <w:p w:rsidR="00D132AA" w:rsidRDefault="00D132AA" w:rsidP="00D132AA">
      <w:pPr>
        <w:autoSpaceDE w:val="0"/>
        <w:autoSpaceDN w:val="0"/>
        <w:adjustRightInd w:val="0"/>
        <w:rPr>
          <w:rFonts w:ascii="Syntax-Roman" w:hAnsi="Syntax-Roman" w:cs="Syntax-Roman"/>
          <w:sz w:val="20"/>
          <w:szCs w:val="20"/>
          <w:lang w:eastAsia="en-GB"/>
        </w:rPr>
      </w:pPr>
      <w:proofErr w:type="gramStart"/>
      <w:r>
        <w:rPr>
          <w:rFonts w:ascii="Syntax-Roman" w:hAnsi="Syntax-Roman" w:cs="Syntax-Roman"/>
          <w:sz w:val="20"/>
          <w:szCs w:val="20"/>
          <w:lang w:eastAsia="en-GB"/>
        </w:rPr>
        <w:t>3</w:t>
      </w:r>
      <w:proofErr w:type="gramEnd"/>
      <w:r>
        <w:rPr>
          <w:rFonts w:ascii="Syntax-Roman" w:hAnsi="Syntax-Roman" w:cs="Syntax-Roman"/>
          <w:sz w:val="20"/>
          <w:szCs w:val="20"/>
          <w:lang w:eastAsia="en-GB"/>
        </w:rPr>
        <w:t xml:space="preserve"> ‘Environment Strategy for</w:t>
      </w:r>
    </w:p>
    <w:p w:rsidR="00D132AA" w:rsidRDefault="00D132AA" w:rsidP="00D132AA">
      <w:pPr>
        <w:autoSpaceDE w:val="0"/>
        <w:autoSpaceDN w:val="0"/>
        <w:adjustRightInd w:val="0"/>
        <w:rPr>
          <w:rFonts w:ascii="Syntax-Roman" w:hAnsi="Syntax-Roman" w:cs="Syntax-Roman"/>
          <w:sz w:val="20"/>
          <w:szCs w:val="20"/>
          <w:lang w:eastAsia="en-GB"/>
        </w:rPr>
      </w:pPr>
      <w:r>
        <w:rPr>
          <w:rFonts w:ascii="Syntax-Roman" w:hAnsi="Syntax-Roman" w:cs="Syntax-Roman"/>
          <w:sz w:val="20"/>
          <w:szCs w:val="20"/>
          <w:lang w:eastAsia="en-GB"/>
        </w:rPr>
        <w:t>Wales’, Welsh Assembly</w:t>
      </w:r>
    </w:p>
    <w:p w:rsidR="00D132AA" w:rsidRDefault="00D132AA" w:rsidP="00D132AA">
      <w:pPr>
        <w:autoSpaceDE w:val="0"/>
        <w:autoSpaceDN w:val="0"/>
        <w:adjustRightInd w:val="0"/>
        <w:rPr>
          <w:rFonts w:ascii="Syntax-Roman" w:hAnsi="Syntax-Roman" w:cs="Syntax-Roman"/>
          <w:sz w:val="20"/>
          <w:szCs w:val="20"/>
          <w:lang w:eastAsia="en-GB"/>
        </w:rPr>
      </w:pPr>
      <w:proofErr w:type="gramStart"/>
      <w:r>
        <w:rPr>
          <w:rFonts w:ascii="Syntax-Roman" w:hAnsi="Syntax-Roman" w:cs="Syntax-Roman"/>
          <w:sz w:val="20"/>
          <w:szCs w:val="20"/>
          <w:lang w:eastAsia="en-GB"/>
        </w:rPr>
        <w:t>Government, 2006.</w:t>
      </w:r>
      <w:proofErr w:type="gramEnd"/>
    </w:p>
    <w:p w:rsidR="00D132AA" w:rsidRDefault="00D132AA" w:rsidP="00D132AA">
      <w:pPr>
        <w:autoSpaceDE w:val="0"/>
        <w:autoSpaceDN w:val="0"/>
        <w:adjustRightInd w:val="0"/>
        <w:rPr>
          <w:rFonts w:ascii="Syntax-Italic" w:hAnsi="Syntax-Italic" w:cs="Syntax-Italic"/>
          <w:i/>
          <w:iCs/>
          <w:sz w:val="20"/>
          <w:szCs w:val="20"/>
          <w:lang w:eastAsia="en-GB"/>
        </w:rPr>
      </w:pPr>
      <w:r>
        <w:rPr>
          <w:rFonts w:ascii="Syntax-Italic" w:hAnsi="Syntax-Italic" w:cs="Syntax-Italic"/>
          <w:i/>
          <w:iCs/>
          <w:sz w:val="20"/>
          <w:szCs w:val="20"/>
          <w:lang w:eastAsia="en-GB"/>
        </w:rPr>
        <w:t>PLANNING POLICY WALES TECHNICAL ADVICE NOTE 18: TRANSPORT</w:t>
      </w:r>
    </w:p>
    <w:p w:rsidR="00D132AA" w:rsidRDefault="00D132AA" w:rsidP="00D132AA">
      <w:pPr>
        <w:autoSpaceDE w:val="0"/>
        <w:autoSpaceDN w:val="0"/>
        <w:adjustRightInd w:val="0"/>
        <w:rPr>
          <w:rFonts w:ascii="Syntax-Roman" w:hAnsi="Syntax-Roman" w:cs="Syntax-Roman"/>
          <w:lang w:eastAsia="en-GB"/>
        </w:rPr>
      </w:pPr>
      <w:r>
        <w:rPr>
          <w:rFonts w:ascii="Syntax-Roman" w:hAnsi="Syntax-Roman" w:cs="Syntax-Roman"/>
          <w:lang w:eastAsia="en-GB"/>
        </w:rPr>
        <w:lastRenderedPageBreak/>
        <w:t>• ensuring that new development and major alterations</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to</w:t>
      </w:r>
      <w:proofErr w:type="gramEnd"/>
      <w:r>
        <w:rPr>
          <w:rFonts w:ascii="Syntax-Roman" w:hAnsi="Syntax-Roman" w:cs="Syntax-Roman"/>
          <w:lang w:eastAsia="en-GB"/>
        </w:rPr>
        <w:t xml:space="preserve"> existing developments include appropriate provision</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for</w:t>
      </w:r>
      <w:proofErr w:type="gramEnd"/>
      <w:r>
        <w:rPr>
          <w:rFonts w:ascii="Syntax-Roman" w:hAnsi="Syntax-Roman" w:cs="Syntax-Roman"/>
          <w:lang w:eastAsia="en-GB"/>
        </w:rPr>
        <w:t xml:space="preserve"> pedestrians (including those with special access</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and</w:t>
      </w:r>
      <w:proofErr w:type="gramEnd"/>
      <w:r>
        <w:rPr>
          <w:rFonts w:ascii="Syntax-Roman" w:hAnsi="Syntax-Roman" w:cs="Syntax-Roman"/>
          <w:lang w:eastAsia="en-GB"/>
        </w:rPr>
        <w:t xml:space="preserve"> mobility requirements), cycling, public transport,</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and</w:t>
      </w:r>
      <w:proofErr w:type="gramEnd"/>
      <w:r>
        <w:rPr>
          <w:rFonts w:ascii="Syntax-Roman" w:hAnsi="Syntax-Roman" w:cs="Syntax-Roman"/>
          <w:lang w:eastAsia="en-GB"/>
        </w:rPr>
        <w:t xml:space="preserve"> traffic management and parking/servicing;</w:t>
      </w:r>
    </w:p>
    <w:p w:rsidR="00D132AA" w:rsidRDefault="00D132AA" w:rsidP="00D132AA">
      <w:pPr>
        <w:autoSpaceDE w:val="0"/>
        <w:autoSpaceDN w:val="0"/>
        <w:adjustRightInd w:val="0"/>
        <w:rPr>
          <w:rFonts w:ascii="Syntax-Roman" w:hAnsi="Syntax-Roman" w:cs="Syntax-Roman"/>
          <w:lang w:eastAsia="en-GB"/>
        </w:rPr>
      </w:pPr>
      <w:r>
        <w:rPr>
          <w:rFonts w:ascii="Syntax-Roman" w:hAnsi="Syntax-Roman" w:cs="Syntax-Roman"/>
          <w:lang w:eastAsia="en-GB"/>
        </w:rPr>
        <w:t>• encouraging the location of development near other</w:t>
      </w:r>
    </w:p>
    <w:p w:rsidR="00D132AA" w:rsidRDefault="00D132AA" w:rsidP="00D132AA">
      <w:pPr>
        <w:autoSpaceDE w:val="0"/>
        <w:autoSpaceDN w:val="0"/>
        <w:adjustRightInd w:val="0"/>
        <w:rPr>
          <w:rFonts w:ascii="Syntax-Roman" w:hAnsi="Syntax-Roman" w:cs="Syntax-Roman"/>
          <w:lang w:eastAsia="en-GB"/>
        </w:rPr>
      </w:pPr>
      <w:proofErr w:type="gramStart"/>
      <w:r>
        <w:rPr>
          <w:rFonts w:ascii="Syntax-Roman" w:hAnsi="Syntax-Roman" w:cs="Syntax-Roman"/>
          <w:lang w:eastAsia="en-GB"/>
        </w:rPr>
        <w:t>related</w:t>
      </w:r>
      <w:proofErr w:type="gramEnd"/>
      <w:r>
        <w:rPr>
          <w:rFonts w:ascii="Syntax-Roman" w:hAnsi="Syntax-Roman" w:cs="Syntax-Roman"/>
          <w:lang w:eastAsia="en-GB"/>
        </w:rPr>
        <w:t xml:space="preserve"> uses to encourage multi-purpose trips;</w:t>
      </w:r>
    </w:p>
    <w:p w:rsidR="00D132AA" w:rsidRDefault="00D132AA" w:rsidP="00D132AA">
      <w:pPr>
        <w:autoSpaceDE w:val="0"/>
        <w:autoSpaceDN w:val="0"/>
        <w:adjustRightInd w:val="0"/>
        <w:ind w:left="720"/>
        <w:rPr>
          <w:rFonts w:ascii="Syntax-Roman" w:hAnsi="Syntax-Roman" w:cs="Syntax-Roman"/>
          <w:lang w:eastAsia="en-GB"/>
        </w:rPr>
      </w:pPr>
      <w:r>
        <w:rPr>
          <w:rFonts w:ascii="Syntax-Roman" w:hAnsi="Syntax-Roman" w:cs="Syntax-Roman"/>
          <w:lang w:eastAsia="en-GB"/>
        </w:rPr>
        <w:t>• promoting cycling and walking;</w:t>
      </w:r>
    </w:p>
    <w:p w:rsidR="005C49C7" w:rsidRDefault="005C49C7" w:rsidP="00D132AA">
      <w:pPr>
        <w:autoSpaceDE w:val="0"/>
        <w:autoSpaceDN w:val="0"/>
        <w:adjustRightInd w:val="0"/>
        <w:ind w:left="720"/>
        <w:rPr>
          <w:rFonts w:ascii="Syntax-Roman" w:hAnsi="Syntax-Roman" w:cs="Syntax-Roman"/>
          <w:lang w:eastAsia="en-GB"/>
        </w:rPr>
      </w:pPr>
    </w:p>
    <w:p w:rsidR="005C49C7" w:rsidRPr="005C49C7" w:rsidRDefault="005C49C7" w:rsidP="00D132AA">
      <w:pPr>
        <w:autoSpaceDE w:val="0"/>
        <w:autoSpaceDN w:val="0"/>
        <w:adjustRightInd w:val="0"/>
        <w:ind w:left="720"/>
        <w:rPr>
          <w:rFonts w:ascii="Syntax-Roman" w:hAnsi="Syntax-Roman" w:cs="Syntax-Roman"/>
          <w:lang w:eastAsia="en-GB"/>
        </w:rPr>
      </w:pPr>
      <w:r w:rsidRPr="005C49C7">
        <w:rPr>
          <w:rFonts w:ascii="Milocha" w:hAnsi="Milocha" w:cs="Milocha"/>
          <w:sz w:val="26"/>
          <w:szCs w:val="26"/>
          <w:lang w:eastAsia="en-GB"/>
        </w:rPr>
        <w:t xml:space="preserve">Planning Policy Wales </w:t>
      </w:r>
      <w:r w:rsidRPr="005C49C7">
        <w:rPr>
          <w:rFonts w:ascii="FuturaStd-Book" w:hAnsi="FuturaStd-Book" w:cs="FuturaStd-Book"/>
          <w:lang w:eastAsia="en-GB"/>
        </w:rPr>
        <w:t>Edition 9 – November 2016 – Chapter 8 Transport</w:t>
      </w:r>
    </w:p>
    <w:p w:rsidR="005C49C7" w:rsidRDefault="005C49C7" w:rsidP="00D132AA">
      <w:pPr>
        <w:autoSpaceDE w:val="0"/>
        <w:autoSpaceDN w:val="0"/>
        <w:adjustRightInd w:val="0"/>
        <w:ind w:left="720"/>
        <w:rPr>
          <w:rFonts w:ascii="Syntax-Roman" w:hAnsi="Syntax-Roman" w:cs="Syntax-Roman"/>
          <w:lang w:eastAsia="en-GB"/>
        </w:rPr>
      </w:pPr>
    </w:p>
    <w:p w:rsidR="005C49C7" w:rsidRPr="00CA0AF9" w:rsidRDefault="005C49C7" w:rsidP="00D132AA">
      <w:pPr>
        <w:autoSpaceDE w:val="0"/>
        <w:autoSpaceDN w:val="0"/>
        <w:adjustRightInd w:val="0"/>
        <w:ind w:left="720"/>
      </w:pPr>
      <w:r>
        <w:rPr>
          <w:rFonts w:cs="Futura Std Book"/>
          <w:color w:val="000000"/>
          <w:sz w:val="23"/>
          <w:szCs w:val="23"/>
        </w:rPr>
        <w:t xml:space="preserve">8.4.2 </w:t>
      </w:r>
      <w:r>
        <w:rPr>
          <w:rFonts w:cs="Futura Std Book"/>
          <w:b/>
          <w:bCs/>
          <w:color w:val="000000"/>
          <w:sz w:val="23"/>
          <w:szCs w:val="23"/>
        </w:rPr>
        <w:t xml:space="preserve">Car parking provision </w:t>
      </w:r>
      <w:r>
        <w:rPr>
          <w:rFonts w:cs="Futura Std Book"/>
          <w:color w:val="000000"/>
          <w:sz w:val="23"/>
          <w:szCs w:val="23"/>
        </w:rPr>
        <w:t>is a major influence on the choice of means of transport and the pattern of development. Local authorities should ensure that new developments provide lower levels of parking than have generally been achieved in the past. Minimum parking standards are no longer appropriate. Local authorities should develop an integrated strategy on parking to support the overall transport and locational policies of the development plan.</w:t>
      </w:r>
    </w:p>
    <w:sectPr w:rsidR="005C49C7" w:rsidRPr="00CA0AF9" w:rsidSect="00577CB5">
      <w:pgSz w:w="12240" w:h="15840"/>
      <w:pgMar w:top="170" w:right="454" w:bottom="284" w:left="11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antGarde-Bk-BT">
    <w:altName w:val="Avant Garde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Syntax-Italic">
    <w:panose1 w:val="00000000000000000000"/>
    <w:charset w:val="00"/>
    <w:family w:val="swiss"/>
    <w:notTrueType/>
    <w:pitch w:val="default"/>
    <w:sig w:usb0="00000003" w:usb1="00000000" w:usb2="00000000" w:usb3="00000000" w:csb0="00000001" w:csb1="00000000"/>
  </w:font>
  <w:font w:name="Syntax-Bold">
    <w:panose1 w:val="00000000000000000000"/>
    <w:charset w:val="00"/>
    <w:family w:val="swiss"/>
    <w:notTrueType/>
    <w:pitch w:val="default"/>
    <w:sig w:usb0="00000003" w:usb1="00000000" w:usb2="00000000" w:usb3="00000000" w:csb0="00000001" w:csb1="00000000"/>
  </w:font>
  <w:font w:name="Syntax-Roman">
    <w:panose1 w:val="00000000000000000000"/>
    <w:charset w:val="00"/>
    <w:family w:val="swiss"/>
    <w:notTrueType/>
    <w:pitch w:val="default"/>
    <w:sig w:usb0="00000003" w:usb1="00000000" w:usb2="00000000" w:usb3="00000000" w:csb0="00000001" w:csb1="00000000"/>
  </w:font>
  <w:font w:name="Milocha">
    <w:panose1 w:val="00000000000000000000"/>
    <w:charset w:val="00"/>
    <w:family w:val="swiss"/>
    <w:notTrueType/>
    <w:pitch w:val="default"/>
    <w:sig w:usb0="00000003" w:usb1="00000000" w:usb2="00000000" w:usb3="00000000" w:csb0="00000001" w:csb1="00000000"/>
  </w:font>
  <w:font w:name="FuturaStd-Book">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20D3CC6"/>
    <w:multiLevelType w:val="hybridMultilevel"/>
    <w:tmpl w:val="2D24C7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324624"/>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3A01A30"/>
    <w:multiLevelType w:val="multilevel"/>
    <w:tmpl w:val="93CA315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
    <w:nsid w:val="2016156D"/>
    <w:multiLevelType w:val="hybridMultilevel"/>
    <w:tmpl w:val="AFA264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0B87CF1"/>
    <w:multiLevelType w:val="multilevel"/>
    <w:tmpl w:val="D690C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DD22E2"/>
    <w:multiLevelType w:val="hybridMultilevel"/>
    <w:tmpl w:val="C93CA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24364F6"/>
    <w:multiLevelType w:val="multilevel"/>
    <w:tmpl w:val="16003BD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nsid w:val="333B2AD9"/>
    <w:multiLevelType w:val="multilevel"/>
    <w:tmpl w:val="DE0E5496"/>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9">
    <w:nsid w:val="402D45AA"/>
    <w:multiLevelType w:val="hybridMultilevel"/>
    <w:tmpl w:val="6D48FB58"/>
    <w:lvl w:ilvl="0" w:tplc="77464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7BD6E06"/>
    <w:multiLevelType w:val="hybridMultilevel"/>
    <w:tmpl w:val="1A465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8CA3F7A"/>
    <w:multiLevelType w:val="hybridMultilevel"/>
    <w:tmpl w:val="9EACA422"/>
    <w:lvl w:ilvl="0" w:tplc="EDF8CCA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nsid w:val="524B5D14"/>
    <w:multiLevelType w:val="hybridMultilevel"/>
    <w:tmpl w:val="F5BA93B0"/>
    <w:lvl w:ilvl="0" w:tplc="CEBCB5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FE49F0"/>
    <w:multiLevelType w:val="multilevel"/>
    <w:tmpl w:val="845A17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5507353B"/>
    <w:multiLevelType w:val="hybridMultilevel"/>
    <w:tmpl w:val="FE3B96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64060020"/>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B305BF4"/>
    <w:multiLevelType w:val="multilevel"/>
    <w:tmpl w:val="DCA8AE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6E0C04DB"/>
    <w:multiLevelType w:val="hybridMultilevel"/>
    <w:tmpl w:val="0424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7C3AF9"/>
    <w:multiLevelType w:val="multilevel"/>
    <w:tmpl w:val="61927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501B3E"/>
    <w:multiLevelType w:val="multilevel"/>
    <w:tmpl w:val="8884D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20"/>
  </w:num>
  <w:num w:numId="3">
    <w:abstractNumId w:val="19"/>
  </w:num>
  <w:num w:numId="4">
    <w:abstractNumId w:val="18"/>
  </w:num>
  <w:num w:numId="5">
    <w:abstractNumId w:val="5"/>
  </w:num>
  <w:num w:numId="6">
    <w:abstractNumId w:val="17"/>
  </w:num>
  <w:num w:numId="7">
    <w:abstractNumId w:val="11"/>
  </w:num>
  <w:num w:numId="8">
    <w:abstractNumId w:val="1"/>
  </w:num>
  <w:num w:numId="9">
    <w:abstractNumId w:val="15"/>
  </w:num>
  <w:num w:numId="10">
    <w:abstractNumId w:val="0"/>
  </w:num>
  <w:num w:numId="11">
    <w:abstractNumId w:val="14"/>
  </w:num>
  <w:num w:numId="12">
    <w:abstractNumId w:val="10"/>
  </w:num>
  <w:num w:numId="13">
    <w:abstractNumId w:val="6"/>
  </w:num>
  <w:num w:numId="14">
    <w:abstractNumId w:val="9"/>
  </w:num>
  <w:num w:numId="15">
    <w:abstractNumId w:val="12"/>
  </w:num>
  <w:num w:numId="16">
    <w:abstractNumId w:val="4"/>
  </w:num>
  <w:num w:numId="17">
    <w:abstractNumId w:val="3"/>
  </w:num>
  <w:num w:numId="18">
    <w:abstractNumId w:val="7"/>
  </w:num>
  <w:num w:numId="19">
    <w:abstractNumId w:val="16"/>
  </w:num>
  <w:num w:numId="20">
    <w:abstractNumId w:val="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01479"/>
    <w:rsid w:val="000055F2"/>
    <w:rsid w:val="000110E2"/>
    <w:rsid w:val="00015A2E"/>
    <w:rsid w:val="00016C39"/>
    <w:rsid w:val="00020168"/>
    <w:rsid w:val="0002202F"/>
    <w:rsid w:val="000225F2"/>
    <w:rsid w:val="00027638"/>
    <w:rsid w:val="00030104"/>
    <w:rsid w:val="000316E6"/>
    <w:rsid w:val="00032018"/>
    <w:rsid w:val="00033AFA"/>
    <w:rsid w:val="00061226"/>
    <w:rsid w:val="000613F0"/>
    <w:rsid w:val="00062430"/>
    <w:rsid w:val="00062F30"/>
    <w:rsid w:val="00063396"/>
    <w:rsid w:val="00067647"/>
    <w:rsid w:val="00070402"/>
    <w:rsid w:val="000734DC"/>
    <w:rsid w:val="000752D4"/>
    <w:rsid w:val="000756F2"/>
    <w:rsid w:val="0008295C"/>
    <w:rsid w:val="00091140"/>
    <w:rsid w:val="00096F1F"/>
    <w:rsid w:val="000A0915"/>
    <w:rsid w:val="000B3B51"/>
    <w:rsid w:val="000C114D"/>
    <w:rsid w:val="000C16E4"/>
    <w:rsid w:val="000C31C4"/>
    <w:rsid w:val="000C7CEF"/>
    <w:rsid w:val="000D2EC4"/>
    <w:rsid w:val="000E13F9"/>
    <w:rsid w:val="000E232B"/>
    <w:rsid w:val="000F257F"/>
    <w:rsid w:val="00101965"/>
    <w:rsid w:val="001053CA"/>
    <w:rsid w:val="0010789E"/>
    <w:rsid w:val="00120C9A"/>
    <w:rsid w:val="001309AB"/>
    <w:rsid w:val="00135555"/>
    <w:rsid w:val="00144BD1"/>
    <w:rsid w:val="0015148E"/>
    <w:rsid w:val="00154750"/>
    <w:rsid w:val="001549B8"/>
    <w:rsid w:val="00185530"/>
    <w:rsid w:val="001948C1"/>
    <w:rsid w:val="001A23CD"/>
    <w:rsid w:val="001A63E3"/>
    <w:rsid w:val="001B365D"/>
    <w:rsid w:val="001B3710"/>
    <w:rsid w:val="001B68E9"/>
    <w:rsid w:val="001E61E0"/>
    <w:rsid w:val="001F0C4C"/>
    <w:rsid w:val="001F19C1"/>
    <w:rsid w:val="001F4D7E"/>
    <w:rsid w:val="0020177F"/>
    <w:rsid w:val="00215C34"/>
    <w:rsid w:val="002177DE"/>
    <w:rsid w:val="00222C4C"/>
    <w:rsid w:val="00240A31"/>
    <w:rsid w:val="00246415"/>
    <w:rsid w:val="00254DE6"/>
    <w:rsid w:val="002620D3"/>
    <w:rsid w:val="00272712"/>
    <w:rsid w:val="00277DAE"/>
    <w:rsid w:val="00277DED"/>
    <w:rsid w:val="00284E61"/>
    <w:rsid w:val="00291FE4"/>
    <w:rsid w:val="00296D09"/>
    <w:rsid w:val="002A0F3F"/>
    <w:rsid w:val="002A4126"/>
    <w:rsid w:val="002A5BFD"/>
    <w:rsid w:val="002B53E8"/>
    <w:rsid w:val="002C023F"/>
    <w:rsid w:val="002C389C"/>
    <w:rsid w:val="002D5797"/>
    <w:rsid w:val="002E1262"/>
    <w:rsid w:val="002E1E37"/>
    <w:rsid w:val="002E689E"/>
    <w:rsid w:val="002F06EF"/>
    <w:rsid w:val="002F1C0D"/>
    <w:rsid w:val="002F1CBB"/>
    <w:rsid w:val="002F3BCA"/>
    <w:rsid w:val="002F585E"/>
    <w:rsid w:val="003115B9"/>
    <w:rsid w:val="00334D94"/>
    <w:rsid w:val="00341F0D"/>
    <w:rsid w:val="0034255A"/>
    <w:rsid w:val="00342E24"/>
    <w:rsid w:val="003567DF"/>
    <w:rsid w:val="00356F06"/>
    <w:rsid w:val="00365E43"/>
    <w:rsid w:val="003668C1"/>
    <w:rsid w:val="00366CAC"/>
    <w:rsid w:val="00370DE1"/>
    <w:rsid w:val="00374F31"/>
    <w:rsid w:val="0037643A"/>
    <w:rsid w:val="00376ECD"/>
    <w:rsid w:val="00383650"/>
    <w:rsid w:val="00392AE8"/>
    <w:rsid w:val="003937BD"/>
    <w:rsid w:val="003A2F7E"/>
    <w:rsid w:val="003A3164"/>
    <w:rsid w:val="003A3482"/>
    <w:rsid w:val="003A7C51"/>
    <w:rsid w:val="003C1B7B"/>
    <w:rsid w:val="003D0399"/>
    <w:rsid w:val="003D1E3A"/>
    <w:rsid w:val="003D72AF"/>
    <w:rsid w:val="003E0CF5"/>
    <w:rsid w:val="003F1380"/>
    <w:rsid w:val="003F65F1"/>
    <w:rsid w:val="003F7BAF"/>
    <w:rsid w:val="00400DCE"/>
    <w:rsid w:val="004035A3"/>
    <w:rsid w:val="004035C0"/>
    <w:rsid w:val="00410D37"/>
    <w:rsid w:val="0041139E"/>
    <w:rsid w:val="004114FE"/>
    <w:rsid w:val="004202FE"/>
    <w:rsid w:val="00433C93"/>
    <w:rsid w:val="00437B03"/>
    <w:rsid w:val="0044714F"/>
    <w:rsid w:val="004474F6"/>
    <w:rsid w:val="0044772B"/>
    <w:rsid w:val="004477A7"/>
    <w:rsid w:val="0046453A"/>
    <w:rsid w:val="00470803"/>
    <w:rsid w:val="00475814"/>
    <w:rsid w:val="004817B0"/>
    <w:rsid w:val="00486F05"/>
    <w:rsid w:val="00492187"/>
    <w:rsid w:val="00497714"/>
    <w:rsid w:val="004A2101"/>
    <w:rsid w:val="004A2985"/>
    <w:rsid w:val="004A33DE"/>
    <w:rsid w:val="004A393C"/>
    <w:rsid w:val="004A5B5B"/>
    <w:rsid w:val="004A79A5"/>
    <w:rsid w:val="004B0A00"/>
    <w:rsid w:val="004B116C"/>
    <w:rsid w:val="004B46C8"/>
    <w:rsid w:val="004C3648"/>
    <w:rsid w:val="004D17DD"/>
    <w:rsid w:val="004D7496"/>
    <w:rsid w:val="004E503E"/>
    <w:rsid w:val="004E61FE"/>
    <w:rsid w:val="004F07E0"/>
    <w:rsid w:val="004F1407"/>
    <w:rsid w:val="004F54C4"/>
    <w:rsid w:val="004F7725"/>
    <w:rsid w:val="0050430C"/>
    <w:rsid w:val="0050550D"/>
    <w:rsid w:val="00507C82"/>
    <w:rsid w:val="00511FE0"/>
    <w:rsid w:val="005145A0"/>
    <w:rsid w:val="005146F9"/>
    <w:rsid w:val="0052172D"/>
    <w:rsid w:val="00524669"/>
    <w:rsid w:val="00531567"/>
    <w:rsid w:val="00531F26"/>
    <w:rsid w:val="00535CAA"/>
    <w:rsid w:val="00540E08"/>
    <w:rsid w:val="0054189B"/>
    <w:rsid w:val="005426F8"/>
    <w:rsid w:val="005427BF"/>
    <w:rsid w:val="0057371E"/>
    <w:rsid w:val="005738F6"/>
    <w:rsid w:val="00574629"/>
    <w:rsid w:val="00576645"/>
    <w:rsid w:val="0057682B"/>
    <w:rsid w:val="00577CB5"/>
    <w:rsid w:val="0058297E"/>
    <w:rsid w:val="00590E75"/>
    <w:rsid w:val="005A0B80"/>
    <w:rsid w:val="005A392C"/>
    <w:rsid w:val="005A5124"/>
    <w:rsid w:val="005A5DC0"/>
    <w:rsid w:val="005A727B"/>
    <w:rsid w:val="005B0DFE"/>
    <w:rsid w:val="005B1B61"/>
    <w:rsid w:val="005B22EA"/>
    <w:rsid w:val="005C01EE"/>
    <w:rsid w:val="005C10A6"/>
    <w:rsid w:val="005C2600"/>
    <w:rsid w:val="005C2AF2"/>
    <w:rsid w:val="005C49C7"/>
    <w:rsid w:val="005D78AC"/>
    <w:rsid w:val="005D7ED4"/>
    <w:rsid w:val="005E4C5E"/>
    <w:rsid w:val="005F161E"/>
    <w:rsid w:val="005F170B"/>
    <w:rsid w:val="005F24CA"/>
    <w:rsid w:val="005F316B"/>
    <w:rsid w:val="005F6B12"/>
    <w:rsid w:val="00603383"/>
    <w:rsid w:val="00614DCE"/>
    <w:rsid w:val="00617D20"/>
    <w:rsid w:val="00622CF4"/>
    <w:rsid w:val="00635CF4"/>
    <w:rsid w:val="006406DF"/>
    <w:rsid w:val="00643D20"/>
    <w:rsid w:val="006447B4"/>
    <w:rsid w:val="00646ECA"/>
    <w:rsid w:val="0066278B"/>
    <w:rsid w:val="00663C4D"/>
    <w:rsid w:val="00665464"/>
    <w:rsid w:val="00673CBF"/>
    <w:rsid w:val="00686688"/>
    <w:rsid w:val="006A05D7"/>
    <w:rsid w:val="006A2C3C"/>
    <w:rsid w:val="006A58E7"/>
    <w:rsid w:val="006A79C5"/>
    <w:rsid w:val="006B0DE7"/>
    <w:rsid w:val="006B1159"/>
    <w:rsid w:val="006C1978"/>
    <w:rsid w:val="006C2B20"/>
    <w:rsid w:val="006D3080"/>
    <w:rsid w:val="006D3D0B"/>
    <w:rsid w:val="006D3DD5"/>
    <w:rsid w:val="006D4303"/>
    <w:rsid w:val="006D7958"/>
    <w:rsid w:val="006E02A4"/>
    <w:rsid w:val="00700E76"/>
    <w:rsid w:val="00703404"/>
    <w:rsid w:val="00703BD5"/>
    <w:rsid w:val="00705404"/>
    <w:rsid w:val="00710710"/>
    <w:rsid w:val="0071217B"/>
    <w:rsid w:val="007134D6"/>
    <w:rsid w:val="0071716E"/>
    <w:rsid w:val="00726B87"/>
    <w:rsid w:val="00732375"/>
    <w:rsid w:val="0073310F"/>
    <w:rsid w:val="0073592F"/>
    <w:rsid w:val="00735C62"/>
    <w:rsid w:val="00737FD6"/>
    <w:rsid w:val="00741619"/>
    <w:rsid w:val="00741C12"/>
    <w:rsid w:val="00744DA9"/>
    <w:rsid w:val="007520F8"/>
    <w:rsid w:val="007761D0"/>
    <w:rsid w:val="007817F3"/>
    <w:rsid w:val="007819FE"/>
    <w:rsid w:val="007855A3"/>
    <w:rsid w:val="007862CB"/>
    <w:rsid w:val="0079475B"/>
    <w:rsid w:val="007954A5"/>
    <w:rsid w:val="0079673F"/>
    <w:rsid w:val="007A2944"/>
    <w:rsid w:val="007B07B9"/>
    <w:rsid w:val="007B2585"/>
    <w:rsid w:val="007B2BC5"/>
    <w:rsid w:val="007B7A9C"/>
    <w:rsid w:val="007C52A1"/>
    <w:rsid w:val="007C6F92"/>
    <w:rsid w:val="007E0CE2"/>
    <w:rsid w:val="007E553A"/>
    <w:rsid w:val="007E7DA4"/>
    <w:rsid w:val="007F3248"/>
    <w:rsid w:val="007F5D8A"/>
    <w:rsid w:val="008008C5"/>
    <w:rsid w:val="00800A04"/>
    <w:rsid w:val="0080428E"/>
    <w:rsid w:val="00806A7F"/>
    <w:rsid w:val="008139FB"/>
    <w:rsid w:val="008148C3"/>
    <w:rsid w:val="0083775A"/>
    <w:rsid w:val="008423F0"/>
    <w:rsid w:val="00843AB5"/>
    <w:rsid w:val="00851A90"/>
    <w:rsid w:val="00854D5A"/>
    <w:rsid w:val="00856EFB"/>
    <w:rsid w:val="00865A1C"/>
    <w:rsid w:val="0087430C"/>
    <w:rsid w:val="0087539D"/>
    <w:rsid w:val="00875756"/>
    <w:rsid w:val="0088042E"/>
    <w:rsid w:val="00884E75"/>
    <w:rsid w:val="00884E79"/>
    <w:rsid w:val="008879A5"/>
    <w:rsid w:val="00891619"/>
    <w:rsid w:val="0089547B"/>
    <w:rsid w:val="008A11E6"/>
    <w:rsid w:val="008B40C8"/>
    <w:rsid w:val="008C0C2F"/>
    <w:rsid w:val="008C70F5"/>
    <w:rsid w:val="008C7536"/>
    <w:rsid w:val="008C7AAC"/>
    <w:rsid w:val="008D081A"/>
    <w:rsid w:val="008D501C"/>
    <w:rsid w:val="008D65A9"/>
    <w:rsid w:val="008E72D0"/>
    <w:rsid w:val="008F4B71"/>
    <w:rsid w:val="008F670F"/>
    <w:rsid w:val="00903BB7"/>
    <w:rsid w:val="00903EF5"/>
    <w:rsid w:val="00906A2E"/>
    <w:rsid w:val="0092123E"/>
    <w:rsid w:val="00930F3A"/>
    <w:rsid w:val="009431E9"/>
    <w:rsid w:val="009441CF"/>
    <w:rsid w:val="0094570B"/>
    <w:rsid w:val="009532B9"/>
    <w:rsid w:val="00960AA5"/>
    <w:rsid w:val="009645F3"/>
    <w:rsid w:val="00964DB6"/>
    <w:rsid w:val="009702CF"/>
    <w:rsid w:val="009710DB"/>
    <w:rsid w:val="00974AA2"/>
    <w:rsid w:val="00975785"/>
    <w:rsid w:val="00981A77"/>
    <w:rsid w:val="00981F02"/>
    <w:rsid w:val="009825A8"/>
    <w:rsid w:val="00985E15"/>
    <w:rsid w:val="00991790"/>
    <w:rsid w:val="009A3F14"/>
    <w:rsid w:val="009A4DDE"/>
    <w:rsid w:val="009B1108"/>
    <w:rsid w:val="009B2CFB"/>
    <w:rsid w:val="009B42B7"/>
    <w:rsid w:val="009B4BB1"/>
    <w:rsid w:val="009B6E24"/>
    <w:rsid w:val="009C145D"/>
    <w:rsid w:val="009C325F"/>
    <w:rsid w:val="009C4005"/>
    <w:rsid w:val="009C44BB"/>
    <w:rsid w:val="009D35A8"/>
    <w:rsid w:val="009D7500"/>
    <w:rsid w:val="009F490B"/>
    <w:rsid w:val="00A02FAF"/>
    <w:rsid w:val="00A03B07"/>
    <w:rsid w:val="00A102FD"/>
    <w:rsid w:val="00A1650C"/>
    <w:rsid w:val="00A22D1E"/>
    <w:rsid w:val="00A23084"/>
    <w:rsid w:val="00A232C2"/>
    <w:rsid w:val="00A24BCE"/>
    <w:rsid w:val="00A25100"/>
    <w:rsid w:val="00A25E4B"/>
    <w:rsid w:val="00A26B97"/>
    <w:rsid w:val="00A31169"/>
    <w:rsid w:val="00A31184"/>
    <w:rsid w:val="00A37F81"/>
    <w:rsid w:val="00A40A76"/>
    <w:rsid w:val="00A43EF3"/>
    <w:rsid w:val="00A46017"/>
    <w:rsid w:val="00A63AD9"/>
    <w:rsid w:val="00A7502B"/>
    <w:rsid w:val="00A84CCB"/>
    <w:rsid w:val="00A90D1D"/>
    <w:rsid w:val="00A96C33"/>
    <w:rsid w:val="00AA1BFC"/>
    <w:rsid w:val="00AA3598"/>
    <w:rsid w:val="00AA69BF"/>
    <w:rsid w:val="00AB02C4"/>
    <w:rsid w:val="00AB4CE4"/>
    <w:rsid w:val="00AB55B4"/>
    <w:rsid w:val="00AD1B40"/>
    <w:rsid w:val="00AD6593"/>
    <w:rsid w:val="00AE1FF0"/>
    <w:rsid w:val="00AE3843"/>
    <w:rsid w:val="00AE4165"/>
    <w:rsid w:val="00AF256B"/>
    <w:rsid w:val="00B0421D"/>
    <w:rsid w:val="00B05AE0"/>
    <w:rsid w:val="00B11BE5"/>
    <w:rsid w:val="00B12DB0"/>
    <w:rsid w:val="00B17A29"/>
    <w:rsid w:val="00B20023"/>
    <w:rsid w:val="00B20D76"/>
    <w:rsid w:val="00B269C1"/>
    <w:rsid w:val="00B3341D"/>
    <w:rsid w:val="00B344A7"/>
    <w:rsid w:val="00B3708C"/>
    <w:rsid w:val="00B413C0"/>
    <w:rsid w:val="00B55870"/>
    <w:rsid w:val="00B700BB"/>
    <w:rsid w:val="00B7028C"/>
    <w:rsid w:val="00B740F9"/>
    <w:rsid w:val="00B81CC7"/>
    <w:rsid w:val="00B81E3A"/>
    <w:rsid w:val="00B83B19"/>
    <w:rsid w:val="00B83F58"/>
    <w:rsid w:val="00B84823"/>
    <w:rsid w:val="00B87852"/>
    <w:rsid w:val="00B92C6D"/>
    <w:rsid w:val="00B93839"/>
    <w:rsid w:val="00BA16FA"/>
    <w:rsid w:val="00BA430F"/>
    <w:rsid w:val="00BA6CFC"/>
    <w:rsid w:val="00BB4202"/>
    <w:rsid w:val="00BC016E"/>
    <w:rsid w:val="00BC4B27"/>
    <w:rsid w:val="00BD7459"/>
    <w:rsid w:val="00BE114C"/>
    <w:rsid w:val="00BF4BD2"/>
    <w:rsid w:val="00BF701D"/>
    <w:rsid w:val="00C0348C"/>
    <w:rsid w:val="00C10074"/>
    <w:rsid w:val="00C17BC6"/>
    <w:rsid w:val="00C21DC8"/>
    <w:rsid w:val="00C254F4"/>
    <w:rsid w:val="00C304F9"/>
    <w:rsid w:val="00C30FC5"/>
    <w:rsid w:val="00C3478B"/>
    <w:rsid w:val="00C46FB0"/>
    <w:rsid w:val="00C50235"/>
    <w:rsid w:val="00C63291"/>
    <w:rsid w:val="00C64C0B"/>
    <w:rsid w:val="00C701A9"/>
    <w:rsid w:val="00C736F7"/>
    <w:rsid w:val="00C73DD5"/>
    <w:rsid w:val="00C8099B"/>
    <w:rsid w:val="00C81449"/>
    <w:rsid w:val="00C9098A"/>
    <w:rsid w:val="00C918B7"/>
    <w:rsid w:val="00C9412B"/>
    <w:rsid w:val="00C96B75"/>
    <w:rsid w:val="00CA0AF9"/>
    <w:rsid w:val="00CA7147"/>
    <w:rsid w:val="00CB3802"/>
    <w:rsid w:val="00CB5F7E"/>
    <w:rsid w:val="00CC4C11"/>
    <w:rsid w:val="00CC4E6D"/>
    <w:rsid w:val="00CC5C1B"/>
    <w:rsid w:val="00CC77B6"/>
    <w:rsid w:val="00CE1D7A"/>
    <w:rsid w:val="00CE75D6"/>
    <w:rsid w:val="00CF0A98"/>
    <w:rsid w:val="00CF0E81"/>
    <w:rsid w:val="00CF216D"/>
    <w:rsid w:val="00D00D03"/>
    <w:rsid w:val="00D12C28"/>
    <w:rsid w:val="00D132AA"/>
    <w:rsid w:val="00D13B28"/>
    <w:rsid w:val="00D24C0B"/>
    <w:rsid w:val="00D27075"/>
    <w:rsid w:val="00D32E9E"/>
    <w:rsid w:val="00D34C00"/>
    <w:rsid w:val="00D34CB9"/>
    <w:rsid w:val="00D50F38"/>
    <w:rsid w:val="00D52CAE"/>
    <w:rsid w:val="00D6295B"/>
    <w:rsid w:val="00D63E77"/>
    <w:rsid w:val="00D75120"/>
    <w:rsid w:val="00D7542C"/>
    <w:rsid w:val="00D85D0B"/>
    <w:rsid w:val="00D93A97"/>
    <w:rsid w:val="00D96231"/>
    <w:rsid w:val="00D96D8B"/>
    <w:rsid w:val="00D97F37"/>
    <w:rsid w:val="00DA150C"/>
    <w:rsid w:val="00DA7F5F"/>
    <w:rsid w:val="00DB375A"/>
    <w:rsid w:val="00DC26A9"/>
    <w:rsid w:val="00DC44D9"/>
    <w:rsid w:val="00DC5B0F"/>
    <w:rsid w:val="00DC5BD8"/>
    <w:rsid w:val="00DC6F66"/>
    <w:rsid w:val="00DD5E0B"/>
    <w:rsid w:val="00DE58E7"/>
    <w:rsid w:val="00DE5C2E"/>
    <w:rsid w:val="00DF5826"/>
    <w:rsid w:val="00DF78E7"/>
    <w:rsid w:val="00E03C90"/>
    <w:rsid w:val="00E0481F"/>
    <w:rsid w:val="00E117D3"/>
    <w:rsid w:val="00E120C0"/>
    <w:rsid w:val="00E14CA9"/>
    <w:rsid w:val="00E1781F"/>
    <w:rsid w:val="00E21697"/>
    <w:rsid w:val="00E24F10"/>
    <w:rsid w:val="00E25954"/>
    <w:rsid w:val="00E3203F"/>
    <w:rsid w:val="00E33ACB"/>
    <w:rsid w:val="00E417F5"/>
    <w:rsid w:val="00E46843"/>
    <w:rsid w:val="00E47A8C"/>
    <w:rsid w:val="00E61EFB"/>
    <w:rsid w:val="00E62438"/>
    <w:rsid w:val="00E655D3"/>
    <w:rsid w:val="00E67281"/>
    <w:rsid w:val="00E70035"/>
    <w:rsid w:val="00E71F56"/>
    <w:rsid w:val="00E82281"/>
    <w:rsid w:val="00E91834"/>
    <w:rsid w:val="00E91C18"/>
    <w:rsid w:val="00E92676"/>
    <w:rsid w:val="00E9273B"/>
    <w:rsid w:val="00E92995"/>
    <w:rsid w:val="00E97506"/>
    <w:rsid w:val="00EA02E4"/>
    <w:rsid w:val="00EA0F34"/>
    <w:rsid w:val="00EA2C1A"/>
    <w:rsid w:val="00EA31EE"/>
    <w:rsid w:val="00EA4F59"/>
    <w:rsid w:val="00EA73DC"/>
    <w:rsid w:val="00EB066B"/>
    <w:rsid w:val="00EB1A96"/>
    <w:rsid w:val="00EB77CE"/>
    <w:rsid w:val="00EC25D8"/>
    <w:rsid w:val="00EC4128"/>
    <w:rsid w:val="00EC41E7"/>
    <w:rsid w:val="00EC54D6"/>
    <w:rsid w:val="00ED7AF8"/>
    <w:rsid w:val="00EE2974"/>
    <w:rsid w:val="00EF2C87"/>
    <w:rsid w:val="00EF6BDA"/>
    <w:rsid w:val="00F02494"/>
    <w:rsid w:val="00F075D6"/>
    <w:rsid w:val="00F11020"/>
    <w:rsid w:val="00F1599C"/>
    <w:rsid w:val="00F317C9"/>
    <w:rsid w:val="00F319D8"/>
    <w:rsid w:val="00F36FB5"/>
    <w:rsid w:val="00F469D7"/>
    <w:rsid w:val="00F471FB"/>
    <w:rsid w:val="00F505F4"/>
    <w:rsid w:val="00F50A2B"/>
    <w:rsid w:val="00F512FF"/>
    <w:rsid w:val="00F52F7B"/>
    <w:rsid w:val="00F609C4"/>
    <w:rsid w:val="00F67CE7"/>
    <w:rsid w:val="00F710A3"/>
    <w:rsid w:val="00F7552F"/>
    <w:rsid w:val="00FA0CD6"/>
    <w:rsid w:val="00FA130B"/>
    <w:rsid w:val="00FB2630"/>
    <w:rsid w:val="00FB7A4F"/>
    <w:rsid w:val="00FC0570"/>
    <w:rsid w:val="00FC388C"/>
    <w:rsid w:val="00FC5F68"/>
    <w:rsid w:val="00FD57CE"/>
    <w:rsid w:val="00FD7338"/>
    <w:rsid w:val="00FE45B4"/>
    <w:rsid w:val="00FE55A8"/>
    <w:rsid w:val="00FE79EB"/>
    <w:rsid w:val="00FF2558"/>
    <w:rsid w:val="00FF3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061661">
      <w:bodyDiv w:val="1"/>
      <w:marLeft w:val="0"/>
      <w:marRight w:val="0"/>
      <w:marTop w:val="0"/>
      <w:marBottom w:val="0"/>
      <w:divBdr>
        <w:top w:val="none" w:sz="0" w:space="0" w:color="auto"/>
        <w:left w:val="none" w:sz="0" w:space="0" w:color="auto"/>
        <w:bottom w:val="none" w:sz="0" w:space="0" w:color="auto"/>
        <w:right w:val="none" w:sz="0" w:space="0" w:color="auto"/>
      </w:divBdr>
      <w:divsChild>
        <w:div w:id="69338549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507982091">
      <w:bodyDiv w:val="1"/>
      <w:marLeft w:val="0"/>
      <w:marRight w:val="0"/>
      <w:marTop w:val="0"/>
      <w:marBottom w:val="0"/>
      <w:divBdr>
        <w:top w:val="none" w:sz="0" w:space="0" w:color="auto"/>
        <w:left w:val="none" w:sz="0" w:space="0" w:color="auto"/>
        <w:bottom w:val="none" w:sz="0" w:space="0" w:color="auto"/>
        <w:right w:val="none" w:sz="0" w:space="0" w:color="auto"/>
      </w:divBdr>
      <w:divsChild>
        <w:div w:id="107361992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661127325">
      <w:bodyDiv w:val="1"/>
      <w:marLeft w:val="0"/>
      <w:marRight w:val="0"/>
      <w:marTop w:val="0"/>
      <w:marBottom w:val="0"/>
      <w:divBdr>
        <w:top w:val="none" w:sz="0" w:space="0" w:color="auto"/>
        <w:left w:val="none" w:sz="0" w:space="0" w:color="auto"/>
        <w:bottom w:val="none" w:sz="0" w:space="0" w:color="auto"/>
        <w:right w:val="none" w:sz="0" w:space="0" w:color="auto"/>
      </w:divBdr>
      <w:divsChild>
        <w:div w:id="1240822393">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705758845">
      <w:bodyDiv w:val="1"/>
      <w:marLeft w:val="0"/>
      <w:marRight w:val="0"/>
      <w:marTop w:val="0"/>
      <w:marBottom w:val="0"/>
      <w:divBdr>
        <w:top w:val="none" w:sz="0" w:space="0" w:color="auto"/>
        <w:left w:val="none" w:sz="0" w:space="0" w:color="auto"/>
        <w:bottom w:val="none" w:sz="0" w:space="0" w:color="auto"/>
        <w:right w:val="none" w:sz="0" w:space="0" w:color="auto"/>
      </w:divBdr>
      <w:divsChild>
        <w:div w:id="1551186789">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887768564">
      <w:bodyDiv w:val="1"/>
      <w:marLeft w:val="0"/>
      <w:marRight w:val="0"/>
      <w:marTop w:val="0"/>
      <w:marBottom w:val="0"/>
      <w:divBdr>
        <w:top w:val="none" w:sz="0" w:space="0" w:color="auto"/>
        <w:left w:val="none" w:sz="0" w:space="0" w:color="auto"/>
        <w:bottom w:val="none" w:sz="0" w:space="0" w:color="auto"/>
        <w:right w:val="none" w:sz="0" w:space="0" w:color="auto"/>
      </w:divBdr>
      <w:divsChild>
        <w:div w:id="885802807">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430152300">
      <w:bodyDiv w:val="1"/>
      <w:marLeft w:val="0"/>
      <w:marRight w:val="0"/>
      <w:marTop w:val="0"/>
      <w:marBottom w:val="0"/>
      <w:divBdr>
        <w:top w:val="none" w:sz="0" w:space="0" w:color="auto"/>
        <w:left w:val="none" w:sz="0" w:space="0" w:color="auto"/>
        <w:bottom w:val="none" w:sz="0" w:space="0" w:color="auto"/>
        <w:right w:val="none" w:sz="0" w:space="0" w:color="auto"/>
      </w:divBdr>
      <w:divsChild>
        <w:div w:id="1293486420">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984970264">
      <w:bodyDiv w:val="1"/>
      <w:marLeft w:val="0"/>
      <w:marRight w:val="0"/>
      <w:marTop w:val="0"/>
      <w:marBottom w:val="0"/>
      <w:divBdr>
        <w:top w:val="none" w:sz="0" w:space="0" w:color="auto"/>
        <w:left w:val="none" w:sz="0" w:space="0" w:color="auto"/>
        <w:bottom w:val="none" w:sz="0" w:space="0" w:color="auto"/>
        <w:right w:val="none" w:sz="0" w:space="0" w:color="auto"/>
      </w:divBdr>
      <w:divsChild>
        <w:div w:id="1712724146">
          <w:marLeft w:val="0"/>
          <w:marRight w:val="0"/>
          <w:marTop w:val="0"/>
          <w:marBottom w:val="0"/>
          <w:divBdr>
            <w:top w:val="none" w:sz="0" w:space="0" w:color="auto"/>
            <w:left w:val="none" w:sz="0" w:space="0" w:color="auto"/>
            <w:bottom w:val="none" w:sz="0" w:space="0" w:color="auto"/>
            <w:right w:val="none" w:sz="0" w:space="0" w:color="auto"/>
          </w:divBdr>
          <w:divsChild>
            <w:div w:id="751587596">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0"/>
                  <w:marBottom w:val="0"/>
                  <w:divBdr>
                    <w:top w:val="none" w:sz="0" w:space="0" w:color="auto"/>
                    <w:left w:val="none" w:sz="0" w:space="0" w:color="auto"/>
                    <w:bottom w:val="none" w:sz="0" w:space="0" w:color="auto"/>
                    <w:right w:val="none" w:sz="0" w:space="0" w:color="auto"/>
                  </w:divBdr>
                  <w:divsChild>
                    <w:div w:id="1682704031">
                      <w:marLeft w:val="0"/>
                      <w:marRight w:val="0"/>
                      <w:marTop w:val="0"/>
                      <w:marBottom w:val="0"/>
                      <w:divBdr>
                        <w:top w:val="none" w:sz="0" w:space="0" w:color="auto"/>
                        <w:left w:val="none" w:sz="0" w:space="0" w:color="auto"/>
                        <w:bottom w:val="none" w:sz="0" w:space="0" w:color="auto"/>
                        <w:right w:val="none" w:sz="0" w:space="0" w:color="auto"/>
                      </w:divBdr>
                      <w:divsChild>
                        <w:div w:id="1454834617">
                          <w:marLeft w:val="0"/>
                          <w:marRight w:val="0"/>
                          <w:marTop w:val="0"/>
                          <w:marBottom w:val="0"/>
                          <w:divBdr>
                            <w:top w:val="none" w:sz="0" w:space="0" w:color="auto"/>
                            <w:left w:val="none" w:sz="0" w:space="0" w:color="auto"/>
                            <w:bottom w:val="none" w:sz="0" w:space="0" w:color="auto"/>
                            <w:right w:val="none" w:sz="0" w:space="0" w:color="auto"/>
                          </w:divBdr>
                          <w:divsChild>
                            <w:div w:id="969745619">
                              <w:marLeft w:val="0"/>
                              <w:marRight w:val="0"/>
                              <w:marTop w:val="0"/>
                              <w:marBottom w:val="0"/>
                              <w:divBdr>
                                <w:top w:val="none" w:sz="0" w:space="0" w:color="auto"/>
                                <w:left w:val="none" w:sz="0" w:space="0" w:color="auto"/>
                                <w:bottom w:val="none" w:sz="0" w:space="0" w:color="auto"/>
                                <w:right w:val="none" w:sz="0" w:space="0" w:color="auto"/>
                              </w:divBdr>
                              <w:divsChild>
                                <w:div w:id="7846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173924">
      <w:bodyDiv w:val="1"/>
      <w:marLeft w:val="0"/>
      <w:marRight w:val="0"/>
      <w:marTop w:val="0"/>
      <w:marBottom w:val="0"/>
      <w:divBdr>
        <w:top w:val="none" w:sz="0" w:space="0" w:color="auto"/>
        <w:left w:val="none" w:sz="0" w:space="0" w:color="auto"/>
        <w:bottom w:val="none" w:sz="0" w:space="0" w:color="auto"/>
        <w:right w:val="none" w:sz="0" w:space="0" w:color="auto"/>
      </w:divBdr>
      <w:divsChild>
        <w:div w:id="140877105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11521254">
      <w:bodyDiv w:val="1"/>
      <w:marLeft w:val="0"/>
      <w:marRight w:val="0"/>
      <w:marTop w:val="0"/>
      <w:marBottom w:val="0"/>
      <w:divBdr>
        <w:top w:val="none" w:sz="0" w:space="0" w:color="auto"/>
        <w:left w:val="none" w:sz="0" w:space="0" w:color="auto"/>
        <w:bottom w:val="none" w:sz="0" w:space="0" w:color="auto"/>
        <w:right w:val="none" w:sz="0" w:space="0" w:color="auto"/>
      </w:divBdr>
      <w:divsChild>
        <w:div w:id="2142073016">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s>
  <w:optimizeForBrowser/>
  <w:relyOnVML/>
  <w:allowPNG/>
</w:webSettings>
</file>

<file path=word/_rels/document.xml.rels><?xml version="1.0" encoding="UTF-8" ?><Relationships xmlns="http://schemas.openxmlformats.org/package/2006/relationships"><Relationship Target="media/image2.wmf" Type="http://schemas.openxmlformats.org/officeDocument/2006/relationships/image" Id="rId8"></Relationship><Relationship Target="media/image7.png" Type="http://schemas.openxmlformats.org/officeDocument/2006/relationships/image" Id="rId13"></Relationship><Relationship Target="styles.xml" Type="http://schemas.openxmlformats.org/officeDocument/2006/relationships/styles" Id="rId3"></Relationship><Relationship Target="media/image1.wmf" Type="http://schemas.openxmlformats.org/officeDocument/2006/relationships/image" Id="rId7"></Relationship><Relationship Target="media/image6.png" Type="http://schemas.openxmlformats.org/officeDocument/2006/relationships/image" Id="rId12"></Relationship><Relationship Target="numbering.xml" Type="http://schemas.openxmlformats.org/officeDocument/2006/relationships/numbering" Id="rId2"></Relationship><Relationship Target="theme/theme1.xml" Type="http://schemas.openxmlformats.org/officeDocument/2006/relationships/theme" Id="rId16"></Relationship><Relationship Target="../customXml/item1.xml" Type="http://schemas.openxmlformats.org/officeDocument/2006/relationships/customXml" Id="rId1"></Relationship><Relationship Target="webSettings.xml" Type="http://schemas.openxmlformats.org/officeDocument/2006/relationships/webSettings" Id="rId6"></Relationship><Relationship Target="media/image5.png" Type="http://schemas.openxmlformats.org/officeDocument/2006/relationships/image" Id="rId11"></Relationship><Relationship Target="settings.xml" Type="http://schemas.openxmlformats.org/officeDocument/2006/relationships/settings" Id="rId5"></Relationship><Relationship Target="fontTable.xml" Type="http://schemas.openxmlformats.org/officeDocument/2006/relationships/fontTable" Id="rId15"></Relationship><Relationship Target="media/image4.png" Type="http://schemas.openxmlformats.org/officeDocument/2006/relationships/image" Id="rId10"></Relationship><Relationship Target="stylesWithEffects.xml" Type="http://schemas.microsoft.com/office/2007/relationships/stylesWithEffects" Id="rId4"></Relationship><Relationship Target="media/image3.png" Type="http://schemas.openxmlformats.org/officeDocument/2006/relationships/image" Id="rId9"></Relationship><Relationship Target="media/image8.png" Type="http://schemas.openxmlformats.org/officeDocument/2006/relationships/image" Id="rId1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76E9E-D29B-4F3E-A9F8-F74B6AAC3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12</Pages>
  <Words>1602</Words>
  <Characters>9133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10714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33</cp:revision>
  <cp:lastPrinted>2017-09-25T08:02:00Z</cp:lastPrinted>
  <dcterms:created xsi:type="dcterms:W3CDTF">2017-10-16T13:44:00Z</dcterms:created>
  <dcterms:modified xsi:type="dcterms:W3CDTF">2017-10-16T15:57:00Z</dcterms:modified>
</cp:coreProperties>
</file>