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3A9" w:rsidRDefault="00002BF4" w:rsidP="00B223A9">
      <w:r>
        <w:t>The Planning Inspectorate</w:t>
      </w:r>
    </w:p>
    <w:p w:rsidR="00B223A9" w:rsidRDefault="00002BF4" w:rsidP="00B223A9">
      <w:r>
        <w:t>Crown Buildings</w:t>
      </w:r>
    </w:p>
    <w:p w:rsidR="00002BF4" w:rsidRDefault="00002BF4" w:rsidP="00B223A9">
      <w:r>
        <w:t>Cathays Park</w:t>
      </w:r>
    </w:p>
    <w:p w:rsidR="00002BF4" w:rsidRDefault="00002BF4" w:rsidP="00B223A9">
      <w:r>
        <w:t>Cardiff</w:t>
      </w:r>
    </w:p>
    <w:p w:rsidR="008E55BC" w:rsidRDefault="00002BF4" w:rsidP="00B223A9">
      <w:r>
        <w:t>CF103NQ</w:t>
      </w:r>
      <w:r>
        <w:tab/>
      </w:r>
      <w:r>
        <w:tab/>
      </w:r>
      <w:r w:rsidR="008E55BC">
        <w:tab/>
      </w:r>
      <w:r w:rsidR="008E55BC">
        <w:tab/>
      </w:r>
      <w:r w:rsidR="008E55BC">
        <w:tab/>
      </w:r>
      <w:r w:rsidR="008E55BC">
        <w:tab/>
      </w:r>
      <w:r w:rsidR="008E55BC">
        <w:tab/>
      </w:r>
      <w:r w:rsidR="008E55BC">
        <w:tab/>
      </w:r>
      <w:r w:rsidR="008E55BC">
        <w:tab/>
        <w:t xml:space="preserve">Simon Draco </w:t>
      </w:r>
    </w:p>
    <w:p w:rsidR="008E55BC" w:rsidRDefault="008E55BC" w:rsidP="00B223A9">
      <w:r>
        <w:tab/>
      </w:r>
      <w:r>
        <w:tab/>
      </w:r>
      <w:r>
        <w:tab/>
      </w:r>
      <w:r>
        <w:tab/>
      </w:r>
      <w:r>
        <w:tab/>
      </w:r>
      <w:r>
        <w:tab/>
      </w:r>
      <w:r>
        <w:tab/>
      </w:r>
      <w:r>
        <w:tab/>
      </w:r>
      <w:r>
        <w:tab/>
      </w:r>
      <w:r>
        <w:tab/>
        <w:t>Springfield House,</w:t>
      </w:r>
    </w:p>
    <w:p w:rsidR="008E55BC" w:rsidRDefault="00002BF4" w:rsidP="00B223A9">
      <w:r>
        <w:t>02/06/17</w:t>
      </w:r>
      <w:r w:rsidR="00241CD9">
        <w:tab/>
      </w:r>
      <w:r w:rsidR="00241CD9">
        <w:tab/>
      </w:r>
      <w:r w:rsidR="00241CD9">
        <w:tab/>
      </w:r>
      <w:r w:rsidR="00241CD9">
        <w:tab/>
      </w:r>
      <w:r w:rsidR="00241CD9">
        <w:tab/>
      </w:r>
      <w:r w:rsidR="00241CD9">
        <w:tab/>
      </w:r>
      <w:r w:rsidR="00241CD9">
        <w:tab/>
      </w:r>
      <w:r w:rsidR="00241CD9">
        <w:tab/>
      </w:r>
      <w:r w:rsidR="00241CD9">
        <w:tab/>
      </w:r>
      <w:proofErr w:type="spellStart"/>
      <w:r w:rsidR="00241CD9">
        <w:t>Gamford</w:t>
      </w:r>
      <w:proofErr w:type="spellEnd"/>
      <w:r w:rsidR="00241CD9">
        <w:t xml:space="preserve"> Lane,</w:t>
      </w:r>
    </w:p>
    <w:p w:rsidR="008E55BC" w:rsidRDefault="008E55BC" w:rsidP="00B223A9">
      <w:r>
        <w:tab/>
      </w:r>
      <w:r>
        <w:tab/>
      </w:r>
      <w:r>
        <w:tab/>
      </w:r>
      <w:r>
        <w:tab/>
      </w:r>
      <w:r>
        <w:tab/>
      </w:r>
      <w:r>
        <w:tab/>
      </w:r>
      <w:r>
        <w:tab/>
      </w:r>
      <w:r>
        <w:tab/>
      </w:r>
      <w:r>
        <w:tab/>
      </w:r>
      <w:r>
        <w:tab/>
        <w:t>Rossett,</w:t>
      </w:r>
    </w:p>
    <w:p w:rsidR="008E55BC" w:rsidRDefault="008E55BC" w:rsidP="00B223A9">
      <w:r>
        <w:tab/>
      </w:r>
      <w:r>
        <w:tab/>
      </w:r>
      <w:r>
        <w:tab/>
      </w:r>
      <w:r>
        <w:tab/>
      </w:r>
      <w:r>
        <w:tab/>
      </w:r>
      <w:r>
        <w:tab/>
      </w:r>
      <w:r>
        <w:tab/>
      </w:r>
      <w:r>
        <w:tab/>
      </w:r>
      <w:r>
        <w:tab/>
      </w:r>
      <w:r>
        <w:tab/>
        <w:t>LL120EW</w:t>
      </w:r>
    </w:p>
    <w:p w:rsidR="008E55BC" w:rsidRDefault="00002BF4" w:rsidP="00A9218B">
      <w:pPr>
        <w:jc w:val="both"/>
      </w:pPr>
      <w:r>
        <w:t>Dear Sir/Madam</w:t>
      </w:r>
    </w:p>
    <w:p w:rsidR="00B223A9" w:rsidRPr="001550E2" w:rsidRDefault="008E55BC" w:rsidP="00A9218B">
      <w:pPr>
        <w:jc w:val="both"/>
        <w:rPr>
          <w:b/>
          <w:u w:val="single"/>
        </w:rPr>
      </w:pPr>
      <w:r w:rsidRPr="001550E2">
        <w:rPr>
          <w:b/>
          <w:u w:val="single"/>
        </w:rPr>
        <w:t xml:space="preserve">SUBJECT: </w:t>
      </w:r>
      <w:r w:rsidR="00002BF4">
        <w:rPr>
          <w:b/>
          <w:u w:val="single"/>
        </w:rPr>
        <w:t xml:space="preserve">Town and Country Planning </w:t>
      </w:r>
      <w:r w:rsidR="0030475F">
        <w:rPr>
          <w:b/>
          <w:u w:val="single"/>
        </w:rPr>
        <w:t xml:space="preserve">Act 1990 Section 78 Appeal </w:t>
      </w:r>
      <w:proofErr w:type="gramStart"/>
      <w:r w:rsidR="0030475F">
        <w:rPr>
          <w:b/>
          <w:u w:val="single"/>
        </w:rPr>
        <w:t>at :</w:t>
      </w:r>
      <w:proofErr w:type="gramEnd"/>
      <w:r w:rsidR="00B223A9" w:rsidRPr="001550E2">
        <w:rPr>
          <w:rFonts w:cs="Helvetica"/>
          <w:b/>
          <w:bCs/>
          <w:color w:val="000000"/>
          <w:u w:val="single"/>
        </w:rPr>
        <w:t xml:space="preserve"> Land at the Bungalow, </w:t>
      </w:r>
      <w:proofErr w:type="spellStart"/>
      <w:r w:rsidR="00B223A9" w:rsidRPr="001550E2">
        <w:rPr>
          <w:rFonts w:cs="Helvetica"/>
          <w:b/>
          <w:bCs/>
          <w:color w:val="000000"/>
          <w:u w:val="single"/>
        </w:rPr>
        <w:t>Darland</w:t>
      </w:r>
      <w:proofErr w:type="spellEnd"/>
      <w:r w:rsidR="00B223A9" w:rsidRPr="001550E2">
        <w:rPr>
          <w:rFonts w:cs="Helvetica"/>
          <w:b/>
          <w:bCs/>
          <w:color w:val="000000"/>
          <w:u w:val="single"/>
        </w:rPr>
        <w:t xml:space="preserve"> Lodge, off </w:t>
      </w:r>
      <w:proofErr w:type="spellStart"/>
      <w:r w:rsidR="00B223A9" w:rsidRPr="001550E2">
        <w:rPr>
          <w:rFonts w:cs="Helvetica"/>
          <w:b/>
          <w:bCs/>
          <w:color w:val="000000"/>
          <w:u w:val="single"/>
        </w:rPr>
        <w:t>Darland</w:t>
      </w:r>
      <w:proofErr w:type="spellEnd"/>
      <w:r w:rsidR="00B223A9" w:rsidRPr="001550E2">
        <w:rPr>
          <w:rFonts w:cs="Helvetica"/>
          <w:b/>
          <w:bCs/>
          <w:color w:val="000000"/>
          <w:u w:val="single"/>
        </w:rPr>
        <w:t xml:space="preserve"> Lane and </w:t>
      </w:r>
      <w:proofErr w:type="spellStart"/>
      <w:r w:rsidR="00B223A9" w:rsidRPr="001550E2">
        <w:rPr>
          <w:rFonts w:cs="Helvetica"/>
          <w:b/>
          <w:bCs/>
          <w:color w:val="000000"/>
          <w:u w:val="single"/>
        </w:rPr>
        <w:t>Gamford</w:t>
      </w:r>
      <w:proofErr w:type="spellEnd"/>
      <w:r w:rsidR="00B223A9" w:rsidRPr="001550E2">
        <w:rPr>
          <w:rFonts w:cs="Helvetica"/>
          <w:b/>
          <w:bCs/>
          <w:color w:val="000000"/>
          <w:u w:val="single"/>
        </w:rPr>
        <w:t xml:space="preserve"> Lane</w:t>
      </w:r>
      <w:r w:rsidR="00002BF4">
        <w:rPr>
          <w:rFonts w:cs="Helvetica"/>
          <w:b/>
          <w:bCs/>
          <w:color w:val="000000"/>
          <w:u w:val="single"/>
        </w:rPr>
        <w:t xml:space="preserve">, </w:t>
      </w:r>
      <w:proofErr w:type="spellStart"/>
      <w:r w:rsidR="00002BF4">
        <w:rPr>
          <w:rFonts w:cs="Helvetica"/>
          <w:b/>
          <w:bCs/>
          <w:color w:val="000000"/>
          <w:u w:val="single"/>
        </w:rPr>
        <w:t>Rossett</w:t>
      </w:r>
      <w:proofErr w:type="spellEnd"/>
      <w:r w:rsidR="00002BF4">
        <w:rPr>
          <w:rFonts w:cs="Helvetica"/>
          <w:b/>
          <w:bCs/>
          <w:color w:val="000000"/>
          <w:u w:val="single"/>
        </w:rPr>
        <w:t>, Wrexham</w:t>
      </w:r>
    </w:p>
    <w:p w:rsidR="00744808" w:rsidRDefault="00744808" w:rsidP="008328C9">
      <w:pPr>
        <w:spacing w:line="360" w:lineRule="auto"/>
        <w:jc w:val="both"/>
      </w:pPr>
    </w:p>
    <w:p w:rsidR="008E55BC" w:rsidRPr="008E55BC" w:rsidRDefault="008E55BC" w:rsidP="008328C9">
      <w:pPr>
        <w:spacing w:line="360" w:lineRule="auto"/>
        <w:jc w:val="both"/>
      </w:pPr>
      <w:r w:rsidRPr="008E55BC">
        <w:t xml:space="preserve">With reference to the above I would like to take this opportunity to </w:t>
      </w:r>
      <w:r w:rsidR="00D01AE2">
        <w:t>make my representations in respect of the appeal that has been lodged by the Applicant (or their Agent –Land Planning</w:t>
      </w:r>
      <w:r w:rsidR="0030475F">
        <w:t xml:space="preserve"> Limited</w:t>
      </w:r>
      <w:r w:rsidR="00D01AE2">
        <w:t xml:space="preserve">) </w:t>
      </w:r>
      <w:r w:rsidR="0030475F">
        <w:t xml:space="preserve">and for them to be taken in consideration at the subsequent Hearing that will consider the </w:t>
      </w:r>
      <w:proofErr w:type="gramStart"/>
      <w:r w:rsidR="0030475F">
        <w:t>development  of</w:t>
      </w:r>
      <w:proofErr w:type="gramEnd"/>
      <w:r w:rsidR="0030475F">
        <w:t xml:space="preserve"> </w:t>
      </w:r>
      <w:r w:rsidRPr="008E55BC">
        <w:t xml:space="preserve"> 47 dwellings and infrastructure works on land known as the </w:t>
      </w:r>
      <w:r w:rsidR="00162E44">
        <w:t>‘</w:t>
      </w:r>
      <w:r w:rsidRPr="008E55BC">
        <w:t>Springfield</w:t>
      </w:r>
      <w:r w:rsidR="00162E44">
        <w:t>’</w:t>
      </w:r>
      <w:r w:rsidRPr="008E55BC">
        <w:t xml:space="preserve">, immediately opposite my home. </w:t>
      </w:r>
    </w:p>
    <w:p w:rsidR="0030475F" w:rsidRDefault="008E55BC" w:rsidP="008328C9">
      <w:pPr>
        <w:spacing w:line="360" w:lineRule="auto"/>
        <w:jc w:val="both"/>
      </w:pPr>
      <w:r>
        <w:t>The basis of my ob</w:t>
      </w:r>
      <w:r w:rsidR="0030475F">
        <w:t xml:space="preserve">jection surrounds </w:t>
      </w:r>
      <w:r>
        <w:t>‘material planning considerations’ as d</w:t>
      </w:r>
      <w:r w:rsidR="00D01AE2">
        <w:t>efined by Planning Aid (2015) that form the basis of the Local Authority’s Refusal to grant Planning Permission and the subsequent Grounds for Planning Appeal submitted by the Applicant (Land Planning</w:t>
      </w:r>
      <w:r w:rsidR="003A7E4C">
        <w:t xml:space="preserve"> Ltd, 2017)</w:t>
      </w:r>
      <w:r w:rsidR="00D01AE2">
        <w:t>.</w:t>
      </w:r>
    </w:p>
    <w:p w:rsidR="0030475F" w:rsidRDefault="0030475F" w:rsidP="008328C9">
      <w:pPr>
        <w:spacing w:line="360" w:lineRule="auto"/>
        <w:jc w:val="both"/>
      </w:pPr>
    </w:p>
    <w:p w:rsidR="0030475F" w:rsidRPr="00A60A90" w:rsidRDefault="0030475F" w:rsidP="008328C9">
      <w:pPr>
        <w:spacing w:line="360" w:lineRule="auto"/>
        <w:jc w:val="both"/>
        <w:rPr>
          <w:b/>
        </w:rPr>
      </w:pPr>
      <w:r w:rsidRPr="00A60A90">
        <w:rPr>
          <w:b/>
        </w:rPr>
        <w:t>Initial Observations</w:t>
      </w:r>
    </w:p>
    <w:p w:rsidR="0030475F" w:rsidRDefault="0030475F" w:rsidP="008328C9">
      <w:pPr>
        <w:spacing w:line="360" w:lineRule="auto"/>
        <w:jc w:val="both"/>
      </w:pPr>
      <w:r>
        <w:t>I have read in detail the grounds upon which the Planning Appeal is made and frankly the grounds are based upon the fact that the Applicant simply does not like the finding</w:t>
      </w:r>
      <w:r w:rsidR="00730128">
        <w:t xml:space="preserve"> rather than </w:t>
      </w:r>
      <w:r w:rsidR="003A7E4C">
        <w:t xml:space="preserve">evidence in support of </w:t>
      </w:r>
      <w:r w:rsidR="00730128">
        <w:t>material considerations</w:t>
      </w:r>
      <w:r>
        <w:t>!</w:t>
      </w:r>
    </w:p>
    <w:p w:rsidR="0030475F" w:rsidRDefault="0030475F" w:rsidP="008328C9">
      <w:pPr>
        <w:spacing w:line="360" w:lineRule="auto"/>
        <w:jc w:val="both"/>
      </w:pPr>
      <w:r>
        <w:t>As a professional investigator I found it unsurprising that the grounds of appeal submitted by the Applicant, in similar nature to the Design and Access Statement</w:t>
      </w:r>
      <w:r w:rsidR="003A7E4C">
        <w:t xml:space="preserve"> that was submitted with the initial planning proposal</w:t>
      </w:r>
      <w:r w:rsidR="002D15C9">
        <w:t xml:space="preserve">, </w:t>
      </w:r>
      <w:r>
        <w:t>is based upon hollow statements,</w:t>
      </w:r>
      <w:r w:rsidR="002D15C9">
        <w:t xml:space="preserve"> anecdote, questionable findings,</w:t>
      </w:r>
      <w:r>
        <w:t xml:space="preserve"> hyperbole</w:t>
      </w:r>
      <w:r w:rsidR="00B05E60">
        <w:t xml:space="preserve"> and </w:t>
      </w:r>
      <w:r w:rsidR="00B05E60">
        <w:lastRenderedPageBreak/>
        <w:t xml:space="preserve">lacks </w:t>
      </w:r>
      <w:r>
        <w:t>conclusive information that can be considered as being or having ‘evidential value’</w:t>
      </w:r>
      <w:r w:rsidR="002D15C9">
        <w:t xml:space="preserve"> </w:t>
      </w:r>
      <w:r w:rsidR="00B07F0C">
        <w:t xml:space="preserve">or ‘evidential weight’ </w:t>
      </w:r>
      <w:r w:rsidR="002D15C9">
        <w:t>to support their grounds of appeal</w:t>
      </w:r>
      <w:r>
        <w:t>.  Such is the scant regard to facts</w:t>
      </w:r>
      <w:r w:rsidR="002D15C9">
        <w:t xml:space="preserve">, the reliance upon </w:t>
      </w:r>
      <w:r>
        <w:t>subjective opinion</w:t>
      </w:r>
      <w:r w:rsidR="002D15C9">
        <w:t xml:space="preserve"> that is fundamentally </w:t>
      </w:r>
      <w:r>
        <w:t>motivated by profit</w:t>
      </w:r>
      <w:r w:rsidR="002D15C9">
        <w:t>, that there is absolutely no community derived benefit from the intended development</w:t>
      </w:r>
      <w:r w:rsidR="00B07F0C">
        <w:t xml:space="preserve">, the refusal of the Local </w:t>
      </w:r>
      <w:proofErr w:type="spellStart"/>
      <w:r w:rsidR="00B07F0C">
        <w:t>Authoirty</w:t>
      </w:r>
      <w:proofErr w:type="spellEnd"/>
      <w:r w:rsidR="00B07F0C">
        <w:t xml:space="preserve"> is based upon due diligen</w:t>
      </w:r>
      <w:r w:rsidR="004470A8">
        <w:t xml:space="preserve">ce expected of the public authority </w:t>
      </w:r>
      <w:r w:rsidR="002D15C9">
        <w:t>and the information</w:t>
      </w:r>
      <w:r w:rsidR="003A7E4C">
        <w:t xml:space="preserve"> presented</w:t>
      </w:r>
      <w:r w:rsidR="002D15C9">
        <w:t xml:space="preserve"> is purely a perversion of the truth which, unfortunately, is not subject to criminal scrutiny</w:t>
      </w:r>
      <w:r w:rsidR="004470A8">
        <w:t xml:space="preserve"> or means of authenticating its voracity</w:t>
      </w:r>
      <w:r w:rsidR="002D15C9">
        <w:t>.</w:t>
      </w:r>
    </w:p>
    <w:p w:rsidR="00744808" w:rsidRDefault="00744808" w:rsidP="008328C9">
      <w:pPr>
        <w:spacing w:line="360" w:lineRule="auto"/>
        <w:jc w:val="both"/>
        <w:rPr>
          <w:b/>
        </w:rPr>
      </w:pPr>
    </w:p>
    <w:p w:rsidR="00A60A90" w:rsidRPr="00A60A90" w:rsidRDefault="00A60A90" w:rsidP="008328C9">
      <w:pPr>
        <w:spacing w:line="360" w:lineRule="auto"/>
        <w:jc w:val="both"/>
        <w:rPr>
          <w:b/>
        </w:rPr>
      </w:pPr>
      <w:r w:rsidRPr="00A60A90">
        <w:rPr>
          <w:b/>
        </w:rPr>
        <w:t>Key issues and grounds of Appeal</w:t>
      </w:r>
    </w:p>
    <w:p w:rsidR="0030475F" w:rsidRDefault="002D15C9" w:rsidP="008328C9">
      <w:pPr>
        <w:spacing w:line="360" w:lineRule="auto"/>
        <w:jc w:val="both"/>
      </w:pPr>
      <w:r>
        <w:t xml:space="preserve">Ignoring the first two and a half pages of the Applicant’s Appeal (2017 p.1-3) which concerns the applicants unfounded complaints regarding the alleged unfairness of the planning process and their inability to meet planning deadlines, I shall focus upon the following </w:t>
      </w:r>
      <w:r w:rsidR="00B07F0C">
        <w:t>points of determination identified by the Local Authority as grounds for refusal</w:t>
      </w:r>
      <w:r w:rsidR="003A7E4C">
        <w:t xml:space="preserve"> of the initial application</w:t>
      </w:r>
      <w:r w:rsidR="00B07F0C">
        <w:t xml:space="preserve">, the </w:t>
      </w:r>
      <w:r>
        <w:t>grounds of appeal as identified by the Applicant</w:t>
      </w:r>
      <w:r w:rsidR="00730128">
        <w:t xml:space="preserve"> and reinforce the basis of refusal</w:t>
      </w:r>
      <w:r>
        <w:t>, these are:</w:t>
      </w:r>
    </w:p>
    <w:p w:rsidR="00FC21CC" w:rsidRDefault="00FC21CC" w:rsidP="008328C9">
      <w:pPr>
        <w:spacing w:line="360" w:lineRule="auto"/>
        <w:jc w:val="both"/>
      </w:pPr>
    </w:p>
    <w:p w:rsidR="002D15C9" w:rsidRDefault="00730128" w:rsidP="008328C9">
      <w:pPr>
        <w:pStyle w:val="ListParagraph"/>
        <w:numPr>
          <w:ilvl w:val="0"/>
          <w:numId w:val="3"/>
        </w:numPr>
        <w:spacing w:line="360" w:lineRule="auto"/>
        <w:jc w:val="both"/>
        <w:rPr>
          <w:b/>
        </w:rPr>
      </w:pPr>
      <w:r w:rsidRPr="00951366">
        <w:rPr>
          <w:b/>
        </w:rPr>
        <w:t>The proposed development lies outside the settlement limits an</w:t>
      </w:r>
      <w:r w:rsidR="00D05EF6">
        <w:rPr>
          <w:b/>
        </w:rPr>
        <w:t>d within and areas designated as</w:t>
      </w:r>
      <w:r w:rsidRPr="00951366">
        <w:rPr>
          <w:b/>
        </w:rPr>
        <w:t xml:space="preserve"> Green Barrier</w:t>
      </w:r>
      <w:r w:rsidR="000166B3">
        <w:rPr>
          <w:b/>
        </w:rPr>
        <w:t xml:space="preserve">, and </w:t>
      </w:r>
    </w:p>
    <w:p w:rsidR="000166B3" w:rsidRPr="000166B3" w:rsidRDefault="000166B3" w:rsidP="008328C9">
      <w:pPr>
        <w:pStyle w:val="yiv4232043907s4"/>
        <w:numPr>
          <w:ilvl w:val="0"/>
          <w:numId w:val="3"/>
        </w:numPr>
        <w:shd w:val="clear" w:color="auto" w:fill="FFFFFF"/>
        <w:spacing w:before="0" w:beforeAutospacing="0" w:after="0" w:afterAutospacing="0" w:line="360" w:lineRule="auto"/>
        <w:rPr>
          <w:rFonts w:asciiTheme="minorHAnsi" w:hAnsiTheme="minorHAnsi" w:cs="Helvetica"/>
          <w:b/>
          <w:color w:val="000000"/>
          <w:sz w:val="22"/>
          <w:szCs w:val="22"/>
        </w:rPr>
      </w:pPr>
      <w:r>
        <w:rPr>
          <w:rFonts w:asciiTheme="minorHAnsi" w:hAnsiTheme="minorHAnsi" w:cs="Helvetica"/>
          <w:b/>
          <w:color w:val="000000"/>
          <w:sz w:val="22"/>
          <w:szCs w:val="22"/>
        </w:rPr>
        <w:t xml:space="preserve">The removal of hedgerow along the boundary with </w:t>
      </w:r>
      <w:proofErr w:type="spellStart"/>
      <w:r>
        <w:rPr>
          <w:rFonts w:asciiTheme="minorHAnsi" w:hAnsiTheme="minorHAnsi" w:cs="Helvetica"/>
          <w:b/>
          <w:color w:val="000000"/>
          <w:sz w:val="22"/>
          <w:szCs w:val="22"/>
        </w:rPr>
        <w:t>Gamford</w:t>
      </w:r>
      <w:proofErr w:type="spellEnd"/>
      <w:r>
        <w:rPr>
          <w:rFonts w:asciiTheme="minorHAnsi" w:hAnsiTheme="minorHAnsi" w:cs="Helvetica"/>
          <w:b/>
          <w:color w:val="000000"/>
          <w:sz w:val="22"/>
          <w:szCs w:val="22"/>
        </w:rPr>
        <w:t xml:space="preserve"> Lane will have a detrimental impact on the visual amenity of the area and an adverse effect on the rural integrity of the lane </w:t>
      </w:r>
    </w:p>
    <w:p w:rsidR="00730128" w:rsidRDefault="00730128" w:rsidP="008328C9">
      <w:pPr>
        <w:spacing w:line="360" w:lineRule="auto"/>
        <w:jc w:val="both"/>
      </w:pPr>
    </w:p>
    <w:p w:rsidR="00AD45BD" w:rsidRDefault="000166B3" w:rsidP="008328C9">
      <w:pPr>
        <w:spacing w:line="360" w:lineRule="auto"/>
        <w:jc w:val="both"/>
      </w:pPr>
      <w:r>
        <w:t>The first ground for refusal is</w:t>
      </w:r>
      <w:r w:rsidR="00730128">
        <w:t xml:space="preserve"> factually correct and reinforced by </w:t>
      </w:r>
      <w:r w:rsidR="00B07F0C">
        <w:t xml:space="preserve">reference to five of the policies that inform the Wrexham Unitary Development Plan </w:t>
      </w:r>
      <w:r w:rsidR="00AD45BD">
        <w:t xml:space="preserve">(PS1 - Settlement </w:t>
      </w:r>
      <w:proofErr w:type="spellStart"/>
      <w:r w:rsidR="00AD45BD">
        <w:t>lImits</w:t>
      </w:r>
      <w:proofErr w:type="spellEnd"/>
      <w:r w:rsidR="00AD45BD">
        <w:t xml:space="preserve">, PS2 - Development and the Environment,  H5 -Housing in the Countryside, EC1- Green Barriers and GDP1 -Development Objectives) </w:t>
      </w:r>
      <w:r w:rsidR="00B07F0C">
        <w:t>as the development is based upon Green Barrier land and more significantly, whilst the UDP is out of date</w:t>
      </w:r>
      <w:r w:rsidR="00FC21CC">
        <w:t xml:space="preserve"> (which may afford flexibility)</w:t>
      </w:r>
      <w:r w:rsidR="00B07F0C">
        <w:t xml:space="preserve"> the projections for residential development are currently in line with demand</w:t>
      </w:r>
      <w:r w:rsidR="008036F6">
        <w:t xml:space="preserve"> predicted by Wrexham Borough Council</w:t>
      </w:r>
      <w:r w:rsidR="00B07F0C">
        <w:t>.  This is a fact and i</w:t>
      </w:r>
      <w:r w:rsidR="00AD45BD">
        <w:t xml:space="preserve">s contrary to </w:t>
      </w:r>
      <w:r w:rsidR="00AD116E">
        <w:t>unsubstantiated</w:t>
      </w:r>
      <w:r w:rsidR="00AD45BD">
        <w:t xml:space="preserve"> statement</w:t>
      </w:r>
      <w:r w:rsidR="00951366">
        <w:t>s</w:t>
      </w:r>
      <w:r w:rsidR="00AD45BD">
        <w:t xml:space="preserve"> </w:t>
      </w:r>
      <w:r w:rsidR="00B07F0C">
        <w:t xml:space="preserve">from the applicant </w:t>
      </w:r>
      <w:r w:rsidR="00AD45BD">
        <w:t xml:space="preserve">that </w:t>
      </w:r>
      <w:r w:rsidR="00B07F0C">
        <w:t>“…it is likely that some residential development will be required upon land currently designated</w:t>
      </w:r>
      <w:r w:rsidR="00AD45BD">
        <w:t xml:space="preserve"> as Green Barrier, in order to address the current, significant shortfall in housing land supply” (Land Planning Ltd, 2017, p.2) </w:t>
      </w:r>
      <w:r w:rsidR="00C71D29">
        <w:t xml:space="preserve">which </w:t>
      </w:r>
      <w:r>
        <w:t xml:space="preserve">based </w:t>
      </w:r>
      <w:r>
        <w:lastRenderedPageBreak/>
        <w:t xml:space="preserve">upon recent communication </w:t>
      </w:r>
      <w:r w:rsidR="00C71D29">
        <w:t xml:space="preserve">to the Parish Council such demand is exaggerated and </w:t>
      </w:r>
      <w:r w:rsidR="00053A48">
        <w:t>does not currently exist in Wrexham</w:t>
      </w:r>
      <w:r w:rsidR="00FC21CC">
        <w:t xml:space="preserve"> or </w:t>
      </w:r>
      <w:proofErr w:type="spellStart"/>
      <w:r w:rsidR="00FC21CC">
        <w:t>Rossett</w:t>
      </w:r>
      <w:proofErr w:type="spellEnd"/>
      <w:r w:rsidR="00053A48">
        <w:t>.</w:t>
      </w:r>
    </w:p>
    <w:p w:rsidR="00961266" w:rsidRDefault="000166B3" w:rsidP="008328C9">
      <w:pPr>
        <w:pStyle w:val="yiv4232043907s4"/>
        <w:shd w:val="clear" w:color="auto" w:fill="FFFFFF"/>
        <w:spacing w:before="0" w:beforeAutospacing="0" w:after="0" w:afterAutospacing="0" w:line="360" w:lineRule="auto"/>
        <w:jc w:val="both"/>
        <w:rPr>
          <w:rFonts w:asciiTheme="minorHAnsi" w:hAnsiTheme="minorHAnsi"/>
        </w:rPr>
      </w:pPr>
      <w:r>
        <w:rPr>
          <w:rFonts w:asciiTheme="minorHAnsi" w:hAnsiTheme="minorHAnsi"/>
        </w:rPr>
        <w:t xml:space="preserve">The Applicant / </w:t>
      </w:r>
      <w:r w:rsidR="00775855">
        <w:rPr>
          <w:rFonts w:asciiTheme="minorHAnsi" w:hAnsiTheme="minorHAnsi"/>
        </w:rPr>
        <w:t>Land Planning Ltd (</w:t>
      </w:r>
      <w:r w:rsidR="00951366" w:rsidRPr="00775855">
        <w:rPr>
          <w:rFonts w:asciiTheme="minorHAnsi" w:hAnsiTheme="minorHAnsi"/>
        </w:rPr>
        <w:t xml:space="preserve">2017, p.4) state that “there will be no significant adverse effects on the visual amenity on the residential and recreational receptors” with reference to their Landscape Visual Impact Assessment (LVIA).  How remarkable that this is the conclusion from research commissioned by </w:t>
      </w:r>
      <w:r w:rsidR="00961266">
        <w:rPr>
          <w:rFonts w:asciiTheme="minorHAnsi" w:hAnsiTheme="minorHAnsi"/>
        </w:rPr>
        <w:t xml:space="preserve">the Applicant? </w:t>
      </w:r>
    </w:p>
    <w:p w:rsidR="00961266" w:rsidRDefault="00961266" w:rsidP="008328C9">
      <w:pPr>
        <w:pStyle w:val="yiv4232043907s4"/>
        <w:shd w:val="clear" w:color="auto" w:fill="FFFFFF"/>
        <w:spacing w:before="0" w:beforeAutospacing="0" w:after="0" w:afterAutospacing="0" w:line="360" w:lineRule="auto"/>
        <w:jc w:val="both"/>
        <w:rPr>
          <w:rFonts w:asciiTheme="minorHAnsi" w:hAnsiTheme="minorHAnsi"/>
        </w:rPr>
      </w:pP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sidRPr="004F46A9">
        <w:rPr>
          <w:rStyle w:val="yiv4232043907s3"/>
          <w:rFonts w:asciiTheme="minorHAnsi" w:hAnsiTheme="minorHAnsi" w:cs="Helvetica"/>
          <w:color w:val="000000"/>
          <w:sz w:val="22"/>
          <w:szCs w:val="22"/>
        </w:rPr>
        <w:t>Evidence</w:t>
      </w:r>
      <w:r w:rsidR="00E8017A">
        <w:rPr>
          <w:rStyle w:val="yiv4232043907s3"/>
          <w:rFonts w:asciiTheme="minorHAnsi" w:hAnsiTheme="minorHAnsi" w:cs="Helvetica"/>
          <w:color w:val="000000"/>
          <w:sz w:val="22"/>
          <w:szCs w:val="22"/>
        </w:rPr>
        <w:t xml:space="preserve"> to the contrary</w:t>
      </w:r>
      <w:r w:rsidRPr="004F46A9">
        <w:rPr>
          <w:rStyle w:val="yiv4232043907s3"/>
          <w:rFonts w:asciiTheme="minorHAnsi" w:hAnsiTheme="minorHAnsi" w:cs="Helvetica"/>
          <w:color w:val="000000"/>
          <w:sz w:val="22"/>
          <w:szCs w:val="22"/>
        </w:rPr>
        <w:t xml:space="preserve"> is drawn from the fact that the proposed site falls within an area designated as Green Barrier and special landscape, it is called the “Springfield” as this is where the new</w:t>
      </w:r>
      <w:r>
        <w:rPr>
          <w:rStyle w:val="yiv4232043907s3"/>
          <w:rFonts w:asciiTheme="minorHAnsi" w:hAnsiTheme="minorHAnsi" w:cs="Helvetica"/>
          <w:color w:val="000000"/>
          <w:sz w:val="22"/>
          <w:szCs w:val="22"/>
        </w:rPr>
        <w:t xml:space="preserve"> </w:t>
      </w:r>
      <w:r w:rsidRPr="004F46A9">
        <w:rPr>
          <w:rStyle w:val="yiv4232043907s3"/>
          <w:rFonts w:asciiTheme="minorHAnsi" w:hAnsiTheme="minorHAnsi" w:cs="Helvetica"/>
          <w:color w:val="000000"/>
          <w:sz w:val="22"/>
          <w:szCs w:val="22"/>
        </w:rPr>
        <w:t>born lambs are raised and this area is synonymous with the cycle of nature with the local children in this respect.</w:t>
      </w:r>
      <w:r>
        <w:rPr>
          <w:rStyle w:val="yiv4232043907s3"/>
          <w:rFonts w:asciiTheme="minorHAnsi" w:hAnsiTheme="minorHAnsi" w:cs="Helvetica"/>
          <w:color w:val="000000"/>
          <w:sz w:val="22"/>
          <w:szCs w:val="22"/>
        </w:rPr>
        <w:t xml:space="preserve"> </w:t>
      </w:r>
      <w:r w:rsidRPr="004F46A9">
        <w:rPr>
          <w:rStyle w:val="yiv4232043907s3"/>
          <w:rFonts w:asciiTheme="minorHAnsi" w:hAnsiTheme="minorHAnsi" w:cs="Helvetica"/>
          <w:color w:val="000000"/>
          <w:sz w:val="22"/>
          <w:szCs w:val="22"/>
        </w:rPr>
        <w:t xml:space="preserve">The proposed site is beautiful countryside hence I chose to live here with my family </w:t>
      </w:r>
      <w:r w:rsidR="00053A48">
        <w:rPr>
          <w:rStyle w:val="yiv4232043907s3"/>
          <w:rFonts w:asciiTheme="minorHAnsi" w:hAnsiTheme="minorHAnsi" w:cs="Helvetica"/>
          <w:color w:val="000000"/>
          <w:sz w:val="22"/>
          <w:szCs w:val="22"/>
        </w:rPr>
        <w:t xml:space="preserve">(as did many of my neighbours) </w:t>
      </w:r>
      <w:r w:rsidRPr="004F46A9">
        <w:rPr>
          <w:rStyle w:val="yiv4232043907s3"/>
          <w:rFonts w:asciiTheme="minorHAnsi" w:hAnsiTheme="minorHAnsi" w:cs="Helvetica"/>
          <w:color w:val="000000"/>
          <w:sz w:val="22"/>
          <w:szCs w:val="22"/>
        </w:rPr>
        <w:t xml:space="preserve">due to the high degree of residential amenity that </w:t>
      </w:r>
      <w:r w:rsidR="00E8017A" w:rsidRPr="00E8017A">
        <w:rPr>
          <w:rStyle w:val="yiv4232043907s3"/>
          <w:rFonts w:asciiTheme="minorHAnsi" w:hAnsiTheme="minorHAnsi" w:cs="Helvetica"/>
          <w:b/>
          <w:i/>
          <w:color w:val="000000"/>
          <w:sz w:val="22"/>
          <w:szCs w:val="22"/>
          <w:u w:val="single"/>
        </w:rPr>
        <w:t>is</w:t>
      </w:r>
      <w:r w:rsidRPr="004F46A9">
        <w:rPr>
          <w:rStyle w:val="yiv4232043907s3"/>
          <w:rFonts w:asciiTheme="minorHAnsi" w:hAnsiTheme="minorHAnsi" w:cs="Helvetica"/>
          <w:color w:val="000000"/>
          <w:sz w:val="22"/>
          <w:szCs w:val="22"/>
        </w:rPr>
        <w:t xml:space="preserve"> </w:t>
      </w:r>
      <w:proofErr w:type="gramStart"/>
      <w:r>
        <w:rPr>
          <w:rStyle w:val="yiv4232043907s3"/>
          <w:rFonts w:asciiTheme="minorHAnsi" w:hAnsiTheme="minorHAnsi" w:cs="Helvetica"/>
          <w:color w:val="000000"/>
          <w:sz w:val="22"/>
          <w:szCs w:val="22"/>
        </w:rPr>
        <w:t>afforded,</w:t>
      </w:r>
      <w:proofErr w:type="gramEnd"/>
      <w:r>
        <w:rPr>
          <w:rStyle w:val="yiv4232043907s3"/>
          <w:rFonts w:asciiTheme="minorHAnsi" w:hAnsiTheme="minorHAnsi" w:cs="Helvetica"/>
          <w:color w:val="000000"/>
          <w:sz w:val="22"/>
          <w:szCs w:val="22"/>
        </w:rPr>
        <w:t xml:space="preserve"> this amenity is illustrate</w:t>
      </w:r>
      <w:r w:rsidR="00053A48">
        <w:rPr>
          <w:rStyle w:val="yiv4232043907s3"/>
          <w:rFonts w:asciiTheme="minorHAnsi" w:hAnsiTheme="minorHAnsi" w:cs="Helvetica"/>
          <w:color w:val="000000"/>
          <w:sz w:val="22"/>
          <w:szCs w:val="22"/>
        </w:rPr>
        <w:t>d by reference to Photograph 1</w:t>
      </w:r>
      <w:r>
        <w:rPr>
          <w:rStyle w:val="yiv4232043907s3"/>
          <w:rFonts w:asciiTheme="minorHAnsi" w:hAnsiTheme="minorHAnsi" w:cs="Helvetica"/>
          <w:color w:val="000000"/>
          <w:sz w:val="22"/>
          <w:szCs w:val="22"/>
        </w:rPr>
        <w:t>.</w:t>
      </w:r>
    </w:p>
    <w:p w:rsidR="00E8017A" w:rsidRDefault="00E8017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E8017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b/>
          <w:color w:val="000000"/>
          <w:sz w:val="22"/>
          <w:szCs w:val="22"/>
        </w:rPr>
        <w:t>Photograph 1</w:t>
      </w:r>
      <w:r w:rsidR="00775855">
        <w:rPr>
          <w:rStyle w:val="yiv4232043907s3"/>
          <w:rFonts w:asciiTheme="minorHAnsi" w:hAnsiTheme="minorHAnsi" w:cs="Helvetica"/>
          <w:color w:val="000000"/>
          <w:sz w:val="22"/>
          <w:szCs w:val="22"/>
        </w:rPr>
        <w:t xml:space="preserve">: The “Springfield” and beautiful Green Barrier countryside and agricultural land that proposed housing estate </w:t>
      </w:r>
      <w:r w:rsidR="00590B5A">
        <w:rPr>
          <w:rStyle w:val="yiv4232043907s3"/>
          <w:rFonts w:asciiTheme="minorHAnsi" w:hAnsiTheme="minorHAnsi" w:cs="Helvetica"/>
          <w:color w:val="000000"/>
          <w:sz w:val="22"/>
          <w:szCs w:val="22"/>
        </w:rPr>
        <w:t xml:space="preserve">seeks to </w:t>
      </w:r>
      <w:r w:rsidR="00775855">
        <w:rPr>
          <w:rStyle w:val="yiv4232043907s3"/>
          <w:rFonts w:asciiTheme="minorHAnsi" w:hAnsiTheme="minorHAnsi" w:cs="Helvetica"/>
          <w:color w:val="000000"/>
          <w:sz w:val="22"/>
          <w:szCs w:val="22"/>
        </w:rPr>
        <w:t>destroy.</w:t>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Fonts w:asciiTheme="minorHAnsi" w:hAnsiTheme="minorHAnsi" w:cs="Helvetica"/>
          <w:noProof/>
          <w:color w:val="000000"/>
          <w:sz w:val="22"/>
          <w:szCs w:val="22"/>
        </w:rPr>
        <w:drawing>
          <wp:inline distT="0" distB="0" distL="0" distR="0" wp14:anchorId="470B3391" wp14:editId="13C61539">
            <wp:extent cx="5724525" cy="3286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7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90135"/>
                    </a:xfrm>
                    <a:prstGeom prst="rect">
                      <a:avLst/>
                    </a:prstGeom>
                  </pic:spPr>
                </pic:pic>
              </a:graphicData>
            </a:graphic>
          </wp:inline>
        </w:drawing>
      </w:r>
    </w:p>
    <w:p w:rsidR="00CF7CD7"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sidRPr="004F46A9">
        <w:rPr>
          <w:rStyle w:val="yiv4232043907s3"/>
          <w:rFonts w:asciiTheme="minorHAnsi" w:hAnsiTheme="minorHAnsi" w:cs="Helvetica"/>
          <w:color w:val="000000"/>
          <w:sz w:val="22"/>
          <w:szCs w:val="22"/>
        </w:rPr>
        <w:t>The proposed housing estate does ab</w:t>
      </w:r>
      <w:r>
        <w:rPr>
          <w:rStyle w:val="yiv4232043907s3"/>
          <w:rFonts w:asciiTheme="minorHAnsi" w:hAnsiTheme="minorHAnsi" w:cs="Helvetica"/>
          <w:color w:val="000000"/>
          <w:sz w:val="22"/>
          <w:szCs w:val="22"/>
        </w:rPr>
        <w:t>solutely nothing to integrate</w:t>
      </w:r>
      <w:r w:rsidRPr="004F46A9">
        <w:rPr>
          <w:rStyle w:val="yiv4232043907s3"/>
          <w:rFonts w:asciiTheme="minorHAnsi" w:hAnsiTheme="minorHAnsi" w:cs="Helvetica"/>
          <w:color w:val="000000"/>
          <w:sz w:val="22"/>
          <w:szCs w:val="22"/>
        </w:rPr>
        <w:t xml:space="preserve"> into the local </w:t>
      </w:r>
      <w:r>
        <w:rPr>
          <w:rStyle w:val="yiv4232043907s3"/>
          <w:rFonts w:asciiTheme="minorHAnsi" w:hAnsiTheme="minorHAnsi" w:cs="Helvetica"/>
          <w:color w:val="000000"/>
          <w:sz w:val="22"/>
          <w:szCs w:val="22"/>
        </w:rPr>
        <w:t>area</w:t>
      </w:r>
      <w:r w:rsidR="00E8017A">
        <w:rPr>
          <w:rStyle w:val="yiv4232043907s3"/>
          <w:rFonts w:asciiTheme="minorHAnsi" w:hAnsiTheme="minorHAnsi" w:cs="Helvetica"/>
          <w:color w:val="000000"/>
          <w:sz w:val="22"/>
          <w:szCs w:val="22"/>
        </w:rPr>
        <w:t xml:space="preserve"> – fact – as determined by 57 objections and the </w:t>
      </w:r>
      <w:r w:rsidR="00CF7CD7">
        <w:rPr>
          <w:rStyle w:val="yiv4232043907s3"/>
          <w:rFonts w:asciiTheme="minorHAnsi" w:hAnsiTheme="minorHAnsi" w:cs="Helvetica"/>
          <w:color w:val="000000"/>
          <w:sz w:val="22"/>
          <w:szCs w:val="22"/>
        </w:rPr>
        <w:t xml:space="preserve">planning </w:t>
      </w:r>
      <w:r w:rsidR="00E8017A">
        <w:rPr>
          <w:rStyle w:val="yiv4232043907s3"/>
          <w:rFonts w:asciiTheme="minorHAnsi" w:hAnsiTheme="minorHAnsi" w:cs="Helvetica"/>
          <w:color w:val="000000"/>
          <w:sz w:val="22"/>
          <w:szCs w:val="22"/>
        </w:rPr>
        <w:t>refusal by Wrexham Borough Council</w:t>
      </w:r>
      <w:r w:rsidR="00492CEC">
        <w:rPr>
          <w:rStyle w:val="yiv4232043907s3"/>
          <w:rFonts w:asciiTheme="minorHAnsi" w:hAnsiTheme="minorHAnsi" w:cs="Helvetica"/>
          <w:color w:val="000000"/>
          <w:sz w:val="22"/>
          <w:szCs w:val="22"/>
        </w:rPr>
        <w:t xml:space="preserve"> (WBC)</w:t>
      </w:r>
      <w:r w:rsidR="00E8017A">
        <w:rPr>
          <w:rStyle w:val="yiv4232043907s3"/>
          <w:rFonts w:asciiTheme="minorHAnsi" w:hAnsiTheme="minorHAnsi" w:cs="Helvetica"/>
          <w:color w:val="000000"/>
          <w:sz w:val="22"/>
          <w:szCs w:val="22"/>
        </w:rPr>
        <w:t xml:space="preserve">. </w:t>
      </w:r>
    </w:p>
    <w:p w:rsidR="00CF7CD7" w:rsidRDefault="00CF7CD7"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E8017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lastRenderedPageBreak/>
        <w:t>T</w:t>
      </w:r>
      <w:r w:rsidR="00775855">
        <w:rPr>
          <w:rStyle w:val="yiv4232043907s3"/>
          <w:rFonts w:asciiTheme="minorHAnsi" w:hAnsiTheme="minorHAnsi" w:cs="Helvetica"/>
          <w:color w:val="000000"/>
          <w:sz w:val="22"/>
          <w:szCs w:val="22"/>
        </w:rPr>
        <w:t xml:space="preserve">he </w:t>
      </w:r>
      <w:r w:rsidR="00775855" w:rsidRPr="004F46A9">
        <w:rPr>
          <w:rStyle w:val="yiv4232043907s3"/>
          <w:rFonts w:asciiTheme="minorHAnsi" w:hAnsiTheme="minorHAnsi" w:cs="Helvetica"/>
          <w:color w:val="000000"/>
          <w:sz w:val="22"/>
          <w:szCs w:val="22"/>
        </w:rPr>
        <w:t>house design</w:t>
      </w:r>
      <w:r w:rsidR="00775855">
        <w:rPr>
          <w:rStyle w:val="yiv4232043907s3"/>
          <w:rFonts w:asciiTheme="minorHAnsi" w:hAnsiTheme="minorHAnsi" w:cs="Helvetica"/>
          <w:color w:val="000000"/>
          <w:sz w:val="22"/>
          <w:szCs w:val="22"/>
        </w:rPr>
        <w:t xml:space="preserve">s </w:t>
      </w:r>
      <w:r w:rsidR="00CF7CD7">
        <w:rPr>
          <w:rStyle w:val="yiv4232043907s3"/>
          <w:rFonts w:asciiTheme="minorHAnsi" w:hAnsiTheme="minorHAnsi" w:cs="Helvetica"/>
          <w:color w:val="000000"/>
          <w:sz w:val="22"/>
          <w:szCs w:val="22"/>
        </w:rPr>
        <w:t xml:space="preserve">proposed by the Applicant </w:t>
      </w:r>
      <w:r w:rsidR="00775855">
        <w:rPr>
          <w:rStyle w:val="yiv4232043907s3"/>
          <w:rFonts w:asciiTheme="minorHAnsi" w:hAnsiTheme="minorHAnsi" w:cs="Helvetica"/>
          <w:color w:val="000000"/>
          <w:sz w:val="22"/>
          <w:szCs w:val="22"/>
        </w:rPr>
        <w:t xml:space="preserve">contrast significantly to virtually all the </w:t>
      </w:r>
      <w:r w:rsidR="00775855" w:rsidRPr="004F46A9">
        <w:rPr>
          <w:rStyle w:val="yiv4232043907s3"/>
          <w:rFonts w:asciiTheme="minorHAnsi" w:hAnsiTheme="minorHAnsi" w:cs="Helvetica"/>
          <w:color w:val="000000"/>
          <w:sz w:val="22"/>
          <w:szCs w:val="22"/>
        </w:rPr>
        <w:t xml:space="preserve">detached dwellings in the immediate area and some house designs, specifically, the cream “chocolate box” semi-detached houses illustrated in the Land Planning Information </w:t>
      </w:r>
      <w:proofErr w:type="gramStart"/>
      <w:r w:rsidR="00775855" w:rsidRPr="004F46A9">
        <w:rPr>
          <w:rStyle w:val="yiv4232043907s3"/>
          <w:rFonts w:asciiTheme="minorHAnsi" w:hAnsiTheme="minorHAnsi" w:cs="Helvetica"/>
          <w:color w:val="000000"/>
          <w:sz w:val="22"/>
          <w:szCs w:val="22"/>
        </w:rPr>
        <w:t xml:space="preserve">Leaflet </w:t>
      </w:r>
      <w:r w:rsidR="00775855">
        <w:rPr>
          <w:rStyle w:val="yiv4232043907s3"/>
          <w:rFonts w:asciiTheme="minorHAnsi" w:hAnsiTheme="minorHAnsi" w:cs="Helvetica"/>
          <w:color w:val="000000"/>
          <w:sz w:val="22"/>
          <w:szCs w:val="22"/>
        </w:rPr>
        <w:t xml:space="preserve"> (</w:t>
      </w:r>
      <w:proofErr w:type="gramEnd"/>
      <w:r w:rsidR="00775855">
        <w:rPr>
          <w:rStyle w:val="yiv4232043907s3"/>
          <w:rFonts w:asciiTheme="minorHAnsi" w:hAnsiTheme="minorHAnsi" w:cs="Helvetica"/>
          <w:color w:val="000000"/>
          <w:sz w:val="22"/>
          <w:szCs w:val="22"/>
        </w:rPr>
        <w:t>Photogra</w:t>
      </w:r>
      <w:r>
        <w:rPr>
          <w:rStyle w:val="yiv4232043907s3"/>
          <w:rFonts w:asciiTheme="minorHAnsi" w:hAnsiTheme="minorHAnsi" w:cs="Helvetica"/>
          <w:color w:val="000000"/>
          <w:sz w:val="22"/>
          <w:szCs w:val="22"/>
        </w:rPr>
        <w:t>ph 2</w:t>
      </w:r>
      <w:r w:rsidR="00775855">
        <w:rPr>
          <w:rStyle w:val="yiv4232043907s3"/>
          <w:rFonts w:asciiTheme="minorHAnsi" w:hAnsiTheme="minorHAnsi" w:cs="Helvetica"/>
          <w:color w:val="000000"/>
          <w:sz w:val="22"/>
          <w:szCs w:val="22"/>
        </w:rPr>
        <w:t xml:space="preserve">) </w:t>
      </w:r>
      <w:r w:rsidR="00775855" w:rsidRPr="004F46A9">
        <w:rPr>
          <w:rStyle w:val="yiv4232043907s3"/>
          <w:rFonts w:asciiTheme="minorHAnsi" w:hAnsiTheme="minorHAnsi" w:cs="Helvetica"/>
          <w:color w:val="000000"/>
          <w:sz w:val="22"/>
          <w:szCs w:val="22"/>
        </w:rPr>
        <w:t>would be more akin to a garish theme park</w:t>
      </w:r>
      <w:r w:rsidR="00775855">
        <w:rPr>
          <w:rStyle w:val="yiv4232043907s3"/>
          <w:rFonts w:asciiTheme="minorHAnsi" w:hAnsiTheme="minorHAnsi" w:cs="Helvetica"/>
          <w:color w:val="000000"/>
          <w:sz w:val="22"/>
          <w:szCs w:val="22"/>
        </w:rPr>
        <w:t xml:space="preserve"> or artificial “idyll”</w:t>
      </w:r>
      <w:r w:rsidR="00775855" w:rsidRPr="004F46A9">
        <w:rPr>
          <w:rStyle w:val="yiv4232043907s3"/>
          <w:rFonts w:asciiTheme="minorHAnsi" w:hAnsiTheme="minorHAnsi" w:cs="Helvetica"/>
          <w:color w:val="000000"/>
          <w:sz w:val="22"/>
          <w:szCs w:val="22"/>
        </w:rPr>
        <w:t xml:space="preserve"> rather than reflecting the</w:t>
      </w:r>
      <w:r w:rsidR="00775855">
        <w:rPr>
          <w:rStyle w:val="yiv4232043907s3"/>
          <w:rFonts w:asciiTheme="minorHAnsi" w:hAnsiTheme="minorHAnsi" w:cs="Helvetica"/>
          <w:color w:val="000000"/>
          <w:sz w:val="22"/>
          <w:szCs w:val="22"/>
        </w:rPr>
        <w:t xml:space="preserve"> reality of the </w:t>
      </w:r>
      <w:r w:rsidR="00775855" w:rsidRPr="004F46A9">
        <w:rPr>
          <w:rStyle w:val="yiv4232043907s3"/>
          <w:rFonts w:asciiTheme="minorHAnsi" w:hAnsiTheme="minorHAnsi" w:cs="Helvetica"/>
          <w:color w:val="000000"/>
          <w:sz w:val="22"/>
          <w:szCs w:val="22"/>
        </w:rPr>
        <w:t xml:space="preserve">house styles in the </w:t>
      </w:r>
      <w:r w:rsidR="00775855">
        <w:rPr>
          <w:rStyle w:val="yiv4232043907s3"/>
          <w:rFonts w:asciiTheme="minorHAnsi" w:hAnsiTheme="minorHAnsi" w:cs="Helvetica"/>
          <w:color w:val="000000"/>
          <w:sz w:val="22"/>
          <w:szCs w:val="22"/>
        </w:rPr>
        <w:t xml:space="preserve">immediate </w:t>
      </w:r>
      <w:r w:rsidR="00775855" w:rsidRPr="004F46A9">
        <w:rPr>
          <w:rStyle w:val="yiv4232043907s3"/>
          <w:rFonts w:asciiTheme="minorHAnsi" w:hAnsiTheme="minorHAnsi" w:cs="Helvetica"/>
          <w:color w:val="000000"/>
          <w:sz w:val="22"/>
          <w:szCs w:val="22"/>
        </w:rPr>
        <w:t>local area.</w:t>
      </w:r>
      <w:r w:rsidR="00775855">
        <w:rPr>
          <w:rStyle w:val="yiv4232043907s3"/>
          <w:rFonts w:asciiTheme="minorHAnsi" w:hAnsiTheme="minorHAnsi" w:cs="Helvetica"/>
          <w:color w:val="000000"/>
          <w:sz w:val="22"/>
          <w:szCs w:val="22"/>
        </w:rPr>
        <w:t xml:space="preserve">  </w:t>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b/>
          <w:color w:val="000000"/>
          <w:sz w:val="22"/>
          <w:szCs w:val="22"/>
        </w:rPr>
      </w:pPr>
    </w:p>
    <w:p w:rsidR="00775855" w:rsidRDefault="00E8017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b/>
          <w:color w:val="000000"/>
          <w:sz w:val="22"/>
          <w:szCs w:val="22"/>
        </w:rPr>
        <w:t>Photograph 2</w:t>
      </w:r>
      <w:r w:rsidR="00775855">
        <w:rPr>
          <w:rStyle w:val="yiv4232043907s3"/>
          <w:rFonts w:asciiTheme="minorHAnsi" w:hAnsiTheme="minorHAnsi" w:cs="Helvetica"/>
          <w:color w:val="000000"/>
          <w:sz w:val="22"/>
          <w:szCs w:val="22"/>
        </w:rPr>
        <w:t>: Untypical and non-characteristic housing designs for intended development site.</w:t>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Fonts w:ascii="Calibri" w:hAnsi="Calibri" w:cs="Calibri"/>
          <w:noProof/>
        </w:rPr>
        <w:drawing>
          <wp:inline distT="0" distB="0" distL="0" distR="0" wp14:anchorId="3128F37D" wp14:editId="0B11DCB4">
            <wp:extent cx="5667375" cy="2571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11.JP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5682297" cy="2578521"/>
                    </a:xfrm>
                    <a:prstGeom prst="rect">
                      <a:avLst/>
                    </a:prstGeom>
                  </pic:spPr>
                </pic:pic>
              </a:graphicData>
            </a:graphic>
          </wp:inline>
        </w:drawing>
      </w:r>
    </w:p>
    <w:p w:rsidR="00CF7CD7"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 xml:space="preserve">Moreover, the applicant’s </w:t>
      </w:r>
      <w:r w:rsidR="00CF7CD7">
        <w:rPr>
          <w:rStyle w:val="yiv4232043907s3"/>
          <w:rFonts w:asciiTheme="minorHAnsi" w:hAnsiTheme="minorHAnsi" w:cs="Helvetica"/>
          <w:color w:val="000000"/>
          <w:sz w:val="22"/>
          <w:szCs w:val="22"/>
        </w:rPr>
        <w:t xml:space="preserve">initial </w:t>
      </w:r>
      <w:r>
        <w:rPr>
          <w:rStyle w:val="yiv4232043907s3"/>
          <w:rFonts w:asciiTheme="minorHAnsi" w:hAnsiTheme="minorHAnsi" w:cs="Helvetica"/>
          <w:color w:val="000000"/>
          <w:sz w:val="22"/>
          <w:szCs w:val="22"/>
        </w:rPr>
        <w:t xml:space="preserve">Design and Access Statement </w:t>
      </w:r>
      <w:r w:rsidR="00CF7CD7">
        <w:rPr>
          <w:rStyle w:val="yiv4232043907s3"/>
          <w:rFonts w:asciiTheme="minorHAnsi" w:hAnsiTheme="minorHAnsi" w:cs="Helvetica"/>
          <w:color w:val="000000"/>
          <w:sz w:val="22"/>
          <w:szCs w:val="22"/>
        </w:rPr>
        <w:t xml:space="preserve">that was considered in the initial determination </w:t>
      </w:r>
      <w:r>
        <w:rPr>
          <w:rStyle w:val="yiv4232043907s3"/>
          <w:rFonts w:asciiTheme="minorHAnsi" w:hAnsiTheme="minorHAnsi" w:cs="Helvetica"/>
          <w:color w:val="000000"/>
          <w:sz w:val="22"/>
          <w:szCs w:val="22"/>
        </w:rPr>
        <w:t>states that the development will “integrate well int</w:t>
      </w:r>
      <w:r w:rsidR="00CF7CD7">
        <w:rPr>
          <w:rStyle w:val="yiv4232043907s3"/>
          <w:rFonts w:asciiTheme="minorHAnsi" w:hAnsiTheme="minorHAnsi" w:cs="Helvetica"/>
          <w:color w:val="000000"/>
          <w:sz w:val="22"/>
          <w:szCs w:val="22"/>
        </w:rPr>
        <w:t xml:space="preserve">o the structure of the village”, now </w:t>
      </w:r>
      <w:r w:rsidR="00D3728D">
        <w:rPr>
          <w:rStyle w:val="yiv4232043907s3"/>
          <w:rFonts w:asciiTheme="minorHAnsi" w:hAnsiTheme="minorHAnsi" w:cs="Helvetica"/>
          <w:color w:val="000000"/>
          <w:sz w:val="22"/>
          <w:szCs w:val="22"/>
        </w:rPr>
        <w:t xml:space="preserve">the Applicant’s </w:t>
      </w:r>
      <w:r w:rsidR="00CF7CD7">
        <w:rPr>
          <w:rStyle w:val="yiv4232043907s3"/>
          <w:rFonts w:asciiTheme="minorHAnsi" w:hAnsiTheme="minorHAnsi" w:cs="Helvetica"/>
          <w:color w:val="000000"/>
          <w:sz w:val="22"/>
          <w:szCs w:val="22"/>
        </w:rPr>
        <w:t>grounds for Appeal states that:</w:t>
      </w:r>
    </w:p>
    <w:p w:rsidR="00CF7CD7" w:rsidRDefault="00CF7CD7"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CF7CD7" w:rsidRDefault="00CF7CD7" w:rsidP="008328C9">
      <w:pPr>
        <w:pStyle w:val="yiv4232043907s4"/>
        <w:shd w:val="clear" w:color="auto" w:fill="FFFFFF"/>
        <w:spacing w:before="0" w:beforeAutospacing="0" w:after="0" w:afterAutospacing="0" w:line="360" w:lineRule="auto"/>
        <w:ind w:left="794" w:right="794"/>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“…with careful landscaping and sympathetic scheme design, the rural character can be retained</w:t>
      </w:r>
      <w:proofErr w:type="gramStart"/>
      <w:r>
        <w:rPr>
          <w:rStyle w:val="yiv4232043907s3"/>
          <w:rFonts w:asciiTheme="minorHAnsi" w:hAnsiTheme="minorHAnsi" w:cs="Helvetica"/>
          <w:color w:val="000000"/>
          <w:sz w:val="22"/>
          <w:szCs w:val="22"/>
        </w:rPr>
        <w:t>..”</w:t>
      </w:r>
      <w:proofErr w:type="gramEnd"/>
      <w:r>
        <w:rPr>
          <w:rStyle w:val="yiv4232043907s3"/>
          <w:rFonts w:asciiTheme="minorHAnsi" w:hAnsiTheme="minorHAnsi" w:cs="Helvetica"/>
          <w:color w:val="000000"/>
          <w:sz w:val="22"/>
          <w:szCs w:val="22"/>
        </w:rPr>
        <w:t xml:space="preserve"> and “…it is therefore believed that the development of the application site will not unduly affect the character of the local landscape”  (Land Planning Ltd, 2017, p.5)</w:t>
      </w:r>
    </w:p>
    <w:p w:rsidR="00CF7CD7" w:rsidRDefault="00CF7CD7"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39454A" w:rsidRDefault="00CF7CD7"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In evidential terms, nothing has changed</w:t>
      </w:r>
      <w:r w:rsidR="0019405D">
        <w:rPr>
          <w:rStyle w:val="yiv4232043907s3"/>
          <w:rFonts w:asciiTheme="minorHAnsi" w:hAnsiTheme="minorHAnsi" w:cs="Helvetica"/>
          <w:color w:val="000000"/>
          <w:sz w:val="22"/>
          <w:szCs w:val="22"/>
        </w:rPr>
        <w:t xml:space="preserve"> </w:t>
      </w:r>
      <w:r w:rsidR="00A11DB1">
        <w:rPr>
          <w:rStyle w:val="yiv4232043907s3"/>
          <w:rFonts w:asciiTheme="minorHAnsi" w:hAnsiTheme="minorHAnsi" w:cs="Helvetica"/>
          <w:color w:val="000000"/>
          <w:sz w:val="22"/>
          <w:szCs w:val="22"/>
        </w:rPr>
        <w:t xml:space="preserve">between the initial application </w:t>
      </w:r>
      <w:r w:rsidR="00961266">
        <w:rPr>
          <w:rStyle w:val="yiv4232043907s3"/>
          <w:rFonts w:asciiTheme="minorHAnsi" w:hAnsiTheme="minorHAnsi" w:cs="Helvetica"/>
          <w:color w:val="000000"/>
          <w:sz w:val="22"/>
          <w:szCs w:val="22"/>
        </w:rPr>
        <w:t>and subsequent appeal – in fact,</w:t>
      </w:r>
      <w:r w:rsidR="00A11DB1">
        <w:rPr>
          <w:rStyle w:val="yiv4232043907s3"/>
          <w:rFonts w:asciiTheme="minorHAnsi" w:hAnsiTheme="minorHAnsi" w:cs="Helvetica"/>
          <w:color w:val="000000"/>
          <w:sz w:val="22"/>
          <w:szCs w:val="22"/>
        </w:rPr>
        <w:t xml:space="preserve"> </w:t>
      </w:r>
      <w:r w:rsidR="0019405D">
        <w:rPr>
          <w:rStyle w:val="yiv4232043907s3"/>
          <w:rFonts w:asciiTheme="minorHAnsi" w:hAnsiTheme="minorHAnsi" w:cs="Helvetica"/>
          <w:color w:val="000000"/>
          <w:sz w:val="22"/>
          <w:szCs w:val="22"/>
        </w:rPr>
        <w:t>such statements could not be further than the truth</w:t>
      </w:r>
      <w:r>
        <w:rPr>
          <w:rStyle w:val="yiv4232043907s3"/>
          <w:rFonts w:asciiTheme="minorHAnsi" w:hAnsiTheme="minorHAnsi" w:cs="Helvetica"/>
          <w:color w:val="000000"/>
          <w:sz w:val="22"/>
          <w:szCs w:val="22"/>
        </w:rPr>
        <w:t xml:space="preserve">, no new startling evidence has been </w:t>
      </w:r>
      <w:r w:rsidR="0039454A">
        <w:rPr>
          <w:rStyle w:val="yiv4232043907s3"/>
          <w:rFonts w:asciiTheme="minorHAnsi" w:hAnsiTheme="minorHAnsi" w:cs="Helvetica"/>
          <w:color w:val="000000"/>
          <w:sz w:val="22"/>
          <w:szCs w:val="22"/>
        </w:rPr>
        <w:t xml:space="preserve">adduced or </w:t>
      </w:r>
      <w:r>
        <w:rPr>
          <w:rStyle w:val="yiv4232043907s3"/>
          <w:rFonts w:asciiTheme="minorHAnsi" w:hAnsiTheme="minorHAnsi" w:cs="Helvetica"/>
          <w:color w:val="000000"/>
          <w:sz w:val="22"/>
          <w:szCs w:val="22"/>
        </w:rPr>
        <w:t xml:space="preserve">presented that in any way contradicts the fact that the refused development </w:t>
      </w:r>
      <w:r w:rsidR="00775855">
        <w:rPr>
          <w:rStyle w:val="yiv4232043907s3"/>
          <w:rFonts w:asciiTheme="minorHAnsi" w:hAnsiTheme="minorHAnsi" w:cs="Helvetica"/>
          <w:color w:val="000000"/>
          <w:sz w:val="22"/>
          <w:szCs w:val="22"/>
        </w:rPr>
        <w:t xml:space="preserve">is sited outside of the village in prime agricultural Green Barrier land and by definition this ‘barrier’ is to retain openness and restrict the merging of settlements akin to urban sprawl.  </w:t>
      </w:r>
    </w:p>
    <w:p w:rsidR="0039454A" w:rsidRDefault="0039454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D3728D"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 xml:space="preserve">Nor has any evidence been provided that negates </w:t>
      </w:r>
      <w:r w:rsidR="00775855">
        <w:rPr>
          <w:rStyle w:val="yiv4232043907s3"/>
          <w:rFonts w:asciiTheme="minorHAnsi" w:hAnsiTheme="minorHAnsi" w:cs="Helvetica"/>
          <w:color w:val="000000"/>
          <w:sz w:val="22"/>
          <w:szCs w:val="22"/>
        </w:rPr>
        <w:t xml:space="preserve">the </w:t>
      </w:r>
      <w:r>
        <w:rPr>
          <w:rStyle w:val="yiv4232043907s3"/>
          <w:rFonts w:asciiTheme="minorHAnsi" w:hAnsiTheme="minorHAnsi" w:cs="Helvetica"/>
          <w:color w:val="000000"/>
          <w:sz w:val="22"/>
          <w:szCs w:val="22"/>
        </w:rPr>
        <w:t xml:space="preserve">permanent </w:t>
      </w:r>
      <w:r w:rsidR="00775855">
        <w:rPr>
          <w:rStyle w:val="yiv4232043907s3"/>
          <w:rFonts w:asciiTheme="minorHAnsi" w:hAnsiTheme="minorHAnsi" w:cs="Helvetica"/>
          <w:color w:val="000000"/>
          <w:sz w:val="22"/>
          <w:szCs w:val="22"/>
        </w:rPr>
        <w:t xml:space="preserve">removal of </w:t>
      </w:r>
      <w:r>
        <w:rPr>
          <w:rStyle w:val="yiv4232043907s3"/>
          <w:rFonts w:asciiTheme="minorHAnsi" w:hAnsiTheme="minorHAnsi" w:cs="Helvetica"/>
          <w:color w:val="000000"/>
          <w:sz w:val="22"/>
          <w:szCs w:val="22"/>
        </w:rPr>
        <w:t xml:space="preserve">80m </w:t>
      </w:r>
      <w:r w:rsidR="00775855">
        <w:rPr>
          <w:rStyle w:val="yiv4232043907s3"/>
          <w:rFonts w:asciiTheme="minorHAnsi" w:hAnsiTheme="minorHAnsi" w:cs="Helvetica"/>
          <w:color w:val="000000"/>
          <w:sz w:val="22"/>
          <w:szCs w:val="22"/>
        </w:rPr>
        <w:t xml:space="preserve">ancient hedges that define the character of this part of </w:t>
      </w:r>
      <w:proofErr w:type="spellStart"/>
      <w:r w:rsidR="00775855">
        <w:rPr>
          <w:rStyle w:val="yiv4232043907s3"/>
          <w:rFonts w:asciiTheme="minorHAnsi" w:hAnsiTheme="minorHAnsi" w:cs="Helvetica"/>
          <w:color w:val="000000"/>
          <w:sz w:val="22"/>
          <w:szCs w:val="22"/>
        </w:rPr>
        <w:t>Rossett</w:t>
      </w:r>
      <w:proofErr w:type="spellEnd"/>
      <w:r>
        <w:rPr>
          <w:rStyle w:val="yiv4232043907s3"/>
          <w:rFonts w:asciiTheme="minorHAnsi" w:hAnsiTheme="minorHAnsi" w:cs="Helvetica"/>
          <w:color w:val="000000"/>
          <w:sz w:val="22"/>
          <w:szCs w:val="22"/>
        </w:rPr>
        <w:t xml:space="preserve"> </w:t>
      </w:r>
      <w:r w:rsidR="00506828">
        <w:rPr>
          <w:rStyle w:val="yiv4232043907s3"/>
          <w:rFonts w:asciiTheme="minorHAnsi" w:hAnsiTheme="minorHAnsi" w:cs="Helvetica"/>
          <w:color w:val="000000"/>
          <w:sz w:val="22"/>
          <w:szCs w:val="22"/>
        </w:rPr>
        <w:t>(see photograph 3</w:t>
      </w:r>
      <w:r w:rsidR="00775855">
        <w:rPr>
          <w:rStyle w:val="yiv4232043907s3"/>
          <w:rFonts w:asciiTheme="minorHAnsi" w:hAnsiTheme="minorHAnsi" w:cs="Helvetica"/>
          <w:color w:val="000000"/>
          <w:sz w:val="22"/>
          <w:szCs w:val="22"/>
        </w:rPr>
        <w:t>)</w:t>
      </w:r>
      <w:r>
        <w:rPr>
          <w:rStyle w:val="yiv4232043907s3"/>
          <w:rFonts w:asciiTheme="minorHAnsi" w:hAnsiTheme="minorHAnsi" w:cs="Helvetica"/>
          <w:color w:val="000000"/>
          <w:sz w:val="22"/>
          <w:szCs w:val="22"/>
        </w:rPr>
        <w:t xml:space="preserve"> </w:t>
      </w:r>
      <w:r w:rsidR="001109E6">
        <w:rPr>
          <w:rStyle w:val="yiv4232043907s3"/>
          <w:rFonts w:asciiTheme="minorHAnsi" w:hAnsiTheme="minorHAnsi" w:cs="Helvetica"/>
          <w:color w:val="000000"/>
          <w:sz w:val="22"/>
          <w:szCs w:val="22"/>
        </w:rPr>
        <w:t xml:space="preserve">as identified within the Highways </w:t>
      </w:r>
      <w:r w:rsidR="001109E6">
        <w:rPr>
          <w:rStyle w:val="yiv4232043907s3"/>
          <w:rFonts w:asciiTheme="minorHAnsi" w:hAnsiTheme="minorHAnsi" w:cs="Helvetica"/>
          <w:color w:val="000000"/>
          <w:sz w:val="22"/>
          <w:szCs w:val="22"/>
        </w:rPr>
        <w:lastRenderedPageBreak/>
        <w:t xml:space="preserve">documentation </w:t>
      </w:r>
      <w:r>
        <w:rPr>
          <w:rStyle w:val="yiv4232043907s3"/>
          <w:rFonts w:asciiTheme="minorHAnsi" w:hAnsiTheme="minorHAnsi" w:cs="Helvetica"/>
          <w:color w:val="000000"/>
          <w:sz w:val="22"/>
          <w:szCs w:val="22"/>
        </w:rPr>
        <w:t xml:space="preserve">or 130m initially to develop the site.  This is supported by the fact that </w:t>
      </w:r>
      <w:r w:rsidR="00775855" w:rsidRPr="004F46A9">
        <w:rPr>
          <w:rStyle w:val="yiv4232043907s3"/>
          <w:rFonts w:asciiTheme="minorHAnsi" w:hAnsiTheme="minorHAnsi" w:cs="Helvetica"/>
          <w:color w:val="000000"/>
          <w:sz w:val="22"/>
          <w:szCs w:val="22"/>
        </w:rPr>
        <w:t xml:space="preserve">the character of the housing proposals </w:t>
      </w:r>
      <w:r w:rsidR="00775855">
        <w:rPr>
          <w:rStyle w:val="yiv4232043907s3"/>
          <w:rFonts w:asciiTheme="minorHAnsi" w:hAnsiTheme="minorHAnsi" w:cs="Helvetica"/>
          <w:color w:val="000000"/>
          <w:sz w:val="22"/>
          <w:szCs w:val="22"/>
        </w:rPr>
        <w:t>and access points (where hedges will be removed</w:t>
      </w:r>
      <w:r w:rsidR="00506828">
        <w:rPr>
          <w:rStyle w:val="yiv4232043907s3"/>
          <w:rFonts w:asciiTheme="minorHAnsi" w:hAnsiTheme="minorHAnsi" w:cs="Helvetica"/>
          <w:color w:val="000000"/>
          <w:sz w:val="22"/>
          <w:szCs w:val="22"/>
        </w:rPr>
        <w:t xml:space="preserve"> permanently to allow access and regress from the site with necessary sweeps</w:t>
      </w:r>
      <w:r w:rsidR="00775855">
        <w:rPr>
          <w:rStyle w:val="yiv4232043907s3"/>
          <w:rFonts w:asciiTheme="minorHAnsi" w:hAnsiTheme="minorHAnsi" w:cs="Helvetica"/>
          <w:color w:val="000000"/>
          <w:sz w:val="22"/>
          <w:szCs w:val="22"/>
        </w:rPr>
        <w:t xml:space="preserve">) </w:t>
      </w:r>
      <w:r w:rsidR="0039454A">
        <w:rPr>
          <w:rStyle w:val="yiv4232043907s3"/>
          <w:rFonts w:asciiTheme="minorHAnsi" w:hAnsiTheme="minorHAnsi" w:cs="Helvetica"/>
          <w:color w:val="000000"/>
          <w:sz w:val="22"/>
          <w:szCs w:val="22"/>
        </w:rPr>
        <w:t xml:space="preserve">will unduly affect the character of the local landscape and </w:t>
      </w:r>
      <w:r w:rsidR="00775855" w:rsidRPr="004F46A9">
        <w:rPr>
          <w:rStyle w:val="yiv4232043907s3"/>
          <w:rFonts w:asciiTheme="minorHAnsi" w:hAnsiTheme="minorHAnsi" w:cs="Helvetica"/>
          <w:color w:val="000000"/>
          <w:sz w:val="22"/>
          <w:szCs w:val="22"/>
        </w:rPr>
        <w:t>as mentioned on the applica</w:t>
      </w:r>
      <w:r w:rsidR="00775855">
        <w:rPr>
          <w:rStyle w:val="yiv4232043907s3"/>
          <w:rFonts w:asciiTheme="minorHAnsi" w:hAnsiTheme="minorHAnsi" w:cs="Helvetica"/>
          <w:color w:val="000000"/>
          <w:sz w:val="22"/>
          <w:szCs w:val="22"/>
        </w:rPr>
        <w:t>nts Design and Access Statement</w:t>
      </w:r>
      <w:r w:rsidR="0039454A">
        <w:rPr>
          <w:rStyle w:val="yiv4232043907s3"/>
          <w:rFonts w:asciiTheme="minorHAnsi" w:hAnsiTheme="minorHAnsi" w:cs="Helvetica"/>
          <w:color w:val="000000"/>
          <w:sz w:val="22"/>
          <w:szCs w:val="22"/>
        </w:rPr>
        <w:t>, this subsequent Planning Refusal</w:t>
      </w:r>
      <w:r w:rsidR="00775855" w:rsidRPr="004F46A9">
        <w:rPr>
          <w:rStyle w:val="yiv4232043907s3"/>
          <w:rFonts w:asciiTheme="minorHAnsi" w:hAnsiTheme="minorHAnsi" w:cs="Helvetica"/>
          <w:color w:val="000000"/>
          <w:sz w:val="22"/>
          <w:szCs w:val="22"/>
        </w:rPr>
        <w:t xml:space="preserve"> is definitely not “in keeping with the local character” and does not create “a natural extension to the village in terms of scale, character, layout and landscaping</w:t>
      </w:r>
      <w:r w:rsidR="0039454A">
        <w:rPr>
          <w:rStyle w:val="yiv4232043907s3"/>
          <w:rFonts w:asciiTheme="minorHAnsi" w:hAnsiTheme="minorHAnsi" w:cs="Helvetica"/>
          <w:color w:val="000000"/>
          <w:sz w:val="22"/>
          <w:szCs w:val="22"/>
        </w:rPr>
        <w:t>”- fact.</w:t>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39454A"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b/>
          <w:color w:val="000000"/>
          <w:sz w:val="22"/>
          <w:szCs w:val="22"/>
        </w:rPr>
        <w:t>Photograph 3</w:t>
      </w:r>
      <w:r w:rsidR="00775855">
        <w:rPr>
          <w:rStyle w:val="yiv4232043907s3"/>
          <w:rFonts w:asciiTheme="minorHAnsi" w:hAnsiTheme="minorHAnsi" w:cs="Helvetica"/>
          <w:color w:val="000000"/>
          <w:sz w:val="22"/>
          <w:szCs w:val="22"/>
        </w:rPr>
        <w:t>: Typical Hawthorne hedgerows that characterise the loca</w:t>
      </w:r>
      <w:r w:rsidR="00D3728D">
        <w:rPr>
          <w:rStyle w:val="yiv4232043907s3"/>
          <w:rFonts w:asciiTheme="minorHAnsi" w:hAnsiTheme="minorHAnsi" w:cs="Helvetica"/>
          <w:color w:val="000000"/>
          <w:sz w:val="22"/>
          <w:szCs w:val="22"/>
        </w:rPr>
        <w:t xml:space="preserve">tion looking NW on </w:t>
      </w:r>
      <w:proofErr w:type="spellStart"/>
      <w:r w:rsidR="00D3728D">
        <w:rPr>
          <w:rStyle w:val="yiv4232043907s3"/>
          <w:rFonts w:asciiTheme="minorHAnsi" w:hAnsiTheme="minorHAnsi" w:cs="Helvetica"/>
          <w:color w:val="000000"/>
          <w:sz w:val="22"/>
          <w:szCs w:val="22"/>
        </w:rPr>
        <w:t>Gamford</w:t>
      </w:r>
      <w:proofErr w:type="spellEnd"/>
      <w:r w:rsidR="00D3728D">
        <w:rPr>
          <w:rStyle w:val="yiv4232043907s3"/>
          <w:rFonts w:asciiTheme="minorHAnsi" w:hAnsiTheme="minorHAnsi" w:cs="Helvetica"/>
          <w:color w:val="000000"/>
          <w:sz w:val="22"/>
          <w:szCs w:val="22"/>
        </w:rPr>
        <w:t xml:space="preserve"> Lane and the impact of their removal upon local amenity</w:t>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75855" w:rsidRDefault="00CB0CA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Fonts w:asciiTheme="minorHAnsi" w:hAnsiTheme="minorHAnsi" w:cs="Helvetica"/>
          <w:noProof/>
          <w:color w:val="000000"/>
          <w:sz w:val="22"/>
          <w:szCs w:val="22"/>
        </w:rPr>
        <mc:AlternateContent>
          <mc:Choice Requires="wps">
            <w:drawing>
              <wp:anchor distT="0" distB="0" distL="114300" distR="114300" simplePos="0" relativeHeight="251659264" behindDoc="0" locked="0" layoutInCell="1" allowOverlap="1" wp14:anchorId="474C9425" wp14:editId="5FDC3677">
                <wp:simplePos x="0" y="0"/>
                <wp:positionH relativeFrom="column">
                  <wp:posOffset>971550</wp:posOffset>
                </wp:positionH>
                <wp:positionV relativeFrom="paragraph">
                  <wp:posOffset>1222375</wp:posOffset>
                </wp:positionV>
                <wp:extent cx="1892300" cy="771525"/>
                <wp:effectExtent l="0" t="0" r="12700" b="28575"/>
                <wp:wrapNone/>
                <wp:docPr id="10" name="Left-Right Arrow 10"/>
                <wp:cNvGraphicFramePr/>
                <a:graphic xmlns:a="http://schemas.openxmlformats.org/drawingml/2006/main">
                  <a:graphicData uri="http://schemas.microsoft.com/office/word/2010/wordprocessingShape">
                    <wps:wsp>
                      <wps:cNvSpPr/>
                      <wps:spPr>
                        <a:xfrm>
                          <a:off x="0" y="0"/>
                          <a:ext cx="1892300" cy="771525"/>
                        </a:xfrm>
                        <a:custGeom>
                          <a:avLst/>
                          <a:gdLst>
                            <a:gd name="connsiteX0" fmla="*/ 0 w 1492250"/>
                            <a:gd name="connsiteY0" fmla="*/ 438150 h 876300"/>
                            <a:gd name="connsiteX1" fmla="*/ 438150 w 1492250"/>
                            <a:gd name="connsiteY1" fmla="*/ 0 h 876300"/>
                            <a:gd name="connsiteX2" fmla="*/ 438150 w 1492250"/>
                            <a:gd name="connsiteY2" fmla="*/ 219075 h 876300"/>
                            <a:gd name="connsiteX3" fmla="*/ 1054100 w 1492250"/>
                            <a:gd name="connsiteY3" fmla="*/ 219075 h 876300"/>
                            <a:gd name="connsiteX4" fmla="*/ 1054100 w 1492250"/>
                            <a:gd name="connsiteY4" fmla="*/ 0 h 876300"/>
                            <a:gd name="connsiteX5" fmla="*/ 1492250 w 1492250"/>
                            <a:gd name="connsiteY5" fmla="*/ 438150 h 876300"/>
                            <a:gd name="connsiteX6" fmla="*/ 1054100 w 1492250"/>
                            <a:gd name="connsiteY6" fmla="*/ 876300 h 876300"/>
                            <a:gd name="connsiteX7" fmla="*/ 1054100 w 1492250"/>
                            <a:gd name="connsiteY7" fmla="*/ 657225 h 876300"/>
                            <a:gd name="connsiteX8" fmla="*/ 438150 w 1492250"/>
                            <a:gd name="connsiteY8" fmla="*/ 657225 h 876300"/>
                            <a:gd name="connsiteX9" fmla="*/ 438150 w 1492250"/>
                            <a:gd name="connsiteY9" fmla="*/ 876300 h 876300"/>
                            <a:gd name="connsiteX10" fmla="*/ 0 w 1492250"/>
                            <a:gd name="connsiteY10" fmla="*/ 438150 h 876300"/>
                            <a:gd name="connsiteX0" fmla="*/ 0 w 1606550"/>
                            <a:gd name="connsiteY0" fmla="*/ 438150 h 876300"/>
                            <a:gd name="connsiteX1" fmla="*/ 438150 w 1606550"/>
                            <a:gd name="connsiteY1" fmla="*/ 0 h 876300"/>
                            <a:gd name="connsiteX2" fmla="*/ 438150 w 1606550"/>
                            <a:gd name="connsiteY2" fmla="*/ 219075 h 876300"/>
                            <a:gd name="connsiteX3" fmla="*/ 1054100 w 1606550"/>
                            <a:gd name="connsiteY3" fmla="*/ 219075 h 876300"/>
                            <a:gd name="connsiteX4" fmla="*/ 1054100 w 1606550"/>
                            <a:gd name="connsiteY4" fmla="*/ 0 h 876300"/>
                            <a:gd name="connsiteX5" fmla="*/ 1606550 w 1606550"/>
                            <a:gd name="connsiteY5" fmla="*/ 314325 h 876300"/>
                            <a:gd name="connsiteX6" fmla="*/ 1054100 w 1606550"/>
                            <a:gd name="connsiteY6" fmla="*/ 876300 h 876300"/>
                            <a:gd name="connsiteX7" fmla="*/ 1054100 w 1606550"/>
                            <a:gd name="connsiteY7" fmla="*/ 657225 h 876300"/>
                            <a:gd name="connsiteX8" fmla="*/ 438150 w 1606550"/>
                            <a:gd name="connsiteY8" fmla="*/ 657225 h 876300"/>
                            <a:gd name="connsiteX9" fmla="*/ 438150 w 1606550"/>
                            <a:gd name="connsiteY9" fmla="*/ 876300 h 876300"/>
                            <a:gd name="connsiteX10" fmla="*/ 0 w 1606550"/>
                            <a:gd name="connsiteY10" fmla="*/ 438150 h 876300"/>
                            <a:gd name="connsiteX0" fmla="*/ 0 w 1606550"/>
                            <a:gd name="connsiteY0" fmla="*/ 438150 h 876300"/>
                            <a:gd name="connsiteX1" fmla="*/ 438150 w 1606550"/>
                            <a:gd name="connsiteY1" fmla="*/ 0 h 876300"/>
                            <a:gd name="connsiteX2" fmla="*/ 438150 w 1606550"/>
                            <a:gd name="connsiteY2" fmla="*/ 219075 h 876300"/>
                            <a:gd name="connsiteX3" fmla="*/ 1054100 w 1606550"/>
                            <a:gd name="connsiteY3" fmla="*/ 219075 h 876300"/>
                            <a:gd name="connsiteX4" fmla="*/ 1054100 w 1606550"/>
                            <a:gd name="connsiteY4" fmla="*/ 0 h 876300"/>
                            <a:gd name="connsiteX5" fmla="*/ 1606550 w 1606550"/>
                            <a:gd name="connsiteY5" fmla="*/ 314325 h 876300"/>
                            <a:gd name="connsiteX6" fmla="*/ 1054100 w 1606550"/>
                            <a:gd name="connsiteY6" fmla="*/ 876300 h 876300"/>
                            <a:gd name="connsiteX7" fmla="*/ 1054100 w 1606550"/>
                            <a:gd name="connsiteY7" fmla="*/ 657225 h 876300"/>
                            <a:gd name="connsiteX8" fmla="*/ 514350 w 1606550"/>
                            <a:gd name="connsiteY8" fmla="*/ 819150 h 876300"/>
                            <a:gd name="connsiteX9" fmla="*/ 438150 w 1606550"/>
                            <a:gd name="connsiteY9" fmla="*/ 876300 h 876300"/>
                            <a:gd name="connsiteX10" fmla="*/ 0 w 1606550"/>
                            <a:gd name="connsiteY10" fmla="*/ 438150 h 876300"/>
                            <a:gd name="connsiteX0" fmla="*/ 0 w 1606550"/>
                            <a:gd name="connsiteY0" fmla="*/ 438150 h 876300"/>
                            <a:gd name="connsiteX1" fmla="*/ 438150 w 1606550"/>
                            <a:gd name="connsiteY1" fmla="*/ 0 h 876300"/>
                            <a:gd name="connsiteX2" fmla="*/ 438150 w 1606550"/>
                            <a:gd name="connsiteY2" fmla="*/ 219075 h 876300"/>
                            <a:gd name="connsiteX3" fmla="*/ 1054100 w 1606550"/>
                            <a:gd name="connsiteY3" fmla="*/ 219075 h 876300"/>
                            <a:gd name="connsiteX4" fmla="*/ 1054100 w 1606550"/>
                            <a:gd name="connsiteY4" fmla="*/ 0 h 876300"/>
                            <a:gd name="connsiteX5" fmla="*/ 1606550 w 1606550"/>
                            <a:gd name="connsiteY5" fmla="*/ 314325 h 876300"/>
                            <a:gd name="connsiteX6" fmla="*/ 854075 w 1606550"/>
                            <a:gd name="connsiteY6" fmla="*/ 742950 h 876300"/>
                            <a:gd name="connsiteX7" fmla="*/ 1054100 w 1606550"/>
                            <a:gd name="connsiteY7" fmla="*/ 657225 h 876300"/>
                            <a:gd name="connsiteX8" fmla="*/ 514350 w 1606550"/>
                            <a:gd name="connsiteY8" fmla="*/ 819150 h 876300"/>
                            <a:gd name="connsiteX9" fmla="*/ 438150 w 1606550"/>
                            <a:gd name="connsiteY9" fmla="*/ 876300 h 876300"/>
                            <a:gd name="connsiteX10" fmla="*/ 0 w 1606550"/>
                            <a:gd name="connsiteY10" fmla="*/ 438150 h 876300"/>
                            <a:gd name="connsiteX0" fmla="*/ 0 w 1606550"/>
                            <a:gd name="connsiteY0" fmla="*/ 438150 h 876300"/>
                            <a:gd name="connsiteX1" fmla="*/ 438150 w 1606550"/>
                            <a:gd name="connsiteY1" fmla="*/ 0 h 876300"/>
                            <a:gd name="connsiteX2" fmla="*/ 438150 w 1606550"/>
                            <a:gd name="connsiteY2" fmla="*/ 219075 h 876300"/>
                            <a:gd name="connsiteX3" fmla="*/ 1054100 w 1606550"/>
                            <a:gd name="connsiteY3" fmla="*/ 219075 h 876300"/>
                            <a:gd name="connsiteX4" fmla="*/ 1063625 w 1606550"/>
                            <a:gd name="connsiteY4" fmla="*/ 104775 h 876300"/>
                            <a:gd name="connsiteX5" fmla="*/ 1606550 w 1606550"/>
                            <a:gd name="connsiteY5" fmla="*/ 314325 h 876300"/>
                            <a:gd name="connsiteX6" fmla="*/ 854075 w 1606550"/>
                            <a:gd name="connsiteY6" fmla="*/ 742950 h 876300"/>
                            <a:gd name="connsiteX7" fmla="*/ 1054100 w 1606550"/>
                            <a:gd name="connsiteY7" fmla="*/ 657225 h 876300"/>
                            <a:gd name="connsiteX8" fmla="*/ 514350 w 1606550"/>
                            <a:gd name="connsiteY8" fmla="*/ 819150 h 876300"/>
                            <a:gd name="connsiteX9" fmla="*/ 438150 w 1606550"/>
                            <a:gd name="connsiteY9" fmla="*/ 876300 h 876300"/>
                            <a:gd name="connsiteX10" fmla="*/ 0 w 1606550"/>
                            <a:gd name="connsiteY10" fmla="*/ 438150 h 876300"/>
                            <a:gd name="connsiteX0" fmla="*/ 0 w 1606550"/>
                            <a:gd name="connsiteY0" fmla="*/ 438150 h 876300"/>
                            <a:gd name="connsiteX1" fmla="*/ 438150 w 1606550"/>
                            <a:gd name="connsiteY1" fmla="*/ 0 h 876300"/>
                            <a:gd name="connsiteX2" fmla="*/ 438150 w 1606550"/>
                            <a:gd name="connsiteY2" fmla="*/ 219075 h 876300"/>
                            <a:gd name="connsiteX3" fmla="*/ 987425 w 1606550"/>
                            <a:gd name="connsiteY3" fmla="*/ 104775 h 876300"/>
                            <a:gd name="connsiteX4" fmla="*/ 1063625 w 1606550"/>
                            <a:gd name="connsiteY4" fmla="*/ 104775 h 876300"/>
                            <a:gd name="connsiteX5" fmla="*/ 1606550 w 1606550"/>
                            <a:gd name="connsiteY5" fmla="*/ 314325 h 876300"/>
                            <a:gd name="connsiteX6" fmla="*/ 854075 w 1606550"/>
                            <a:gd name="connsiteY6" fmla="*/ 742950 h 876300"/>
                            <a:gd name="connsiteX7" fmla="*/ 1054100 w 1606550"/>
                            <a:gd name="connsiteY7" fmla="*/ 657225 h 876300"/>
                            <a:gd name="connsiteX8" fmla="*/ 514350 w 1606550"/>
                            <a:gd name="connsiteY8" fmla="*/ 819150 h 876300"/>
                            <a:gd name="connsiteX9" fmla="*/ 438150 w 1606550"/>
                            <a:gd name="connsiteY9" fmla="*/ 876300 h 876300"/>
                            <a:gd name="connsiteX10" fmla="*/ 0 w 1606550"/>
                            <a:gd name="connsiteY10" fmla="*/ 438150 h 876300"/>
                            <a:gd name="connsiteX0" fmla="*/ 0 w 1606550"/>
                            <a:gd name="connsiteY0" fmla="*/ 333375 h 771525"/>
                            <a:gd name="connsiteX1" fmla="*/ 485775 w 1606550"/>
                            <a:gd name="connsiteY1" fmla="*/ 19050 h 771525"/>
                            <a:gd name="connsiteX2" fmla="*/ 438150 w 1606550"/>
                            <a:gd name="connsiteY2" fmla="*/ 114300 h 771525"/>
                            <a:gd name="connsiteX3" fmla="*/ 987425 w 1606550"/>
                            <a:gd name="connsiteY3" fmla="*/ 0 h 771525"/>
                            <a:gd name="connsiteX4" fmla="*/ 1063625 w 1606550"/>
                            <a:gd name="connsiteY4" fmla="*/ 0 h 771525"/>
                            <a:gd name="connsiteX5" fmla="*/ 1606550 w 1606550"/>
                            <a:gd name="connsiteY5" fmla="*/ 209550 h 771525"/>
                            <a:gd name="connsiteX6" fmla="*/ 854075 w 1606550"/>
                            <a:gd name="connsiteY6" fmla="*/ 638175 h 771525"/>
                            <a:gd name="connsiteX7" fmla="*/ 1054100 w 1606550"/>
                            <a:gd name="connsiteY7" fmla="*/ 552450 h 771525"/>
                            <a:gd name="connsiteX8" fmla="*/ 514350 w 1606550"/>
                            <a:gd name="connsiteY8" fmla="*/ 714375 h 771525"/>
                            <a:gd name="connsiteX9" fmla="*/ 438150 w 1606550"/>
                            <a:gd name="connsiteY9" fmla="*/ 771525 h 771525"/>
                            <a:gd name="connsiteX10" fmla="*/ 0 w 1606550"/>
                            <a:gd name="connsiteY10" fmla="*/ 333375 h 771525"/>
                            <a:gd name="connsiteX0" fmla="*/ 0 w 1606550"/>
                            <a:gd name="connsiteY0" fmla="*/ 333375 h 771525"/>
                            <a:gd name="connsiteX1" fmla="*/ 485775 w 1606550"/>
                            <a:gd name="connsiteY1" fmla="*/ 19050 h 771525"/>
                            <a:gd name="connsiteX2" fmla="*/ 476250 w 1606550"/>
                            <a:gd name="connsiteY2" fmla="*/ 0 h 771525"/>
                            <a:gd name="connsiteX3" fmla="*/ 987425 w 1606550"/>
                            <a:gd name="connsiteY3" fmla="*/ 0 h 771525"/>
                            <a:gd name="connsiteX4" fmla="*/ 1063625 w 1606550"/>
                            <a:gd name="connsiteY4" fmla="*/ 0 h 771525"/>
                            <a:gd name="connsiteX5" fmla="*/ 1606550 w 1606550"/>
                            <a:gd name="connsiteY5" fmla="*/ 209550 h 771525"/>
                            <a:gd name="connsiteX6" fmla="*/ 854075 w 1606550"/>
                            <a:gd name="connsiteY6" fmla="*/ 638175 h 771525"/>
                            <a:gd name="connsiteX7" fmla="*/ 1054100 w 1606550"/>
                            <a:gd name="connsiteY7" fmla="*/ 552450 h 771525"/>
                            <a:gd name="connsiteX8" fmla="*/ 514350 w 1606550"/>
                            <a:gd name="connsiteY8" fmla="*/ 714375 h 771525"/>
                            <a:gd name="connsiteX9" fmla="*/ 438150 w 1606550"/>
                            <a:gd name="connsiteY9" fmla="*/ 771525 h 771525"/>
                            <a:gd name="connsiteX10" fmla="*/ 0 w 1606550"/>
                            <a:gd name="connsiteY10" fmla="*/ 333375 h 771525"/>
                            <a:gd name="connsiteX0" fmla="*/ 0 w 1892300"/>
                            <a:gd name="connsiteY0" fmla="*/ 0 h 771525"/>
                            <a:gd name="connsiteX1" fmla="*/ 771525 w 1892300"/>
                            <a:gd name="connsiteY1" fmla="*/ 19050 h 771525"/>
                            <a:gd name="connsiteX2" fmla="*/ 762000 w 1892300"/>
                            <a:gd name="connsiteY2" fmla="*/ 0 h 771525"/>
                            <a:gd name="connsiteX3" fmla="*/ 1273175 w 1892300"/>
                            <a:gd name="connsiteY3" fmla="*/ 0 h 771525"/>
                            <a:gd name="connsiteX4" fmla="*/ 1349375 w 1892300"/>
                            <a:gd name="connsiteY4" fmla="*/ 0 h 771525"/>
                            <a:gd name="connsiteX5" fmla="*/ 1892300 w 1892300"/>
                            <a:gd name="connsiteY5" fmla="*/ 209550 h 771525"/>
                            <a:gd name="connsiteX6" fmla="*/ 1139825 w 1892300"/>
                            <a:gd name="connsiteY6" fmla="*/ 638175 h 771525"/>
                            <a:gd name="connsiteX7" fmla="*/ 1339850 w 1892300"/>
                            <a:gd name="connsiteY7" fmla="*/ 552450 h 771525"/>
                            <a:gd name="connsiteX8" fmla="*/ 800100 w 1892300"/>
                            <a:gd name="connsiteY8" fmla="*/ 714375 h 771525"/>
                            <a:gd name="connsiteX9" fmla="*/ 723900 w 1892300"/>
                            <a:gd name="connsiteY9" fmla="*/ 771525 h 771525"/>
                            <a:gd name="connsiteX10" fmla="*/ 0 w 1892300"/>
                            <a:gd name="connsiteY10" fmla="*/ 0 h 771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92300" h="771525">
                              <a:moveTo>
                                <a:pt x="0" y="0"/>
                              </a:moveTo>
                              <a:lnTo>
                                <a:pt x="771525" y="19050"/>
                              </a:lnTo>
                              <a:lnTo>
                                <a:pt x="762000" y="0"/>
                              </a:lnTo>
                              <a:lnTo>
                                <a:pt x="1273175" y="0"/>
                              </a:lnTo>
                              <a:lnTo>
                                <a:pt x="1349375" y="0"/>
                              </a:lnTo>
                              <a:lnTo>
                                <a:pt x="1892300" y="209550"/>
                              </a:lnTo>
                              <a:lnTo>
                                <a:pt x="1139825" y="638175"/>
                              </a:lnTo>
                              <a:lnTo>
                                <a:pt x="1339850" y="552450"/>
                              </a:lnTo>
                              <a:lnTo>
                                <a:pt x="800100" y="714375"/>
                              </a:lnTo>
                              <a:lnTo>
                                <a:pt x="723900" y="771525"/>
                              </a:lnTo>
                              <a:lnTo>
                                <a:pt x="0" y="0"/>
                              </a:lnTo>
                              <a:close/>
                            </a:path>
                          </a:pathLst>
                        </a:custGeom>
                      </wps:spPr>
                      <wps:style>
                        <a:lnRef idx="2">
                          <a:schemeClr val="accent6"/>
                        </a:lnRef>
                        <a:fillRef idx="1">
                          <a:schemeClr val="lt1"/>
                        </a:fillRef>
                        <a:effectRef idx="0">
                          <a:schemeClr val="accent6"/>
                        </a:effectRef>
                        <a:fontRef idx="minor">
                          <a:schemeClr val="dk1"/>
                        </a:fontRef>
                      </wps:style>
                      <wps:txbx>
                        <w:txbxContent>
                          <w:p w:rsidR="00BD3E55" w:rsidRDefault="00BD3E55" w:rsidP="00CB0CA5">
                            <w:pPr>
                              <w:jc w:val="center"/>
                            </w:pPr>
                            <w:r>
                              <w:t>Permanent Removal of 80 m of 130m of Hedgerow</w:t>
                            </w:r>
                          </w:p>
                          <w:p w:rsidR="00BD3E55" w:rsidRDefault="00BD3E55" w:rsidP="00CB0C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Right Arrow 10" o:spid="_x0000_s1026" style="position:absolute;left:0;text-align:left;margin-left:76.5pt;margin-top:96.25pt;width:149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92300,771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" adj="-11796480,,5400" path="m,l771525,19050,762000,r511175,l1349375,r542925,209550l1139825,638175r200025,-85725l800100,714375r-76200,57150l,xe" fillcolor="white [3201]" strokecolor="#f79646 [3209]" strokeweight="2pt">
                <v:stroke joinstyle="miter"/>
                <v:formulas/>
                <v:path arrowok="t" o:connecttype="custom" o:connectlocs="0,0;771525,19050;762000,0;1273175,0;1349375,0;1892300,209550;1139825,638175;1339850,552450;800100,714375;723900,771525;0,0" o:connectangles="0,0,0,0,0,0,0,0,0,0,0" textboxrect="0,0,1892300,771525"/>
                <v:textbox>
                  <w:txbxContent>
                    <w:p w:rsidR="00BD3E55" w:rsidRDefault="00BD3E55" w:rsidP="00CB0CA5">
                      <w:pPr>
                        <w:jc w:val="center"/>
                      </w:pPr>
                      <w:r>
                        <w:t>Permanent Removal of 80 m of 130m of Hedgerow</w:t>
                      </w:r>
                    </w:p>
                    <w:p w:rsidR="00BD3E55" w:rsidRDefault="00BD3E55" w:rsidP="00CB0CA5">
                      <w:pPr>
                        <w:jc w:val="center"/>
                      </w:pPr>
                    </w:p>
                  </w:txbxContent>
                </v:textbox>
              </v:shape>
            </w:pict>
          </mc:Fallback>
        </mc:AlternateContent>
      </w:r>
      <w:r w:rsidR="00775855">
        <w:rPr>
          <w:rFonts w:asciiTheme="minorHAnsi" w:hAnsiTheme="minorHAnsi" w:cs="Helvetica"/>
          <w:noProof/>
          <w:color w:val="000000"/>
          <w:sz w:val="22"/>
          <w:szCs w:val="22"/>
        </w:rPr>
        <w:drawing>
          <wp:inline distT="0" distB="0" distL="0" distR="0" wp14:anchorId="1E226A12" wp14:editId="294BEB2A">
            <wp:extent cx="5734050" cy="3209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6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8288" cy="3212298"/>
                    </a:xfrm>
                    <a:prstGeom prst="rect">
                      <a:avLst/>
                    </a:prstGeom>
                  </pic:spPr>
                </pic:pic>
              </a:graphicData>
            </a:graphic>
          </wp:inline>
        </w:drawing>
      </w:r>
    </w:p>
    <w:p w:rsidR="00775855" w:rsidRDefault="00775855"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7C5812" w:rsidRDefault="00D3728D"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 xml:space="preserve">It is clear from the evidential photographs that if the Appeal were allowed “…the nature of the development would represent a significant urbanising change to the existing rural setting and would be detrimental </w:t>
      </w:r>
      <w:r w:rsidR="007C5812">
        <w:rPr>
          <w:rStyle w:val="yiv4232043907s3"/>
          <w:rFonts w:asciiTheme="minorHAnsi" w:hAnsiTheme="minorHAnsi" w:cs="Helvetica"/>
          <w:color w:val="000000"/>
          <w:sz w:val="22"/>
          <w:szCs w:val="22"/>
        </w:rPr>
        <w:t xml:space="preserve">to the landscape character” (WBC, 2017, P.1) </w:t>
      </w:r>
      <w:r w:rsidR="00961266">
        <w:rPr>
          <w:rStyle w:val="yiv4232043907s3"/>
          <w:rFonts w:asciiTheme="minorHAnsi" w:hAnsiTheme="minorHAnsi" w:cs="Helvetica"/>
          <w:color w:val="000000"/>
          <w:sz w:val="22"/>
          <w:szCs w:val="22"/>
        </w:rPr>
        <w:t>as determined by the refusal.</w:t>
      </w:r>
      <w:r w:rsidR="001109E6">
        <w:rPr>
          <w:rStyle w:val="yiv4232043907s3"/>
          <w:rFonts w:asciiTheme="minorHAnsi" w:hAnsiTheme="minorHAnsi" w:cs="Helvetica"/>
          <w:color w:val="000000"/>
          <w:sz w:val="22"/>
          <w:szCs w:val="22"/>
        </w:rPr>
        <w:t xml:space="preserve"> Furthermore, the Applicant / Land Planning Ltd (2017, p.9) identify that the “hedgerow could either be transplanted further back…or a new hedgerow could be planted to retain the hedgerow boundary”.  The key words here are “could” as in this context </w:t>
      </w:r>
      <w:r w:rsidR="00A60A90">
        <w:rPr>
          <w:rStyle w:val="yiv4232043907s3"/>
          <w:rFonts w:asciiTheme="minorHAnsi" w:hAnsiTheme="minorHAnsi" w:cs="Helvetica"/>
          <w:color w:val="000000"/>
          <w:sz w:val="22"/>
          <w:szCs w:val="22"/>
        </w:rPr>
        <w:t>and throughout their grounds for appeal a common theme present is that subsequent protestations r</w:t>
      </w:r>
      <w:r w:rsidR="001109E6">
        <w:rPr>
          <w:rStyle w:val="yiv4232043907s3"/>
          <w:rFonts w:asciiTheme="minorHAnsi" w:hAnsiTheme="minorHAnsi" w:cs="Helvetica"/>
          <w:color w:val="000000"/>
          <w:sz w:val="22"/>
          <w:szCs w:val="22"/>
        </w:rPr>
        <w:t xml:space="preserve">epresent an after-thought as such </w:t>
      </w:r>
      <w:r w:rsidR="00D06672">
        <w:rPr>
          <w:rStyle w:val="yiv4232043907s3"/>
          <w:rFonts w:asciiTheme="minorHAnsi" w:hAnsiTheme="minorHAnsi" w:cs="Helvetica"/>
          <w:color w:val="000000"/>
          <w:sz w:val="22"/>
          <w:szCs w:val="22"/>
        </w:rPr>
        <w:t xml:space="preserve">were absent </w:t>
      </w:r>
      <w:r w:rsidR="001109E6">
        <w:rPr>
          <w:rStyle w:val="yiv4232043907s3"/>
          <w:rFonts w:asciiTheme="minorHAnsi" w:hAnsiTheme="minorHAnsi" w:cs="Helvetica"/>
          <w:color w:val="000000"/>
          <w:sz w:val="22"/>
          <w:szCs w:val="22"/>
        </w:rPr>
        <w:t xml:space="preserve">in the initial application that was subject to a determination or refusal and </w:t>
      </w:r>
      <w:r w:rsidR="00D06672">
        <w:rPr>
          <w:rStyle w:val="yiv4232043907s3"/>
          <w:rFonts w:asciiTheme="minorHAnsi" w:hAnsiTheme="minorHAnsi" w:cs="Helvetica"/>
          <w:color w:val="000000"/>
          <w:sz w:val="22"/>
          <w:szCs w:val="22"/>
        </w:rPr>
        <w:t>serve as an illustration</w:t>
      </w:r>
      <w:r w:rsidR="00A60A90">
        <w:rPr>
          <w:rStyle w:val="yiv4232043907s3"/>
          <w:rFonts w:asciiTheme="minorHAnsi" w:hAnsiTheme="minorHAnsi" w:cs="Helvetica"/>
          <w:color w:val="000000"/>
          <w:sz w:val="22"/>
          <w:szCs w:val="22"/>
        </w:rPr>
        <w:t xml:space="preserve"> of the evidential impact that the development will have upon the local amenity as determined by WBC and the strength of feeling from local residents such as I.</w:t>
      </w:r>
    </w:p>
    <w:p w:rsidR="00775855" w:rsidRDefault="00775855" w:rsidP="008328C9">
      <w:pPr>
        <w:pStyle w:val="yiv4232043907s4"/>
        <w:shd w:val="clear" w:color="auto" w:fill="FFFFFF"/>
        <w:spacing w:before="0" w:beforeAutospacing="0" w:after="0" w:afterAutospacing="0" w:line="360" w:lineRule="auto"/>
        <w:rPr>
          <w:rFonts w:asciiTheme="minorHAnsi" w:hAnsiTheme="minorHAnsi" w:cs="Helvetica"/>
          <w:color w:val="000000"/>
          <w:sz w:val="22"/>
          <w:szCs w:val="22"/>
        </w:rPr>
      </w:pPr>
    </w:p>
    <w:p w:rsidR="00775855" w:rsidRDefault="00A11DB1" w:rsidP="008328C9">
      <w:pPr>
        <w:pStyle w:val="yiv4232043907s4"/>
        <w:shd w:val="clear" w:color="auto" w:fill="FFFFFF"/>
        <w:spacing w:before="0" w:beforeAutospacing="0" w:after="0" w:afterAutospacing="0" w:line="360" w:lineRule="auto"/>
        <w:rPr>
          <w:rFonts w:asciiTheme="minorHAnsi" w:hAnsiTheme="minorHAnsi" w:cs="Helvetica"/>
          <w:color w:val="000000"/>
          <w:sz w:val="22"/>
          <w:szCs w:val="22"/>
        </w:rPr>
      </w:pPr>
      <w:r>
        <w:rPr>
          <w:rFonts w:asciiTheme="minorHAnsi" w:hAnsiTheme="minorHAnsi" w:cs="Helvetica"/>
          <w:color w:val="000000"/>
          <w:sz w:val="22"/>
          <w:szCs w:val="22"/>
        </w:rPr>
        <w:lastRenderedPageBreak/>
        <w:t>W</w:t>
      </w:r>
      <w:r w:rsidR="0019405D">
        <w:rPr>
          <w:rFonts w:asciiTheme="minorHAnsi" w:hAnsiTheme="minorHAnsi" w:cs="Helvetica"/>
          <w:color w:val="000000"/>
          <w:sz w:val="22"/>
          <w:szCs w:val="22"/>
        </w:rPr>
        <w:t xml:space="preserve">hen an inappropriate design for the local area and massive impact upon the ancient hedgerow (both initial and permanent) are combined, this weight of impact is so </w:t>
      </w:r>
      <w:proofErr w:type="gramStart"/>
      <w:r w:rsidR="0019405D">
        <w:rPr>
          <w:rFonts w:asciiTheme="minorHAnsi" w:hAnsiTheme="minorHAnsi" w:cs="Helvetica"/>
          <w:color w:val="000000"/>
          <w:sz w:val="22"/>
          <w:szCs w:val="22"/>
        </w:rPr>
        <w:t>detrimental,</w:t>
      </w:r>
      <w:proofErr w:type="gramEnd"/>
      <w:r w:rsidR="0019405D">
        <w:rPr>
          <w:rFonts w:asciiTheme="minorHAnsi" w:hAnsiTheme="minorHAnsi" w:cs="Helvetica"/>
          <w:color w:val="000000"/>
          <w:sz w:val="22"/>
          <w:szCs w:val="22"/>
        </w:rPr>
        <w:t xml:space="preserve"> n</w:t>
      </w:r>
      <w:r w:rsidR="00775855">
        <w:rPr>
          <w:rFonts w:asciiTheme="minorHAnsi" w:hAnsiTheme="minorHAnsi" w:cs="Helvetica"/>
          <w:color w:val="000000"/>
          <w:sz w:val="22"/>
          <w:szCs w:val="22"/>
        </w:rPr>
        <w:t xml:space="preserve">eed I say anymore in this respect? </w:t>
      </w:r>
    </w:p>
    <w:p w:rsidR="00C236CD" w:rsidRDefault="00C236CD" w:rsidP="008328C9">
      <w:pPr>
        <w:spacing w:line="360" w:lineRule="auto"/>
        <w:jc w:val="both"/>
      </w:pPr>
    </w:p>
    <w:p w:rsidR="00A11DB1" w:rsidRDefault="00A11DB1" w:rsidP="008328C9">
      <w:pPr>
        <w:spacing w:line="360" w:lineRule="auto"/>
        <w:jc w:val="both"/>
      </w:pPr>
      <w:r>
        <w:t xml:space="preserve">The initial determination was made with due diligence, hence in the absence of any new evidence, the decision should stand against appeal and serves to reinforce the assertion that the applicant </w:t>
      </w:r>
      <w:r w:rsidR="000D460D">
        <w:t>simply did not like the decision – a refusal.</w:t>
      </w:r>
    </w:p>
    <w:p w:rsidR="0001015C" w:rsidRDefault="0001015C" w:rsidP="008328C9">
      <w:pPr>
        <w:spacing w:line="360" w:lineRule="auto"/>
        <w:jc w:val="both"/>
      </w:pPr>
    </w:p>
    <w:p w:rsidR="002D15C9" w:rsidRDefault="00A11DB1" w:rsidP="008328C9">
      <w:pPr>
        <w:pStyle w:val="ListParagraph"/>
        <w:numPr>
          <w:ilvl w:val="0"/>
          <w:numId w:val="3"/>
        </w:numPr>
        <w:spacing w:line="360" w:lineRule="auto"/>
        <w:jc w:val="both"/>
        <w:rPr>
          <w:b/>
        </w:rPr>
      </w:pPr>
      <w:r w:rsidRPr="00A11DB1">
        <w:rPr>
          <w:b/>
        </w:rPr>
        <w:t>Disposal of surface water</w:t>
      </w:r>
    </w:p>
    <w:p w:rsidR="008869F6" w:rsidRPr="008869F6" w:rsidRDefault="008869F6" w:rsidP="008328C9">
      <w:pPr>
        <w:spacing w:line="360" w:lineRule="auto"/>
        <w:jc w:val="both"/>
      </w:pPr>
      <w:r w:rsidRPr="008869F6">
        <w:t>There are two aspects to this issue</w:t>
      </w:r>
      <w:r>
        <w:t xml:space="preserve"> that need very careful consideration to determine whether the need for profit as determined </w:t>
      </w:r>
      <w:r w:rsidR="002E3208">
        <w:t xml:space="preserve">by the </w:t>
      </w:r>
      <w:r>
        <w:t>few outweighs the risk</w:t>
      </w:r>
      <w:r w:rsidR="002E3208">
        <w:t xml:space="preserve"> and harm</w:t>
      </w:r>
      <w:r>
        <w:t xml:space="preserve"> to the many residents</w:t>
      </w:r>
      <w:r w:rsidR="00C13DDB">
        <w:t xml:space="preserve"> in the local community</w:t>
      </w:r>
      <w:r w:rsidR="002E3208">
        <w:t>. On this basis, is this development the ethically right thing to do and from which there is a derived community benefit? In answering these fundamental questions the following underpin it:</w:t>
      </w:r>
    </w:p>
    <w:p w:rsidR="008869F6" w:rsidRPr="008869F6" w:rsidRDefault="008869F6" w:rsidP="008328C9">
      <w:pPr>
        <w:pStyle w:val="ListParagraph"/>
        <w:numPr>
          <w:ilvl w:val="0"/>
          <w:numId w:val="4"/>
        </w:numPr>
        <w:spacing w:line="360" w:lineRule="auto"/>
        <w:jc w:val="both"/>
      </w:pPr>
      <w:r w:rsidRPr="008869F6">
        <w:t xml:space="preserve">Disposal of surface water </w:t>
      </w:r>
      <w:r w:rsidR="007241CE">
        <w:t>via the localised drainage network</w:t>
      </w:r>
      <w:r w:rsidRPr="008869F6">
        <w:t>, and</w:t>
      </w:r>
    </w:p>
    <w:p w:rsidR="008869F6" w:rsidRPr="008869F6" w:rsidRDefault="008869F6" w:rsidP="008328C9">
      <w:pPr>
        <w:pStyle w:val="ListParagraph"/>
        <w:numPr>
          <w:ilvl w:val="0"/>
          <w:numId w:val="4"/>
        </w:numPr>
        <w:spacing w:line="360" w:lineRule="auto"/>
        <w:jc w:val="both"/>
      </w:pPr>
      <w:r w:rsidRPr="008869F6">
        <w:t>Current flooding</w:t>
      </w:r>
      <w:r w:rsidR="002E3208">
        <w:t xml:space="preserve"> o</w:t>
      </w:r>
      <w:r w:rsidR="007241CE">
        <w:t>n and surrounding the proposed development</w:t>
      </w:r>
    </w:p>
    <w:p w:rsidR="00162E44" w:rsidRDefault="00801476" w:rsidP="008328C9">
      <w:pPr>
        <w:spacing w:line="360" w:lineRule="auto"/>
        <w:jc w:val="both"/>
      </w:pPr>
      <w:r>
        <w:t xml:space="preserve">The Design and Access Statement of the applicant refers to the fact that the site is </w:t>
      </w:r>
      <w:r w:rsidR="006E7138">
        <w:t>“at little or no risk of flooding” and the small print references minimal “</w:t>
      </w:r>
      <w:r>
        <w:t>risk of coastal or tidal flooding</w:t>
      </w:r>
      <w:r w:rsidR="006E7138">
        <w:t>”</w:t>
      </w:r>
      <w:r>
        <w:t xml:space="preserve">.  What </w:t>
      </w:r>
      <w:r w:rsidR="00E93789">
        <w:t>th</w:t>
      </w:r>
      <w:r>
        <w:t>is omits completely is that the site is identified as being at risk of surface flooding as defined on the Flood Map for Surface Water (Natural Resource Wales, 2015)</w:t>
      </w:r>
      <w:r w:rsidR="00C13DDB">
        <w:t>. This is a fact.</w:t>
      </w:r>
      <w:r>
        <w:t xml:space="preserve">  </w:t>
      </w:r>
    </w:p>
    <w:p w:rsidR="00162E44" w:rsidRPr="0001015C" w:rsidRDefault="00B4785B" w:rsidP="008328C9">
      <w:pPr>
        <w:spacing w:line="360" w:lineRule="auto"/>
        <w:jc w:val="both"/>
        <w:rPr>
          <w:b/>
        </w:rPr>
      </w:pPr>
      <w:r w:rsidRPr="0001015C">
        <w:rPr>
          <w:b/>
        </w:rPr>
        <w:t xml:space="preserve">Map </w:t>
      </w:r>
      <w:proofErr w:type="gramStart"/>
      <w:r w:rsidRPr="0001015C">
        <w:rPr>
          <w:b/>
        </w:rPr>
        <w:t>1 :</w:t>
      </w:r>
      <w:proofErr w:type="gramEnd"/>
      <w:r w:rsidRPr="0001015C">
        <w:rPr>
          <w:b/>
        </w:rPr>
        <w:t xml:space="preserve"> Flood Map for Surface Water (NRW)</w:t>
      </w:r>
      <w:r w:rsidR="002D5016">
        <w:rPr>
          <w:b/>
        </w:rPr>
        <w:t xml:space="preserve"> 2015</w:t>
      </w:r>
    </w:p>
    <w:p w:rsidR="003E686E" w:rsidRDefault="0001015C" w:rsidP="008328C9">
      <w:pPr>
        <w:spacing w:line="360" w:lineRule="auto"/>
      </w:pPr>
      <w:r>
        <w:rPr>
          <w:noProof/>
          <w:lang w:eastAsia="en-GB"/>
        </w:rPr>
        <mc:AlternateContent>
          <mc:Choice Requires="wps">
            <w:drawing>
              <wp:anchor distT="0" distB="0" distL="114300" distR="114300" simplePos="0" relativeHeight="251661312" behindDoc="0" locked="0" layoutInCell="1" allowOverlap="1" wp14:anchorId="60896DB1" wp14:editId="13420B6D">
                <wp:simplePos x="0" y="0"/>
                <wp:positionH relativeFrom="column">
                  <wp:posOffset>1400175</wp:posOffset>
                </wp:positionH>
                <wp:positionV relativeFrom="paragraph">
                  <wp:posOffset>1782445</wp:posOffset>
                </wp:positionV>
                <wp:extent cx="1295400" cy="581025"/>
                <wp:effectExtent l="0" t="0" r="19050" b="28575"/>
                <wp:wrapNone/>
                <wp:docPr id="12" name="Rounded Rectangle 12"/>
                <wp:cNvGraphicFramePr/>
                <a:graphic xmlns:a="http://schemas.openxmlformats.org/drawingml/2006/main">
                  <a:graphicData uri="http://schemas.microsoft.com/office/word/2010/wordprocessingShape">
                    <wps:wsp>
                      <wps:cNvSpPr/>
                      <wps:spPr>
                        <a:xfrm>
                          <a:off x="0" y="0"/>
                          <a:ext cx="1295400" cy="5810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D3E55" w:rsidRDefault="00BD3E55" w:rsidP="0001015C">
                            <w:pPr>
                              <w:jc w:val="center"/>
                            </w:pPr>
                            <w:r>
                              <w:t>Proposed imposition 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27" style="position:absolute;margin-left:110.25pt;margin-top:140.35pt;width:102pt;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" fillcolor="white [3201]" strokecolor="#f79646 [3209]" strokeweight="2pt">
                <v:textbox>
                  <w:txbxContent>
                    <w:p w:rsidR="00BD3E55" w:rsidRDefault="00BD3E55" w:rsidP="0001015C">
                      <w:pPr>
                        <w:jc w:val="center"/>
                      </w:pPr>
                      <w:r>
                        <w:t>Proposed imposition site</w:t>
                      </w:r>
                    </w:p>
                  </w:txbxContent>
                </v:textbox>
              </v:roundrect>
            </w:pict>
          </mc:Fallback>
        </mc:AlternateContent>
      </w:r>
      <w:r>
        <w:rPr>
          <w:noProof/>
          <w:lang w:eastAsia="en-GB"/>
        </w:rPr>
        <mc:AlternateContent>
          <mc:Choice Requires="wps">
            <w:drawing>
              <wp:anchor distT="0" distB="0" distL="114300" distR="114300" simplePos="0" relativeHeight="251660288" behindDoc="0" locked="0" layoutInCell="1" allowOverlap="1" wp14:anchorId="67BD0C31" wp14:editId="5A89AB76">
                <wp:simplePos x="0" y="0"/>
                <wp:positionH relativeFrom="column">
                  <wp:posOffset>1295400</wp:posOffset>
                </wp:positionH>
                <wp:positionV relativeFrom="paragraph">
                  <wp:posOffset>1020445</wp:posOffset>
                </wp:positionV>
                <wp:extent cx="484632" cy="600075"/>
                <wp:effectExtent l="19050" t="19050" r="29845" b="28575"/>
                <wp:wrapNone/>
                <wp:docPr id="11" name="Up Arrow 11"/>
                <wp:cNvGraphicFramePr/>
                <a:graphic xmlns:a="http://schemas.openxmlformats.org/drawingml/2006/main">
                  <a:graphicData uri="http://schemas.microsoft.com/office/word/2010/wordprocessingShape">
                    <wps:wsp>
                      <wps:cNvSpPr/>
                      <wps:spPr>
                        <a:xfrm>
                          <a:off x="0" y="0"/>
                          <a:ext cx="484632" cy="600075"/>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102pt;margin-top:80.35pt;width:38.15pt;height:47.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" adj="8722" fillcolor="red" strokecolor="#243f60 [1604]" strokeweight="2pt"/>
            </w:pict>
          </mc:Fallback>
        </mc:AlternateContent>
      </w:r>
      <w:r w:rsidR="00801476">
        <w:rPr>
          <w:noProof/>
          <w:lang w:eastAsia="en-GB"/>
        </w:rPr>
        <w:drawing>
          <wp:inline distT="0" distB="0" distL="0" distR="0" wp14:anchorId="6E83AAC7" wp14:editId="4C3B771F">
            <wp:extent cx="5450774" cy="24091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50774" cy="2409181"/>
                    </a:xfrm>
                    <a:prstGeom prst="rect">
                      <a:avLst/>
                    </a:prstGeom>
                    <a:noFill/>
                    <a:ln>
                      <a:noFill/>
                    </a:ln>
                  </pic:spPr>
                </pic:pic>
              </a:graphicData>
            </a:graphic>
          </wp:inline>
        </w:drawing>
      </w:r>
    </w:p>
    <w:p w:rsidR="003E686E" w:rsidRDefault="00A9218B" w:rsidP="008328C9">
      <w:pPr>
        <w:spacing w:line="360" w:lineRule="auto"/>
        <w:jc w:val="both"/>
      </w:pPr>
      <w:r>
        <w:lastRenderedPageBreak/>
        <w:t>F</w:t>
      </w:r>
      <w:r w:rsidR="00B4785B">
        <w:t xml:space="preserve">rom this map it is clearly apparent that the </w:t>
      </w:r>
      <w:r w:rsidR="00D02B6A">
        <w:t xml:space="preserve">proposed </w:t>
      </w:r>
      <w:r w:rsidR="00B4785B">
        <w:t xml:space="preserve">site is subject to surface flooding as is the confluence of Darland Lane with Gamford Lane and the dirt track </w:t>
      </w:r>
      <w:r w:rsidR="001D2F79">
        <w:t xml:space="preserve">to the Bungalow </w:t>
      </w:r>
      <w:r w:rsidR="00B4785B">
        <w:t xml:space="preserve">adjacent to the site.  </w:t>
      </w:r>
    </w:p>
    <w:p w:rsidR="00EE070A" w:rsidRDefault="00B4785B" w:rsidP="008328C9">
      <w:pPr>
        <w:spacing w:line="360" w:lineRule="auto"/>
        <w:jc w:val="both"/>
      </w:pPr>
      <w:r>
        <w:t xml:space="preserve">Moreover, as a resident who knows the surface flooding pattern </w:t>
      </w:r>
      <w:r w:rsidR="00502987">
        <w:t xml:space="preserve">and local hydrology </w:t>
      </w:r>
      <w:r>
        <w:t>in the vicinity</w:t>
      </w:r>
      <w:r w:rsidR="008016CF">
        <w:t xml:space="preserve"> very</w:t>
      </w:r>
      <w:r w:rsidR="00E93789">
        <w:t xml:space="preserve"> well (due to </w:t>
      </w:r>
      <w:r>
        <w:t xml:space="preserve">drainage disruption caused by the last developer in the area </w:t>
      </w:r>
      <w:r w:rsidR="00E93789">
        <w:t xml:space="preserve">of </w:t>
      </w:r>
      <w:r>
        <w:t>Pippin Lane</w:t>
      </w:r>
      <w:r w:rsidR="00E93789">
        <w:t xml:space="preserve"> </w:t>
      </w:r>
      <w:r w:rsidR="002E3208">
        <w:t>that is adjacent to proposed site</w:t>
      </w:r>
      <w:r w:rsidR="00EE070A">
        <w:t xml:space="preserve"> and is informed by previous academic knowledge</w:t>
      </w:r>
      <w:r>
        <w:t xml:space="preserve">) </w:t>
      </w:r>
      <w:r w:rsidR="008016CF">
        <w:t xml:space="preserve">evidence can be drawn from </w:t>
      </w:r>
      <w:r>
        <w:t xml:space="preserve">the fact that the </w:t>
      </w:r>
      <w:r w:rsidR="008016CF">
        <w:t>‘</w:t>
      </w:r>
      <w:r>
        <w:t>Spring</w:t>
      </w:r>
      <w:r w:rsidR="001D2F79">
        <w:t xml:space="preserve"> </w:t>
      </w:r>
      <w:r>
        <w:t>field Site</w:t>
      </w:r>
      <w:r w:rsidR="008016CF">
        <w:t>’</w:t>
      </w:r>
      <w:r>
        <w:t xml:space="preserve"> floods in the winter and acts as a ‘sump’ in which fouled surface water sits directly in the location of the proposed main access route</w:t>
      </w:r>
      <w:r w:rsidR="002E3208">
        <w:t xml:space="preserve"> to it</w:t>
      </w:r>
      <w:r>
        <w:t xml:space="preserve">.  </w:t>
      </w:r>
    </w:p>
    <w:p w:rsidR="00D02B6A" w:rsidRDefault="00C13DDB" w:rsidP="008328C9">
      <w:pPr>
        <w:autoSpaceDE w:val="0"/>
        <w:autoSpaceDN w:val="0"/>
        <w:adjustRightInd w:val="0"/>
        <w:spacing w:after="0" w:line="360" w:lineRule="auto"/>
        <w:jc w:val="both"/>
      </w:pPr>
      <w:r>
        <w:t>Let me</w:t>
      </w:r>
      <w:r w:rsidR="002E3208">
        <w:t xml:space="preserve"> be absolutely clear - the proposed site floods </w:t>
      </w:r>
      <w:r w:rsidR="00E93789">
        <w:t xml:space="preserve">naturally </w:t>
      </w:r>
      <w:r w:rsidR="000262A7">
        <w:t>(</w:t>
      </w:r>
      <w:r w:rsidR="002E3208">
        <w:t>in part due to the topology and the clay</w:t>
      </w:r>
      <w:r w:rsidR="000262A7">
        <w:t xml:space="preserve"> strata) </w:t>
      </w:r>
      <w:r w:rsidR="00EE070A">
        <w:t xml:space="preserve">and </w:t>
      </w:r>
      <w:r w:rsidR="000262A7">
        <w:t xml:space="preserve">this ‘pooling’ as Map 1 illustrates clearly, is an </w:t>
      </w:r>
      <w:r w:rsidR="00EE070A">
        <w:t>inherent part of the local hydrological system</w:t>
      </w:r>
      <w:r w:rsidR="000262A7">
        <w:t>;</w:t>
      </w:r>
      <w:r w:rsidR="00EE070A">
        <w:t xml:space="preserve"> surface water in this location </w:t>
      </w:r>
      <w:r w:rsidR="000262A7">
        <w:t xml:space="preserve">naturally </w:t>
      </w:r>
      <w:r w:rsidR="00EE070A">
        <w:t>forms a reservoir throughout the winter</w:t>
      </w:r>
      <w:r w:rsidR="0074546A">
        <w:t xml:space="preserve"> and is indicative </w:t>
      </w:r>
      <w:r w:rsidR="00EE070A">
        <w:t xml:space="preserve">of an inability for surface water </w:t>
      </w:r>
      <w:r w:rsidR="0074546A">
        <w:t xml:space="preserve">to be </w:t>
      </w:r>
      <w:r w:rsidR="00EE070A">
        <w:t xml:space="preserve">absorbed </w:t>
      </w:r>
      <w:r w:rsidR="0074546A">
        <w:t>due to saturation of sub-surface layers</w:t>
      </w:r>
      <w:r w:rsidR="00834EB1">
        <w:t xml:space="preserve"> and hence flows into the road and over capacity drainage </w:t>
      </w:r>
      <w:r w:rsidR="00D02B6A">
        <w:t>ne</w:t>
      </w:r>
      <w:r w:rsidR="00E93789">
        <w:t>t</w:t>
      </w:r>
      <w:r w:rsidR="00D02B6A">
        <w:t>work</w:t>
      </w:r>
      <w:r w:rsidR="00424739">
        <w:t>.</w:t>
      </w:r>
    </w:p>
    <w:p w:rsidR="00D650D9" w:rsidRDefault="00D650D9" w:rsidP="008328C9">
      <w:pPr>
        <w:autoSpaceDE w:val="0"/>
        <w:autoSpaceDN w:val="0"/>
        <w:adjustRightInd w:val="0"/>
        <w:spacing w:after="0" w:line="360" w:lineRule="auto"/>
        <w:jc w:val="both"/>
      </w:pPr>
    </w:p>
    <w:p w:rsidR="00D650D9" w:rsidRDefault="00D650D9" w:rsidP="008328C9">
      <w:pPr>
        <w:spacing w:line="360" w:lineRule="auto"/>
        <w:jc w:val="both"/>
      </w:pPr>
      <w:r>
        <w:t xml:space="preserve">I see this pooling every year on the proposed site and in fact, have rung the Emergency contact for Wrexham Borough Council for the gulley sucker to be deployed </w:t>
      </w:r>
      <w:r w:rsidR="00D15BE9">
        <w:t>(</w:t>
      </w:r>
      <w:r>
        <w:t xml:space="preserve">at large public cost) to remove thousands of litres of water from this location to prevent flooding to my neighbour’s property, these calls are logged via the Command and Control system and are thus verifiable facts. </w:t>
      </w:r>
      <w:r w:rsidR="00D15BE9">
        <w:t>The Applicants appeal makes no reference</w:t>
      </w:r>
      <w:r w:rsidR="00901F81">
        <w:t xml:space="preserve"> to such facts, I wonder why?</w:t>
      </w:r>
    </w:p>
    <w:p w:rsidR="00E93789" w:rsidRDefault="00D650D9" w:rsidP="008328C9">
      <w:pPr>
        <w:autoSpaceDE w:val="0"/>
        <w:autoSpaceDN w:val="0"/>
        <w:adjustRightInd w:val="0"/>
        <w:spacing w:after="0" w:line="360" w:lineRule="auto"/>
        <w:jc w:val="both"/>
      </w:pPr>
      <w:r>
        <w:t xml:space="preserve">Such facts are </w:t>
      </w:r>
      <w:r w:rsidR="00424739">
        <w:t>contrary to the contention made by the Applicant / Land Planning Ltd (2017, p.8) who state that the truncation of the drainage network “is the cause of the surface water flooding which periodically occurs in the area during periods of extreme rainfall”</w:t>
      </w:r>
      <w:r w:rsidR="00D02B6A">
        <w:t xml:space="preserve"> or is due to “someone having fixed a tarpaulin over the drain (this is the truncation that is referred to)” </w:t>
      </w:r>
      <w:r w:rsidR="00424739">
        <w:t xml:space="preserve"> – rather, the inherent propensity of the proposed site</w:t>
      </w:r>
      <w:r w:rsidR="00E95A24">
        <w:t xml:space="preserve"> to flood</w:t>
      </w:r>
      <w:r w:rsidR="00424739">
        <w:t xml:space="preserve"> </w:t>
      </w:r>
      <w:r w:rsidR="00424739" w:rsidRPr="00424739">
        <w:rPr>
          <w:b/>
          <w:i/>
        </w:rPr>
        <w:t>plus</w:t>
      </w:r>
      <w:r w:rsidR="00424739">
        <w:t xml:space="preserve"> the drainage network issue act together to cause such flooding,</w:t>
      </w:r>
      <w:r w:rsidR="008325A0">
        <w:t xml:space="preserve"> both are part of the causation as illustrated by Map 1. </w:t>
      </w:r>
      <w:r w:rsidR="00A805E5">
        <w:t xml:space="preserve"> </w:t>
      </w:r>
      <w:r w:rsidR="0062481B">
        <w:t>I am shocked at the naivety of the Applicant/ Land Planning Ltd (2017, p.8 )who suggest that a tarpaulin is the cause of significant localised flooding in winter months as opposed to appreciation of facts pertaining to the drainage pipe terminating under a residents garden (which floods) rather than extending into a drainage pond some 50+ meters away and lack of subsequent easement</w:t>
      </w:r>
      <w:r w:rsidR="00F073D2">
        <w:t xml:space="preserve"> permissions </w:t>
      </w:r>
      <w:r w:rsidR="0062481B">
        <w:t xml:space="preserve"> through private land to empty the surface water into a nearby </w:t>
      </w:r>
      <w:r w:rsidR="00E95A24">
        <w:t xml:space="preserve">Pulford Brook </w:t>
      </w:r>
      <w:r w:rsidR="00E93789">
        <w:t>which the Local Authority Engineers can verify</w:t>
      </w:r>
      <w:r w:rsidR="00F073D2">
        <w:t xml:space="preserve"> and is known to me as a local resident</w:t>
      </w:r>
      <w:r w:rsidR="0062481B">
        <w:t xml:space="preserve">! </w:t>
      </w:r>
    </w:p>
    <w:p w:rsidR="00E93789" w:rsidRDefault="00E93789" w:rsidP="008328C9">
      <w:pPr>
        <w:autoSpaceDE w:val="0"/>
        <w:autoSpaceDN w:val="0"/>
        <w:adjustRightInd w:val="0"/>
        <w:spacing w:after="0" w:line="360" w:lineRule="auto"/>
        <w:jc w:val="both"/>
      </w:pPr>
    </w:p>
    <w:p w:rsidR="00A805E5" w:rsidRDefault="0062481B" w:rsidP="008328C9">
      <w:pPr>
        <w:autoSpaceDE w:val="0"/>
        <w:autoSpaceDN w:val="0"/>
        <w:adjustRightInd w:val="0"/>
        <w:spacing w:after="0" w:line="360" w:lineRule="auto"/>
        <w:jc w:val="both"/>
      </w:pPr>
      <w:r>
        <w:lastRenderedPageBreak/>
        <w:t xml:space="preserve">Superficial statements by Land Planning Ltd </w:t>
      </w:r>
      <w:r w:rsidR="00E93789">
        <w:t xml:space="preserve">such as this </w:t>
      </w:r>
      <w:r>
        <w:t xml:space="preserve">constitute the basis of their appeal  </w:t>
      </w:r>
      <w:r w:rsidR="00E93789">
        <w:t xml:space="preserve">and are </w:t>
      </w:r>
      <w:r>
        <w:t>clearly</w:t>
      </w:r>
      <w:r w:rsidR="00E93789">
        <w:t xml:space="preserve"> apparent throughout; </w:t>
      </w:r>
      <w:r w:rsidR="00A805E5">
        <w:t>Land Planning Ltd (2017, p.9)</w:t>
      </w:r>
      <w:r>
        <w:t xml:space="preserve"> </w:t>
      </w:r>
      <w:r w:rsidR="00A805E5">
        <w:t xml:space="preserve">contend that by simply “reinstating the original drain system is proven to be viable and would resolve the current problem”, clearly this is a statement and lacks any evidence to support it when one considers the fact that the drainage network has not worked for 10 years since the development </w:t>
      </w:r>
      <w:r w:rsidR="00E93789">
        <w:t xml:space="preserve">for residential housing </w:t>
      </w:r>
      <w:r w:rsidR="00A805E5">
        <w:t xml:space="preserve">in Pippin Lane was built and </w:t>
      </w:r>
      <w:r>
        <w:t xml:space="preserve">is </w:t>
      </w:r>
      <w:r w:rsidR="00A805E5">
        <w:t>unlikely to be resolved in the future</w:t>
      </w:r>
      <w:r w:rsidR="00D650D9">
        <w:t xml:space="preserve"> due to lack of easement</w:t>
      </w:r>
      <w:r w:rsidR="00A805E5">
        <w:t xml:space="preserve">. </w:t>
      </w:r>
    </w:p>
    <w:p w:rsidR="00A805E5" w:rsidRDefault="00A805E5" w:rsidP="008328C9">
      <w:pPr>
        <w:autoSpaceDE w:val="0"/>
        <w:autoSpaceDN w:val="0"/>
        <w:adjustRightInd w:val="0"/>
        <w:spacing w:after="0" w:line="360" w:lineRule="auto"/>
        <w:jc w:val="both"/>
      </w:pPr>
    </w:p>
    <w:p w:rsidR="00BE32BF" w:rsidRDefault="008325A0" w:rsidP="008328C9">
      <w:pPr>
        <w:autoSpaceDE w:val="0"/>
        <w:autoSpaceDN w:val="0"/>
        <w:adjustRightInd w:val="0"/>
        <w:spacing w:after="0" w:line="360" w:lineRule="auto"/>
        <w:jc w:val="both"/>
        <w:rPr>
          <w:rFonts w:ascii="Calibri" w:hAnsi="Calibri" w:cs="Calibri"/>
        </w:rPr>
      </w:pPr>
      <w:r>
        <w:t xml:space="preserve">The propensity of the development site to flood </w:t>
      </w:r>
      <w:r w:rsidRPr="00C83946">
        <w:rPr>
          <w:b/>
          <w:i/>
        </w:rPr>
        <w:t>per se</w:t>
      </w:r>
      <w:r>
        <w:t xml:space="preserve"> is </w:t>
      </w:r>
      <w:r w:rsidR="00A805E5">
        <w:t xml:space="preserve">conveniently ignored by Land Planning Ltd </w:t>
      </w:r>
      <w:r w:rsidR="006D0784">
        <w:t xml:space="preserve">and is </w:t>
      </w:r>
      <w:r>
        <w:t xml:space="preserve">particularly concerning when one considers that </w:t>
      </w:r>
      <w:r w:rsidR="00424739">
        <w:t xml:space="preserve"> </w:t>
      </w:r>
      <w:r>
        <w:rPr>
          <w:rFonts w:ascii="Calibri" w:hAnsi="Calibri" w:cs="Calibri"/>
        </w:rPr>
        <w:t xml:space="preserve">Natural Resource Wales (NRW) </w:t>
      </w:r>
      <w:r w:rsidR="006D0784">
        <w:rPr>
          <w:rFonts w:ascii="Calibri" w:hAnsi="Calibri" w:cs="Calibri"/>
        </w:rPr>
        <w:t xml:space="preserve"> documentation from </w:t>
      </w:r>
      <w:r>
        <w:rPr>
          <w:rFonts w:ascii="Calibri" w:hAnsi="Calibri" w:cs="Calibri"/>
        </w:rPr>
        <w:t>10/08/16 rightly identify, there is no evidence included to suggest that surface waters generated by the large amount of new impermeable surfaces that the development brings could be acceptably and sustainably managed into the future, in fact, “the development is likely to increase the surface area of impermeable ground, thus decreasing percolation and increasing rapid run off” (NRW, 2016).</w:t>
      </w:r>
      <w:r w:rsidR="006D0784">
        <w:rPr>
          <w:rFonts w:ascii="Calibri" w:hAnsi="Calibri" w:cs="Calibri"/>
        </w:rPr>
        <w:t xml:space="preserve"> </w:t>
      </w:r>
    </w:p>
    <w:p w:rsidR="00BE32BF" w:rsidRDefault="00BE32BF" w:rsidP="008328C9">
      <w:pPr>
        <w:autoSpaceDE w:val="0"/>
        <w:autoSpaceDN w:val="0"/>
        <w:adjustRightInd w:val="0"/>
        <w:spacing w:after="0" w:line="360" w:lineRule="auto"/>
        <w:jc w:val="both"/>
        <w:rPr>
          <w:rFonts w:ascii="Calibri" w:hAnsi="Calibri" w:cs="Calibri"/>
        </w:rPr>
      </w:pPr>
    </w:p>
    <w:p w:rsidR="00E93789" w:rsidRDefault="006D0784" w:rsidP="008328C9">
      <w:pPr>
        <w:autoSpaceDE w:val="0"/>
        <w:autoSpaceDN w:val="0"/>
        <w:adjustRightInd w:val="0"/>
        <w:spacing w:after="0" w:line="360" w:lineRule="auto"/>
        <w:jc w:val="both"/>
        <w:rPr>
          <w:rFonts w:ascii="Calibri" w:hAnsi="Calibri" w:cs="Calibri"/>
        </w:rPr>
      </w:pPr>
      <w:r>
        <w:rPr>
          <w:rFonts w:ascii="Calibri" w:hAnsi="Calibri" w:cs="Calibri"/>
        </w:rPr>
        <w:t xml:space="preserve">Bearing this conclusion in mind, again the Applicant/Land Planning Ltd </w:t>
      </w:r>
      <w:r w:rsidR="00C236CD">
        <w:rPr>
          <w:rFonts w:ascii="Calibri" w:hAnsi="Calibri" w:cs="Calibri"/>
        </w:rPr>
        <w:t>was unable to submit a further Drainage A</w:t>
      </w:r>
      <w:r>
        <w:rPr>
          <w:rFonts w:ascii="Calibri" w:hAnsi="Calibri" w:cs="Calibri"/>
        </w:rPr>
        <w:t>ppraisal by Kane D</w:t>
      </w:r>
      <w:r w:rsidR="00E93789">
        <w:rPr>
          <w:rFonts w:ascii="Calibri" w:hAnsi="Calibri" w:cs="Calibri"/>
        </w:rPr>
        <w:t xml:space="preserve">esign </w:t>
      </w:r>
      <w:r>
        <w:rPr>
          <w:rFonts w:ascii="Calibri" w:hAnsi="Calibri" w:cs="Calibri"/>
        </w:rPr>
        <w:t xml:space="preserve">in time and unsurprisingly the reference to this work concerns </w:t>
      </w:r>
      <w:r w:rsidR="00343D43">
        <w:rPr>
          <w:rFonts w:ascii="Calibri" w:hAnsi="Calibri" w:cs="Calibri"/>
        </w:rPr>
        <w:t xml:space="preserve">terms based around </w:t>
      </w:r>
      <w:r>
        <w:rPr>
          <w:rFonts w:ascii="Calibri" w:hAnsi="Calibri" w:cs="Calibri"/>
        </w:rPr>
        <w:t>the “potential”</w:t>
      </w:r>
      <w:r w:rsidR="00343D43">
        <w:rPr>
          <w:rFonts w:ascii="Calibri" w:hAnsi="Calibri" w:cs="Calibri"/>
        </w:rPr>
        <w:t>,</w:t>
      </w:r>
      <w:r w:rsidR="00D650D9">
        <w:rPr>
          <w:rFonts w:ascii="Calibri" w:hAnsi="Calibri" w:cs="Calibri"/>
        </w:rPr>
        <w:t xml:space="preserve"> or</w:t>
      </w:r>
      <w:r>
        <w:rPr>
          <w:rFonts w:ascii="Calibri" w:hAnsi="Calibri" w:cs="Calibri"/>
        </w:rPr>
        <w:t xml:space="preserve"> is “suggested that soakaways will work”</w:t>
      </w:r>
      <w:r w:rsidR="00343D43">
        <w:rPr>
          <w:rFonts w:ascii="Calibri" w:hAnsi="Calibri" w:cs="Calibri"/>
        </w:rPr>
        <w:t xml:space="preserve"> and </w:t>
      </w:r>
      <w:r>
        <w:rPr>
          <w:rFonts w:ascii="Calibri" w:hAnsi="Calibri" w:cs="Calibri"/>
        </w:rPr>
        <w:t xml:space="preserve">“with the drainage ditch /culvert  in </w:t>
      </w:r>
      <w:proofErr w:type="spellStart"/>
      <w:r>
        <w:rPr>
          <w:rFonts w:ascii="Calibri" w:hAnsi="Calibri" w:cs="Calibri"/>
        </w:rPr>
        <w:t>Darland</w:t>
      </w:r>
      <w:proofErr w:type="spellEnd"/>
      <w:r>
        <w:rPr>
          <w:rFonts w:ascii="Calibri" w:hAnsi="Calibri" w:cs="Calibri"/>
        </w:rPr>
        <w:t xml:space="preserve"> Lane offering an alternative method of surface water disposal if required  (subject to the existing drain being reinstated)”</w:t>
      </w:r>
      <w:r w:rsidR="00343D43">
        <w:rPr>
          <w:rFonts w:ascii="Calibri" w:hAnsi="Calibri" w:cs="Calibri"/>
        </w:rPr>
        <w:t xml:space="preserve"> are </w:t>
      </w:r>
      <w:r w:rsidR="00343D43" w:rsidRPr="00C83946">
        <w:rPr>
          <w:rFonts w:ascii="Calibri" w:hAnsi="Calibri" w:cs="Calibri"/>
          <w:b/>
        </w:rPr>
        <w:t>all</w:t>
      </w:r>
      <w:r w:rsidR="00343D43">
        <w:rPr>
          <w:rFonts w:ascii="Calibri" w:hAnsi="Calibri" w:cs="Calibri"/>
        </w:rPr>
        <w:t xml:space="preserve"> statements that  lack evidential weight and as they rightly point out “a detailed drainage scheme ‘could’ have been made a condition of planning consent” but clearly there was no requirement to by WBC and why would they based upon such superficial consi</w:t>
      </w:r>
      <w:r w:rsidR="0062481B">
        <w:rPr>
          <w:rFonts w:ascii="Calibri" w:hAnsi="Calibri" w:cs="Calibri"/>
        </w:rPr>
        <w:t>deration of the issue</w:t>
      </w:r>
      <w:r w:rsidR="00D650D9">
        <w:rPr>
          <w:rFonts w:ascii="Calibri" w:hAnsi="Calibri" w:cs="Calibri"/>
        </w:rPr>
        <w:t xml:space="preserve"> or convenient ignorance</w:t>
      </w:r>
      <w:r w:rsidR="0062481B">
        <w:rPr>
          <w:rFonts w:ascii="Calibri" w:hAnsi="Calibri" w:cs="Calibri"/>
        </w:rPr>
        <w:t xml:space="preserve">?  </w:t>
      </w:r>
    </w:p>
    <w:p w:rsidR="00E95A24" w:rsidRDefault="00E95A24" w:rsidP="008328C9">
      <w:pPr>
        <w:autoSpaceDE w:val="0"/>
        <w:autoSpaceDN w:val="0"/>
        <w:adjustRightInd w:val="0"/>
        <w:spacing w:after="0" w:line="360" w:lineRule="auto"/>
        <w:jc w:val="both"/>
        <w:rPr>
          <w:rFonts w:ascii="Calibri" w:hAnsi="Calibri" w:cs="Calibri"/>
        </w:rPr>
      </w:pPr>
    </w:p>
    <w:p w:rsidR="009909EC" w:rsidRDefault="00E95A24" w:rsidP="008328C9">
      <w:pPr>
        <w:autoSpaceDE w:val="0"/>
        <w:autoSpaceDN w:val="0"/>
        <w:adjustRightInd w:val="0"/>
        <w:spacing w:after="0" w:line="360" w:lineRule="auto"/>
        <w:jc w:val="both"/>
        <w:rPr>
          <w:rFonts w:ascii="Calibri" w:hAnsi="Calibri" w:cs="Calibri"/>
        </w:rPr>
      </w:pPr>
      <w:r>
        <w:rPr>
          <w:rFonts w:ascii="Calibri" w:hAnsi="Calibri" w:cs="Calibri"/>
        </w:rPr>
        <w:t>It is very significant that the Drainage Appraisal prepared by Kane Design (Kane, 2017</w:t>
      </w:r>
      <w:r w:rsidR="0049275E">
        <w:rPr>
          <w:rFonts w:ascii="Calibri" w:hAnsi="Calibri" w:cs="Calibri"/>
        </w:rPr>
        <w:t>, p.3</w:t>
      </w:r>
      <w:r>
        <w:rPr>
          <w:rFonts w:ascii="Calibri" w:hAnsi="Calibri" w:cs="Calibri"/>
        </w:rPr>
        <w:t xml:space="preserve">) </w:t>
      </w:r>
      <w:r w:rsidR="0049275E">
        <w:rPr>
          <w:rFonts w:ascii="Calibri" w:hAnsi="Calibri" w:cs="Calibri"/>
        </w:rPr>
        <w:t xml:space="preserve">identifies that the “soakaway test suggested that soakaways will work within the site”. How </w:t>
      </w:r>
      <w:proofErr w:type="gramStart"/>
      <w:r w:rsidR="0049275E">
        <w:rPr>
          <w:rFonts w:ascii="Calibri" w:hAnsi="Calibri" w:cs="Calibri"/>
        </w:rPr>
        <w:t>reassuring  to</w:t>
      </w:r>
      <w:proofErr w:type="gramEnd"/>
      <w:r w:rsidR="0049275E">
        <w:rPr>
          <w:rFonts w:ascii="Calibri" w:hAnsi="Calibri" w:cs="Calibri"/>
        </w:rPr>
        <w:t xml:space="preserve"> the residents of this part of </w:t>
      </w:r>
      <w:proofErr w:type="spellStart"/>
      <w:r w:rsidR="0049275E">
        <w:rPr>
          <w:rFonts w:ascii="Calibri" w:hAnsi="Calibri" w:cs="Calibri"/>
        </w:rPr>
        <w:t>Rossett</w:t>
      </w:r>
      <w:proofErr w:type="spellEnd"/>
      <w:r w:rsidR="0049275E">
        <w:rPr>
          <w:rFonts w:ascii="Calibri" w:hAnsi="Calibri" w:cs="Calibri"/>
        </w:rPr>
        <w:t xml:space="preserve">!  However what the appraisal also identifies, which is not mentioned in the Appeal, is that </w:t>
      </w:r>
      <w:r w:rsidR="009909EC">
        <w:rPr>
          <w:rFonts w:ascii="Calibri" w:hAnsi="Calibri" w:cs="Calibri"/>
        </w:rPr>
        <w:t xml:space="preserve">this was a </w:t>
      </w:r>
      <w:r w:rsidR="009909EC" w:rsidRPr="00011296">
        <w:rPr>
          <w:rFonts w:ascii="Calibri" w:hAnsi="Calibri" w:cs="Calibri"/>
          <w:b/>
        </w:rPr>
        <w:t>single</w:t>
      </w:r>
      <w:r w:rsidR="00316770">
        <w:rPr>
          <w:rFonts w:ascii="Calibri" w:hAnsi="Calibri" w:cs="Calibri"/>
        </w:rPr>
        <w:t>, visual</w:t>
      </w:r>
      <w:r w:rsidR="009909EC">
        <w:rPr>
          <w:rFonts w:ascii="Calibri" w:hAnsi="Calibri" w:cs="Calibri"/>
        </w:rPr>
        <w:t xml:space="preserve"> test in a ditch that was 1.65m long in field that is </w:t>
      </w:r>
      <w:r w:rsidR="00316770">
        <w:rPr>
          <w:rFonts w:ascii="Calibri" w:hAnsi="Calibri" w:cs="Calibri"/>
        </w:rPr>
        <w:t>2.35</w:t>
      </w:r>
      <w:r w:rsidR="009909EC">
        <w:rPr>
          <w:rFonts w:ascii="Calibri" w:hAnsi="Calibri" w:cs="Calibri"/>
        </w:rPr>
        <w:t xml:space="preserve"> hectares</w:t>
      </w:r>
      <w:r w:rsidR="00F56DFA">
        <w:rPr>
          <w:rFonts w:ascii="Calibri" w:hAnsi="Calibri" w:cs="Calibri"/>
        </w:rPr>
        <w:t xml:space="preserve"> in size and with reference to Map 1, is located in the higher area </w:t>
      </w:r>
      <w:r w:rsidR="00316770">
        <w:rPr>
          <w:rFonts w:ascii="Calibri" w:hAnsi="Calibri" w:cs="Calibri"/>
        </w:rPr>
        <w:t xml:space="preserve">of the proposed development site </w:t>
      </w:r>
      <w:r w:rsidR="00F56DFA">
        <w:rPr>
          <w:rFonts w:ascii="Calibri" w:hAnsi="Calibri" w:cs="Calibri"/>
        </w:rPr>
        <w:t>that does not flood</w:t>
      </w:r>
      <w:r w:rsidR="009909EC">
        <w:rPr>
          <w:rFonts w:ascii="Calibri" w:hAnsi="Calibri" w:cs="Calibri"/>
        </w:rPr>
        <w:t xml:space="preserve">! </w:t>
      </w:r>
      <w:proofErr w:type="gramStart"/>
      <w:r w:rsidR="00316770">
        <w:rPr>
          <w:rFonts w:ascii="Calibri" w:hAnsi="Calibri" w:cs="Calibri"/>
        </w:rPr>
        <w:t>Really?</w:t>
      </w:r>
      <w:proofErr w:type="gramEnd"/>
    </w:p>
    <w:p w:rsidR="009909EC" w:rsidRDefault="009909EC" w:rsidP="008328C9">
      <w:pPr>
        <w:autoSpaceDE w:val="0"/>
        <w:autoSpaceDN w:val="0"/>
        <w:adjustRightInd w:val="0"/>
        <w:spacing w:after="0" w:line="360" w:lineRule="auto"/>
        <w:jc w:val="both"/>
        <w:rPr>
          <w:rFonts w:ascii="Calibri" w:hAnsi="Calibri" w:cs="Calibri"/>
        </w:rPr>
      </w:pPr>
      <w:r>
        <w:rPr>
          <w:rFonts w:ascii="Calibri" w:hAnsi="Calibri" w:cs="Calibri"/>
        </w:rPr>
        <w:t xml:space="preserve"> </w:t>
      </w:r>
    </w:p>
    <w:p w:rsidR="00F56DFA" w:rsidRDefault="00F56DFA" w:rsidP="008328C9">
      <w:pPr>
        <w:autoSpaceDE w:val="0"/>
        <w:autoSpaceDN w:val="0"/>
        <w:adjustRightInd w:val="0"/>
        <w:spacing w:after="0" w:line="360" w:lineRule="auto"/>
        <w:jc w:val="both"/>
        <w:rPr>
          <w:rFonts w:ascii="Calibri" w:hAnsi="Calibri" w:cs="Calibri"/>
        </w:rPr>
      </w:pPr>
      <w:r>
        <w:rPr>
          <w:rFonts w:ascii="Calibri" w:hAnsi="Calibri" w:cs="Calibri"/>
        </w:rPr>
        <w:t xml:space="preserve">Furthermore, </w:t>
      </w:r>
      <w:proofErr w:type="gramStart"/>
      <w:r w:rsidR="009909EC">
        <w:rPr>
          <w:rFonts w:ascii="Calibri" w:hAnsi="Calibri" w:cs="Calibri"/>
        </w:rPr>
        <w:t>Kane(</w:t>
      </w:r>
      <w:proofErr w:type="gramEnd"/>
      <w:r w:rsidR="009909EC">
        <w:rPr>
          <w:rFonts w:ascii="Calibri" w:hAnsi="Calibri" w:cs="Calibri"/>
        </w:rPr>
        <w:t xml:space="preserve">2017) state that </w:t>
      </w:r>
      <w:r w:rsidR="0049275E">
        <w:rPr>
          <w:rFonts w:ascii="Calibri" w:hAnsi="Calibri" w:cs="Calibri"/>
        </w:rPr>
        <w:t>“all measurements are approximate” and th</w:t>
      </w:r>
      <w:r w:rsidR="009909EC">
        <w:rPr>
          <w:rFonts w:ascii="Calibri" w:hAnsi="Calibri" w:cs="Calibri"/>
        </w:rPr>
        <w:t>at “assumptions” concerning the precipitation duration and impermeable area</w:t>
      </w:r>
      <w:r>
        <w:rPr>
          <w:rFonts w:ascii="Calibri" w:hAnsi="Calibri" w:cs="Calibri"/>
        </w:rPr>
        <w:t xml:space="preserve"> are an inherent part of the data.  The subsequent calculation from which </w:t>
      </w:r>
      <w:r w:rsidR="009909EC">
        <w:rPr>
          <w:rFonts w:ascii="Calibri" w:hAnsi="Calibri" w:cs="Calibri"/>
        </w:rPr>
        <w:t xml:space="preserve">water storage volumes </w:t>
      </w:r>
      <w:r w:rsidR="00316770">
        <w:rPr>
          <w:rFonts w:ascii="Calibri" w:hAnsi="Calibri" w:cs="Calibri"/>
        </w:rPr>
        <w:t>indicate</w:t>
      </w:r>
      <w:r>
        <w:rPr>
          <w:rFonts w:ascii="Calibri" w:hAnsi="Calibri" w:cs="Calibri"/>
        </w:rPr>
        <w:t xml:space="preserve"> soakaway diameters of 1200mm </w:t>
      </w:r>
      <w:r>
        <w:rPr>
          <w:rFonts w:ascii="Calibri" w:hAnsi="Calibri" w:cs="Calibri"/>
        </w:rPr>
        <w:lastRenderedPageBreak/>
        <w:t xml:space="preserve">and apparent </w:t>
      </w:r>
      <w:r w:rsidR="0049275E">
        <w:rPr>
          <w:rFonts w:ascii="Calibri" w:hAnsi="Calibri" w:cs="Calibri"/>
        </w:rPr>
        <w:t>compliance with BS 365</w:t>
      </w:r>
      <w:r>
        <w:rPr>
          <w:rFonts w:ascii="Calibri" w:hAnsi="Calibri" w:cs="Calibri"/>
        </w:rPr>
        <w:t>,</w:t>
      </w:r>
      <w:r w:rsidR="0049275E">
        <w:rPr>
          <w:rFonts w:ascii="Calibri" w:hAnsi="Calibri" w:cs="Calibri"/>
        </w:rPr>
        <w:t xml:space="preserve"> </w:t>
      </w:r>
      <w:r>
        <w:rPr>
          <w:rFonts w:ascii="Calibri" w:hAnsi="Calibri" w:cs="Calibri"/>
        </w:rPr>
        <w:t xml:space="preserve">frankly, </w:t>
      </w:r>
      <w:r w:rsidR="009909EC">
        <w:rPr>
          <w:rFonts w:ascii="Calibri" w:hAnsi="Calibri" w:cs="Calibri"/>
        </w:rPr>
        <w:t>have no degree of statistical confidence whatsoever</w:t>
      </w:r>
      <w:r>
        <w:rPr>
          <w:rFonts w:ascii="Calibri" w:hAnsi="Calibri" w:cs="Calibri"/>
        </w:rPr>
        <w:t xml:space="preserve"> and make them highly inaccurate and dubious</w:t>
      </w:r>
      <w:r w:rsidR="009909EC">
        <w:rPr>
          <w:rFonts w:ascii="Calibri" w:hAnsi="Calibri" w:cs="Calibri"/>
        </w:rPr>
        <w:t>.</w:t>
      </w:r>
      <w:r>
        <w:rPr>
          <w:rFonts w:ascii="Calibri" w:hAnsi="Calibri" w:cs="Calibri"/>
        </w:rPr>
        <w:t xml:space="preserve">  Indeed, </w:t>
      </w:r>
      <w:proofErr w:type="gramStart"/>
      <w:r>
        <w:rPr>
          <w:rFonts w:ascii="Calibri" w:hAnsi="Calibri" w:cs="Calibri"/>
        </w:rPr>
        <w:t>Kane(</w:t>
      </w:r>
      <w:proofErr w:type="gramEnd"/>
      <w:r>
        <w:rPr>
          <w:rFonts w:ascii="Calibri" w:hAnsi="Calibri" w:cs="Calibri"/>
        </w:rPr>
        <w:t>2017, p.1 ) supports this contention by identifying that “test results do not remove the need for a site investigation and…there is no detailed analysis” which is absolutely correct in both respects</w:t>
      </w:r>
      <w:r w:rsidR="00316770">
        <w:rPr>
          <w:rFonts w:ascii="Calibri" w:hAnsi="Calibri" w:cs="Calibri"/>
        </w:rPr>
        <w:t xml:space="preserve"> and identify that WBC would want to be present if detailed site analysis was to be undertaken, which considering the superficial nature of the Applicant’s Appeal, I’m sure they would wish to be present</w:t>
      </w:r>
      <w:r>
        <w:rPr>
          <w:rFonts w:ascii="Calibri" w:hAnsi="Calibri" w:cs="Calibri"/>
        </w:rPr>
        <w:t>.</w:t>
      </w:r>
    </w:p>
    <w:p w:rsidR="00F56DFA" w:rsidRDefault="00F56DFA" w:rsidP="008328C9">
      <w:pPr>
        <w:autoSpaceDE w:val="0"/>
        <w:autoSpaceDN w:val="0"/>
        <w:adjustRightInd w:val="0"/>
        <w:spacing w:after="0" w:line="360" w:lineRule="auto"/>
        <w:jc w:val="both"/>
        <w:rPr>
          <w:rFonts w:ascii="Calibri" w:hAnsi="Calibri" w:cs="Calibri"/>
        </w:rPr>
      </w:pPr>
      <w:r>
        <w:rPr>
          <w:rFonts w:ascii="Calibri" w:hAnsi="Calibri" w:cs="Calibri"/>
        </w:rPr>
        <w:t xml:space="preserve"> </w:t>
      </w:r>
    </w:p>
    <w:p w:rsidR="008325A0" w:rsidRDefault="00343D43" w:rsidP="008328C9">
      <w:pPr>
        <w:autoSpaceDE w:val="0"/>
        <w:autoSpaceDN w:val="0"/>
        <w:adjustRightInd w:val="0"/>
        <w:spacing w:after="0" w:line="360" w:lineRule="auto"/>
        <w:jc w:val="both"/>
        <w:rPr>
          <w:rFonts w:ascii="Calibri" w:hAnsi="Calibri" w:cs="Calibri"/>
        </w:rPr>
      </w:pPr>
      <w:r>
        <w:rPr>
          <w:rFonts w:ascii="Calibri" w:hAnsi="Calibri" w:cs="Calibri"/>
        </w:rPr>
        <w:t>Land Planning Ltd (2017, p.8) c</w:t>
      </w:r>
      <w:r w:rsidR="0062481B">
        <w:rPr>
          <w:rFonts w:ascii="Calibri" w:hAnsi="Calibri" w:cs="Calibri"/>
        </w:rPr>
        <w:t xml:space="preserve">onclude </w:t>
      </w:r>
      <w:r w:rsidR="00316770">
        <w:rPr>
          <w:rFonts w:ascii="Calibri" w:hAnsi="Calibri" w:cs="Calibri"/>
        </w:rPr>
        <w:t xml:space="preserve">in their Appeal </w:t>
      </w:r>
      <w:r>
        <w:rPr>
          <w:rFonts w:ascii="Calibri" w:hAnsi="Calibri" w:cs="Calibri"/>
        </w:rPr>
        <w:t>that their application and weak consideration of flooding i</w:t>
      </w:r>
      <w:r w:rsidR="00BE32BF">
        <w:rPr>
          <w:rFonts w:ascii="Calibri" w:hAnsi="Calibri" w:cs="Calibri"/>
        </w:rPr>
        <w:t xml:space="preserve">mpact </w:t>
      </w:r>
      <w:r>
        <w:rPr>
          <w:rFonts w:ascii="Calibri" w:hAnsi="Calibri" w:cs="Calibri"/>
        </w:rPr>
        <w:t xml:space="preserve">that I have </w:t>
      </w:r>
      <w:r w:rsidR="00D650D9">
        <w:rPr>
          <w:rFonts w:ascii="Calibri" w:hAnsi="Calibri" w:cs="Calibri"/>
        </w:rPr>
        <w:t>articulated</w:t>
      </w:r>
      <w:r>
        <w:rPr>
          <w:rFonts w:ascii="Calibri" w:hAnsi="Calibri" w:cs="Calibri"/>
        </w:rPr>
        <w:t xml:space="preserve"> led to the application “being refused upon the grounds that no evidence had been provided to ensure a sustainable drainage scheme can be designed, to demonstrate that any potential flood risk can be acceptable managed”</w:t>
      </w:r>
      <w:r w:rsidR="00BE32BF">
        <w:rPr>
          <w:rFonts w:ascii="Calibri" w:hAnsi="Calibri" w:cs="Calibri"/>
        </w:rPr>
        <w:t xml:space="preserve"> –</w:t>
      </w:r>
      <w:r w:rsidR="00D650D9">
        <w:rPr>
          <w:rFonts w:ascii="Calibri" w:hAnsi="Calibri" w:cs="Calibri"/>
        </w:rPr>
        <w:t xml:space="preserve"> from their lack of evidence, </w:t>
      </w:r>
      <w:r w:rsidR="00BE32BF">
        <w:rPr>
          <w:rFonts w:ascii="Calibri" w:hAnsi="Calibri" w:cs="Calibri"/>
        </w:rPr>
        <w:t>they are absolutely correct in this assertion!</w:t>
      </w:r>
      <w:r>
        <w:rPr>
          <w:rFonts w:ascii="Calibri" w:hAnsi="Calibri" w:cs="Calibri"/>
        </w:rPr>
        <w:t xml:space="preserve">  </w:t>
      </w:r>
    </w:p>
    <w:p w:rsidR="00E93789" w:rsidRDefault="00E93789" w:rsidP="008328C9">
      <w:pPr>
        <w:autoSpaceDE w:val="0"/>
        <w:autoSpaceDN w:val="0"/>
        <w:adjustRightInd w:val="0"/>
        <w:spacing w:after="0" w:line="360" w:lineRule="auto"/>
        <w:jc w:val="both"/>
        <w:rPr>
          <w:rFonts w:ascii="Calibri" w:hAnsi="Calibri" w:cs="Calibri"/>
        </w:rPr>
      </w:pPr>
    </w:p>
    <w:p w:rsidR="008016CF" w:rsidRDefault="00EE070A" w:rsidP="008328C9">
      <w:pPr>
        <w:spacing w:line="360" w:lineRule="auto"/>
        <w:jc w:val="both"/>
      </w:pPr>
      <w:r>
        <w:t xml:space="preserve">The synergistic effect </w:t>
      </w:r>
      <w:r w:rsidR="00834EB1">
        <w:t xml:space="preserve">of this </w:t>
      </w:r>
      <w:r w:rsidR="003358FC">
        <w:t xml:space="preserve">flooding on the proposed site </w:t>
      </w:r>
      <w:r w:rsidR="00834EB1">
        <w:t>when combined with the drainage</w:t>
      </w:r>
      <w:r w:rsidR="003358FC">
        <w:t xml:space="preserve"> network</w:t>
      </w:r>
      <w:r w:rsidR="00834EB1">
        <w:t xml:space="preserve"> issue </w:t>
      </w:r>
      <w:r>
        <w:t xml:space="preserve">is to </w:t>
      </w:r>
      <w:r w:rsidR="008016CF">
        <w:t>increase the surface flood</w:t>
      </w:r>
      <w:r w:rsidR="00834EB1">
        <w:t>ing</w:t>
      </w:r>
      <w:r w:rsidR="008016CF">
        <w:t xml:space="preserve"> at the confluence of Gamford and Darland Lane</w:t>
      </w:r>
      <w:r w:rsidR="00E656A1">
        <w:t xml:space="preserve"> rapidly</w:t>
      </w:r>
      <w:r w:rsidR="008016CF">
        <w:t xml:space="preserve">, flooding my </w:t>
      </w:r>
      <w:r w:rsidR="00241CD9">
        <w:t>neighbour’s</w:t>
      </w:r>
      <w:r w:rsidR="008016CF">
        <w:t xml:space="preserve"> properties</w:t>
      </w:r>
      <w:r w:rsidR="00E656A1">
        <w:t xml:space="preserve"> and causing a significant highway safety hazard</w:t>
      </w:r>
      <w:r w:rsidR="008016CF">
        <w:t xml:space="preserve">. </w:t>
      </w:r>
      <w:r w:rsidR="00A9218B">
        <w:t xml:space="preserve">This is exactly the location where the </w:t>
      </w:r>
      <w:r w:rsidR="008325A0">
        <w:t xml:space="preserve">access to the development </w:t>
      </w:r>
      <w:r w:rsidR="00A9218B">
        <w:t xml:space="preserve">proposal </w:t>
      </w:r>
      <w:r w:rsidR="008325A0">
        <w:t xml:space="preserve">is afforded. </w:t>
      </w:r>
      <w:r>
        <w:t xml:space="preserve"> </w:t>
      </w:r>
    </w:p>
    <w:p w:rsidR="008016CF" w:rsidRDefault="00A666F4" w:rsidP="008328C9">
      <w:pPr>
        <w:spacing w:line="360" w:lineRule="auto"/>
        <w:jc w:val="both"/>
      </w:pPr>
      <w:r>
        <w:rPr>
          <w:b/>
        </w:rPr>
        <w:t>Photograph 4</w:t>
      </w:r>
      <w:r w:rsidR="00D8767D">
        <w:t xml:space="preserve">: </w:t>
      </w:r>
      <w:r w:rsidR="008016CF">
        <w:t xml:space="preserve"> </w:t>
      </w:r>
      <w:r w:rsidR="00D8767D">
        <w:t>E</w:t>
      </w:r>
      <w:r w:rsidR="001D2F79">
        <w:t xml:space="preserve">vidence of the surface flooding at the confluence of Gamford and Darland Lane. </w:t>
      </w:r>
      <w:r w:rsidR="008016CF">
        <w:t xml:space="preserve">  </w:t>
      </w:r>
    </w:p>
    <w:p w:rsidR="008016CF" w:rsidRDefault="00F5223C" w:rsidP="008328C9">
      <w:pPr>
        <w:spacing w:line="360" w:lineRule="auto"/>
      </w:pPr>
      <w:r>
        <w:rPr>
          <w:noProof/>
          <w:lang w:eastAsia="en-GB"/>
        </w:rPr>
        <w:drawing>
          <wp:inline distT="0" distB="0" distL="0" distR="0" wp14:anchorId="2055D095" wp14:editId="172FA252">
            <wp:extent cx="4619625" cy="2085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31.JPG"/>
                    <pic:cNvPicPr/>
                  </pic:nvPicPr>
                  <pic:blipFill>
                    <a:blip r:embed="rId12">
                      <a:extLst>
                        <a:ext uri="{28A0092B-C50C-407E-A947-70E740481C1C}">
                          <a14:useLocalDpi xmlns:a14="http://schemas.microsoft.com/office/drawing/2010/main" val="0"/>
                        </a:ext>
                      </a:extLst>
                    </a:blip>
                    <a:stretch>
                      <a:fillRect/>
                    </a:stretch>
                  </pic:blipFill>
                  <pic:spPr>
                    <a:xfrm>
                      <a:off x="0" y="0"/>
                      <a:ext cx="4633473" cy="2092228"/>
                    </a:xfrm>
                    <a:prstGeom prst="rect">
                      <a:avLst/>
                    </a:prstGeom>
                  </pic:spPr>
                </pic:pic>
              </a:graphicData>
            </a:graphic>
          </wp:inline>
        </w:drawing>
      </w:r>
    </w:p>
    <w:p w:rsidR="00424739" w:rsidRDefault="00EE070A" w:rsidP="008328C9">
      <w:pPr>
        <w:spacing w:line="360" w:lineRule="auto"/>
        <w:jc w:val="both"/>
      </w:pPr>
      <w:r>
        <w:t xml:space="preserve">This surface water originates in part from the large agricultural fields on </w:t>
      </w:r>
      <w:proofErr w:type="spellStart"/>
      <w:r>
        <w:t>Gamford</w:t>
      </w:r>
      <w:proofErr w:type="spellEnd"/>
      <w:r>
        <w:t xml:space="preserve"> Lane to the NW of the site and uses the drainage ditch along </w:t>
      </w:r>
      <w:proofErr w:type="spellStart"/>
      <w:r>
        <w:t>Gamford</w:t>
      </w:r>
      <w:proofErr w:type="spellEnd"/>
      <w:r>
        <w:t xml:space="preserve"> Lane where it is stored in a linear reservoir until water volume exceeds capacity storage and it floods properties immediately adjacent to the site in </w:t>
      </w:r>
      <w:proofErr w:type="spellStart"/>
      <w:proofErr w:type="gramStart"/>
      <w:r>
        <w:t>Broadoaks</w:t>
      </w:r>
      <w:proofErr w:type="spellEnd"/>
      <w:r>
        <w:t xml:space="preserve"> .</w:t>
      </w:r>
      <w:proofErr w:type="gramEnd"/>
      <w:r>
        <w:t xml:space="preserve"> This foul water then over-</w:t>
      </w:r>
      <w:proofErr w:type="gramStart"/>
      <w:r>
        <w:t>spills  into</w:t>
      </w:r>
      <w:proofErr w:type="gramEnd"/>
      <w:r>
        <w:t xml:space="preserve"> the proposed site using </w:t>
      </w:r>
      <w:proofErr w:type="spellStart"/>
      <w:r>
        <w:t>Gamford</w:t>
      </w:r>
      <w:proofErr w:type="spellEnd"/>
      <w:r>
        <w:t xml:space="preserve"> Lane as the conduit and into the dirt track that leads to the Bungalow at the North side of the site. </w:t>
      </w:r>
      <w:r w:rsidR="00313605">
        <w:t xml:space="preserve"> The intention by the Applicant to use the over-capacity drainage ditch as “an alternative method of surface water </w:t>
      </w:r>
      <w:r w:rsidR="00313605">
        <w:lastRenderedPageBreak/>
        <w:t>disposal” (Land Planning Ltd, 2017, p.9) is inherently flawed and ill-considered as the photograph demonstrates.</w:t>
      </w:r>
    </w:p>
    <w:p w:rsidR="00E0312D" w:rsidRDefault="00E0312D" w:rsidP="008328C9">
      <w:pPr>
        <w:autoSpaceDE w:val="0"/>
        <w:autoSpaceDN w:val="0"/>
        <w:adjustRightInd w:val="0"/>
        <w:spacing w:after="0" w:line="360" w:lineRule="auto"/>
        <w:jc w:val="both"/>
        <w:rPr>
          <w:rFonts w:ascii="Calibri" w:hAnsi="Calibri" w:cs="Calibri"/>
        </w:rPr>
      </w:pPr>
      <w:r>
        <w:rPr>
          <w:rFonts w:ascii="Calibri" w:hAnsi="Calibri" w:cs="Calibri"/>
        </w:rPr>
        <w:t xml:space="preserve">By means of current context, following the development of Pippin Lane estate, nearly ten years later, the disruption to the natural hydrology is still so significant that flooding in the winter months occurs regularly as illustrated in Photograph 1 and the ability of the Council to rectify this is questionable as the expensive remedial works to reconnect the drainage system to an outflow have been hampered by landowners seeking to develop houses rather than grant easement permissions. On this basis, how can one trust the Appeal of </w:t>
      </w:r>
      <w:r w:rsidR="00AC7B5C">
        <w:rPr>
          <w:rFonts w:ascii="Calibri" w:hAnsi="Calibri" w:cs="Calibri"/>
        </w:rPr>
        <w:t>the A</w:t>
      </w:r>
      <w:r>
        <w:rPr>
          <w:rFonts w:ascii="Calibri" w:hAnsi="Calibri" w:cs="Calibri"/>
        </w:rPr>
        <w:t xml:space="preserve">pplicant to fulfil promises post development that another was never held accountable for within fifty yards of the proposed site?  </w:t>
      </w:r>
    </w:p>
    <w:p w:rsidR="00E0312D" w:rsidRDefault="00E0312D" w:rsidP="008328C9">
      <w:pPr>
        <w:autoSpaceDE w:val="0"/>
        <w:autoSpaceDN w:val="0"/>
        <w:adjustRightInd w:val="0"/>
        <w:spacing w:after="0" w:line="360" w:lineRule="auto"/>
        <w:jc w:val="both"/>
        <w:rPr>
          <w:rFonts w:ascii="Calibri" w:hAnsi="Calibri" w:cs="Calibri"/>
        </w:rPr>
      </w:pPr>
    </w:p>
    <w:p w:rsidR="008F31C8" w:rsidRDefault="00D15BE9" w:rsidP="008328C9">
      <w:pPr>
        <w:autoSpaceDE w:val="0"/>
        <w:autoSpaceDN w:val="0"/>
        <w:adjustRightInd w:val="0"/>
        <w:spacing w:after="0" w:line="360" w:lineRule="auto"/>
        <w:jc w:val="both"/>
        <w:rPr>
          <w:rFonts w:ascii="Calibri" w:hAnsi="Calibri" w:cs="Calibri"/>
        </w:rPr>
      </w:pPr>
      <w:r>
        <w:rPr>
          <w:rFonts w:ascii="Calibri" w:hAnsi="Calibri" w:cs="Calibri"/>
        </w:rPr>
        <w:t xml:space="preserve">In fact, whilst he Applicant makes references to ‘other applications of interest’ (Land Planning Ltd, 2017, p.10) in the North Wales area; Gwersyllt, Summerhill and </w:t>
      </w:r>
      <w:proofErr w:type="spellStart"/>
      <w:r>
        <w:rPr>
          <w:rFonts w:ascii="Calibri" w:hAnsi="Calibri" w:cs="Calibri"/>
        </w:rPr>
        <w:t>Ruabon</w:t>
      </w:r>
      <w:proofErr w:type="spellEnd"/>
      <w:r>
        <w:rPr>
          <w:rFonts w:ascii="Calibri" w:hAnsi="Calibri" w:cs="Calibri"/>
        </w:rPr>
        <w:t xml:space="preserve"> – articulating these development</w:t>
      </w:r>
      <w:r w:rsidR="008F31C8">
        <w:rPr>
          <w:rFonts w:ascii="Calibri" w:hAnsi="Calibri" w:cs="Calibri"/>
        </w:rPr>
        <w:t>s</w:t>
      </w:r>
      <w:r>
        <w:rPr>
          <w:rFonts w:ascii="Calibri" w:hAnsi="Calibri" w:cs="Calibri"/>
        </w:rPr>
        <w:t xml:space="preserve"> as being precedents for the approval of developments in Green Barrier land</w:t>
      </w:r>
      <w:r w:rsidR="00BD3E55">
        <w:rPr>
          <w:rFonts w:ascii="Calibri" w:hAnsi="Calibri" w:cs="Calibri"/>
        </w:rPr>
        <w:t>.  W</w:t>
      </w:r>
      <w:r>
        <w:rPr>
          <w:rFonts w:ascii="Calibri" w:hAnsi="Calibri" w:cs="Calibri"/>
        </w:rPr>
        <w:t xml:space="preserve">hat </w:t>
      </w:r>
      <w:r w:rsidR="00BD3E55">
        <w:rPr>
          <w:rFonts w:ascii="Calibri" w:hAnsi="Calibri" w:cs="Calibri"/>
        </w:rPr>
        <w:t>they</w:t>
      </w:r>
      <w:r>
        <w:rPr>
          <w:rFonts w:ascii="Calibri" w:hAnsi="Calibri" w:cs="Calibri"/>
        </w:rPr>
        <w:t xml:space="preserve"> convenient</w:t>
      </w:r>
      <w:r w:rsidR="008F31C8">
        <w:rPr>
          <w:rFonts w:ascii="Calibri" w:hAnsi="Calibri" w:cs="Calibri"/>
        </w:rPr>
        <w:t xml:space="preserve">ly neglect to mention are those examples of developments that have become infamous as planning disasters, namely </w:t>
      </w:r>
      <w:proofErr w:type="spellStart"/>
      <w:r w:rsidR="008F31C8">
        <w:rPr>
          <w:rFonts w:ascii="Calibri" w:hAnsi="Calibri" w:cs="Calibri"/>
        </w:rPr>
        <w:t>Glasd</w:t>
      </w:r>
      <w:r w:rsidR="00AC7B5C">
        <w:rPr>
          <w:rFonts w:ascii="Calibri" w:hAnsi="Calibri" w:cs="Calibri"/>
        </w:rPr>
        <w:t>ir</w:t>
      </w:r>
      <w:proofErr w:type="spellEnd"/>
      <w:r w:rsidR="00AC7B5C">
        <w:rPr>
          <w:rFonts w:ascii="Calibri" w:hAnsi="Calibri" w:cs="Calibri"/>
        </w:rPr>
        <w:t xml:space="preserve"> Housing Estate, Ruthin, </w:t>
      </w:r>
      <w:proofErr w:type="gramStart"/>
      <w:r w:rsidR="00AC7B5C">
        <w:rPr>
          <w:rFonts w:ascii="Calibri" w:hAnsi="Calibri" w:cs="Calibri"/>
        </w:rPr>
        <w:t>Denbi</w:t>
      </w:r>
      <w:r w:rsidR="008F31C8">
        <w:rPr>
          <w:rFonts w:ascii="Calibri" w:hAnsi="Calibri" w:cs="Calibri"/>
        </w:rPr>
        <w:t>ghshire</w:t>
      </w:r>
      <w:proofErr w:type="gramEnd"/>
      <w:r w:rsidR="008F31C8">
        <w:rPr>
          <w:rFonts w:ascii="Calibri" w:hAnsi="Calibri" w:cs="Calibri"/>
        </w:rPr>
        <w:t>.</w:t>
      </w:r>
    </w:p>
    <w:p w:rsidR="008F31C8" w:rsidRDefault="008F31C8" w:rsidP="008328C9">
      <w:pPr>
        <w:autoSpaceDE w:val="0"/>
        <w:autoSpaceDN w:val="0"/>
        <w:adjustRightInd w:val="0"/>
        <w:spacing w:after="0" w:line="360" w:lineRule="auto"/>
        <w:jc w:val="both"/>
        <w:rPr>
          <w:rFonts w:ascii="Calibri" w:hAnsi="Calibri" w:cs="Calibri"/>
        </w:rPr>
      </w:pPr>
    </w:p>
    <w:p w:rsidR="008F31C8" w:rsidRDefault="008F31C8" w:rsidP="008328C9">
      <w:pPr>
        <w:autoSpaceDE w:val="0"/>
        <w:autoSpaceDN w:val="0"/>
        <w:adjustRightInd w:val="0"/>
        <w:spacing w:after="0" w:line="360" w:lineRule="auto"/>
        <w:jc w:val="both"/>
        <w:rPr>
          <w:rFonts w:ascii="Calibri" w:hAnsi="Calibri" w:cs="Calibri"/>
        </w:rPr>
      </w:pPr>
      <w:r>
        <w:rPr>
          <w:rFonts w:ascii="Calibri" w:hAnsi="Calibri" w:cs="Calibri"/>
        </w:rPr>
        <w:t xml:space="preserve">The examples cited as grounds for appeal by the Applicant whilst </w:t>
      </w:r>
      <w:r w:rsidR="00BD3E55">
        <w:rPr>
          <w:rFonts w:ascii="Calibri" w:hAnsi="Calibri" w:cs="Calibri"/>
        </w:rPr>
        <w:t xml:space="preserve">appearing to be </w:t>
      </w:r>
      <w:r>
        <w:rPr>
          <w:rFonts w:ascii="Calibri" w:hAnsi="Calibri" w:cs="Calibri"/>
        </w:rPr>
        <w:t>a ‘developers ideal’</w:t>
      </w:r>
      <w:r w:rsidR="00BD3E55">
        <w:rPr>
          <w:rFonts w:ascii="Calibri" w:hAnsi="Calibri" w:cs="Calibri"/>
        </w:rPr>
        <w:t>, they</w:t>
      </w:r>
      <w:r>
        <w:rPr>
          <w:rFonts w:ascii="Calibri" w:hAnsi="Calibri" w:cs="Calibri"/>
        </w:rPr>
        <w:t xml:space="preserve"> differ with the proposed development in that they did </w:t>
      </w:r>
      <w:r w:rsidRPr="008F31C8">
        <w:rPr>
          <w:rFonts w:ascii="Calibri" w:hAnsi="Calibri" w:cs="Calibri"/>
          <w:b/>
        </w:rPr>
        <w:t>not</w:t>
      </w:r>
      <w:r>
        <w:rPr>
          <w:rFonts w:ascii="Calibri" w:hAnsi="Calibri" w:cs="Calibri"/>
        </w:rPr>
        <w:t xml:space="preserve"> involve residential development on a flood plain</w:t>
      </w:r>
      <w:r w:rsidR="001D132D">
        <w:rPr>
          <w:rFonts w:ascii="Calibri" w:hAnsi="Calibri" w:cs="Calibri"/>
        </w:rPr>
        <w:t>,</w:t>
      </w:r>
      <w:r>
        <w:rPr>
          <w:rFonts w:ascii="Calibri" w:hAnsi="Calibri" w:cs="Calibri"/>
        </w:rPr>
        <w:t xml:space="preserve"> </w:t>
      </w:r>
      <w:r w:rsidR="001D132D">
        <w:rPr>
          <w:rFonts w:ascii="Calibri" w:hAnsi="Calibri" w:cs="Calibri"/>
        </w:rPr>
        <w:t xml:space="preserve">agricultural land that </w:t>
      </w:r>
      <w:r>
        <w:rPr>
          <w:rFonts w:ascii="Calibri" w:hAnsi="Calibri" w:cs="Calibri"/>
        </w:rPr>
        <w:t>floods</w:t>
      </w:r>
      <w:r w:rsidR="001D132D">
        <w:rPr>
          <w:rFonts w:ascii="Calibri" w:hAnsi="Calibri" w:cs="Calibri"/>
        </w:rPr>
        <w:t xml:space="preserve"> and has the </w:t>
      </w:r>
      <w:r>
        <w:rPr>
          <w:rFonts w:ascii="Calibri" w:hAnsi="Calibri" w:cs="Calibri"/>
        </w:rPr>
        <w:t>inability to dispose of surface water</w:t>
      </w:r>
      <w:r w:rsidR="001D132D">
        <w:rPr>
          <w:rFonts w:ascii="Calibri" w:hAnsi="Calibri" w:cs="Calibri"/>
        </w:rPr>
        <w:t xml:space="preserve">, which </w:t>
      </w:r>
      <w:r w:rsidR="00BD3E55">
        <w:rPr>
          <w:rFonts w:ascii="Calibri" w:hAnsi="Calibri" w:cs="Calibri"/>
        </w:rPr>
        <w:t xml:space="preserve">is exactly why </w:t>
      </w:r>
      <w:r w:rsidR="001D132D">
        <w:rPr>
          <w:rFonts w:ascii="Calibri" w:hAnsi="Calibri" w:cs="Calibri"/>
        </w:rPr>
        <w:t xml:space="preserve">this development </w:t>
      </w:r>
      <w:r w:rsidR="00AC7B5C">
        <w:rPr>
          <w:rFonts w:ascii="Calibri" w:hAnsi="Calibri" w:cs="Calibri"/>
        </w:rPr>
        <w:t xml:space="preserve">in </w:t>
      </w:r>
      <w:proofErr w:type="spellStart"/>
      <w:r w:rsidR="00AC7B5C">
        <w:rPr>
          <w:rFonts w:ascii="Calibri" w:hAnsi="Calibri" w:cs="Calibri"/>
        </w:rPr>
        <w:t>Gamford</w:t>
      </w:r>
      <w:proofErr w:type="spellEnd"/>
      <w:r w:rsidR="00AC7B5C">
        <w:rPr>
          <w:rFonts w:ascii="Calibri" w:hAnsi="Calibri" w:cs="Calibri"/>
        </w:rPr>
        <w:t xml:space="preserve"> Lane, </w:t>
      </w:r>
      <w:proofErr w:type="spellStart"/>
      <w:r w:rsidR="00AC7B5C">
        <w:rPr>
          <w:rFonts w:ascii="Calibri" w:hAnsi="Calibri" w:cs="Calibri"/>
        </w:rPr>
        <w:t>Rossett</w:t>
      </w:r>
      <w:proofErr w:type="spellEnd"/>
      <w:r w:rsidR="00AC7B5C">
        <w:rPr>
          <w:rFonts w:ascii="Calibri" w:hAnsi="Calibri" w:cs="Calibri"/>
        </w:rPr>
        <w:t xml:space="preserve">, </w:t>
      </w:r>
      <w:r w:rsidR="00BD3E55" w:rsidRPr="00BD3E55">
        <w:rPr>
          <w:rFonts w:ascii="Calibri" w:hAnsi="Calibri" w:cs="Calibri"/>
          <w:b/>
        </w:rPr>
        <w:t>is</w:t>
      </w:r>
      <w:r w:rsidR="00BD3E55">
        <w:rPr>
          <w:rFonts w:ascii="Calibri" w:hAnsi="Calibri" w:cs="Calibri"/>
        </w:rPr>
        <w:t xml:space="preserve"> so similar </w:t>
      </w:r>
      <w:r>
        <w:rPr>
          <w:rFonts w:ascii="Calibri" w:hAnsi="Calibri" w:cs="Calibri"/>
        </w:rPr>
        <w:t xml:space="preserve">with that of Ruthin.  </w:t>
      </w:r>
    </w:p>
    <w:p w:rsidR="001D132D" w:rsidRDefault="001D132D" w:rsidP="008328C9">
      <w:pPr>
        <w:autoSpaceDE w:val="0"/>
        <w:autoSpaceDN w:val="0"/>
        <w:adjustRightInd w:val="0"/>
        <w:spacing w:after="0" w:line="360" w:lineRule="auto"/>
        <w:jc w:val="both"/>
        <w:rPr>
          <w:rFonts w:ascii="Calibri" w:hAnsi="Calibri" w:cs="Calibri"/>
        </w:rPr>
      </w:pPr>
    </w:p>
    <w:p w:rsidR="001D132D" w:rsidRPr="001D132D" w:rsidRDefault="002E2C83" w:rsidP="008328C9">
      <w:pPr>
        <w:autoSpaceDE w:val="0"/>
        <w:autoSpaceDN w:val="0"/>
        <w:adjustRightInd w:val="0"/>
        <w:spacing w:after="0" w:line="360" w:lineRule="auto"/>
        <w:jc w:val="both"/>
        <w:rPr>
          <w:rFonts w:ascii="Calibri" w:hAnsi="Calibri" w:cs="Calibri"/>
          <w:b/>
        </w:rPr>
      </w:pPr>
      <w:r>
        <w:rPr>
          <w:rFonts w:ascii="Calibri" w:hAnsi="Calibri" w:cs="Calibri"/>
          <w:b/>
        </w:rPr>
        <w:t>Photograph 5</w:t>
      </w:r>
      <w:r w:rsidR="002F2019">
        <w:rPr>
          <w:rFonts w:ascii="Calibri" w:hAnsi="Calibri" w:cs="Calibri"/>
          <w:b/>
        </w:rPr>
        <w:t>: Devastation by</w:t>
      </w:r>
      <w:r w:rsidR="001D132D" w:rsidRPr="001D132D">
        <w:rPr>
          <w:rFonts w:ascii="Calibri" w:hAnsi="Calibri" w:cs="Calibri"/>
          <w:b/>
        </w:rPr>
        <w:t xml:space="preserve"> flooding due to ill-conceived planning approvals </w:t>
      </w:r>
      <w:r w:rsidR="002F2019">
        <w:rPr>
          <w:rFonts w:ascii="Calibri" w:hAnsi="Calibri" w:cs="Calibri"/>
          <w:b/>
        </w:rPr>
        <w:t xml:space="preserve">on flood plains </w:t>
      </w:r>
      <w:r w:rsidR="001D132D" w:rsidRPr="001D132D">
        <w:rPr>
          <w:rFonts w:ascii="Calibri" w:hAnsi="Calibri" w:cs="Calibri"/>
          <w:b/>
        </w:rPr>
        <w:t xml:space="preserve">in Ruthin, </w:t>
      </w:r>
      <w:proofErr w:type="spellStart"/>
      <w:r w:rsidR="001D132D" w:rsidRPr="001D132D">
        <w:rPr>
          <w:rFonts w:ascii="Calibri" w:hAnsi="Calibri" w:cs="Calibri"/>
          <w:b/>
        </w:rPr>
        <w:t>N.Wales</w:t>
      </w:r>
      <w:proofErr w:type="spellEnd"/>
      <w:r w:rsidR="001D132D" w:rsidRPr="001D132D">
        <w:rPr>
          <w:rFonts w:ascii="Calibri" w:hAnsi="Calibri" w:cs="Calibri"/>
          <w:b/>
        </w:rPr>
        <w:t>.</w:t>
      </w:r>
    </w:p>
    <w:p w:rsidR="002F2019" w:rsidRDefault="00D15BE9" w:rsidP="008328C9">
      <w:pPr>
        <w:autoSpaceDE w:val="0"/>
        <w:autoSpaceDN w:val="0"/>
        <w:adjustRightInd w:val="0"/>
        <w:spacing w:after="0" w:line="360" w:lineRule="auto"/>
        <w:jc w:val="both"/>
        <w:rPr>
          <w:rFonts w:ascii="Calibri" w:hAnsi="Calibri" w:cs="Calibri"/>
        </w:rPr>
      </w:pPr>
      <w:r>
        <w:rPr>
          <w:rFonts w:ascii="Calibri" w:hAnsi="Calibri" w:cs="Calibri"/>
        </w:rPr>
        <w:t xml:space="preserve"> </w:t>
      </w:r>
    </w:p>
    <w:p w:rsidR="002F2019" w:rsidRDefault="002F2019" w:rsidP="008328C9">
      <w:pPr>
        <w:autoSpaceDE w:val="0"/>
        <w:autoSpaceDN w:val="0"/>
        <w:adjustRightInd w:val="0"/>
        <w:spacing w:after="0" w:line="360" w:lineRule="auto"/>
        <w:jc w:val="both"/>
        <w:rPr>
          <w:rFonts w:ascii="Calibri" w:hAnsi="Calibri" w:cs="Calibri"/>
        </w:rPr>
      </w:pPr>
      <w:r>
        <w:rPr>
          <w:rFonts w:ascii="Calibri" w:hAnsi="Calibri" w:cs="Calibri"/>
          <w:noProof/>
          <w:lang w:eastAsia="en-GB"/>
        </w:rPr>
        <w:drawing>
          <wp:inline distT="0" distB="0" distL="0" distR="0" wp14:anchorId="1972F47D" wp14:editId="6A1A2AF0">
            <wp:extent cx="4324350" cy="2028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thin 1.png"/>
                    <pic:cNvPicPr/>
                  </pic:nvPicPr>
                  <pic:blipFill>
                    <a:blip r:embed="rId13">
                      <a:extLst>
                        <a:ext uri="{28A0092B-C50C-407E-A947-70E740481C1C}">
                          <a14:useLocalDpi xmlns:a14="http://schemas.microsoft.com/office/drawing/2010/main" val="0"/>
                        </a:ext>
                      </a:extLst>
                    </a:blip>
                    <a:stretch>
                      <a:fillRect/>
                    </a:stretch>
                  </pic:blipFill>
                  <pic:spPr>
                    <a:xfrm>
                      <a:off x="0" y="0"/>
                      <a:ext cx="4336696" cy="2034617"/>
                    </a:xfrm>
                    <a:prstGeom prst="rect">
                      <a:avLst/>
                    </a:prstGeom>
                  </pic:spPr>
                </pic:pic>
              </a:graphicData>
            </a:graphic>
          </wp:inline>
        </w:drawing>
      </w:r>
    </w:p>
    <w:p w:rsidR="002F2019" w:rsidRDefault="002F2019" w:rsidP="008328C9">
      <w:pPr>
        <w:autoSpaceDE w:val="0"/>
        <w:autoSpaceDN w:val="0"/>
        <w:adjustRightInd w:val="0"/>
        <w:spacing w:after="0" w:line="360" w:lineRule="auto"/>
        <w:jc w:val="both"/>
        <w:rPr>
          <w:rFonts w:ascii="Calibri" w:hAnsi="Calibri" w:cs="Calibri"/>
        </w:rPr>
      </w:pPr>
    </w:p>
    <w:p w:rsidR="002F2019" w:rsidRPr="001D132D" w:rsidRDefault="002E2C83" w:rsidP="008328C9">
      <w:pPr>
        <w:autoSpaceDE w:val="0"/>
        <w:autoSpaceDN w:val="0"/>
        <w:adjustRightInd w:val="0"/>
        <w:spacing w:after="0" w:line="360" w:lineRule="auto"/>
        <w:jc w:val="both"/>
        <w:rPr>
          <w:rFonts w:ascii="Calibri" w:hAnsi="Calibri" w:cs="Calibri"/>
          <w:b/>
        </w:rPr>
      </w:pPr>
      <w:r>
        <w:rPr>
          <w:rFonts w:ascii="Calibri" w:hAnsi="Calibri" w:cs="Calibri"/>
          <w:b/>
        </w:rPr>
        <w:lastRenderedPageBreak/>
        <w:t>Photograph 6</w:t>
      </w:r>
      <w:r w:rsidR="002F2019">
        <w:rPr>
          <w:rFonts w:ascii="Calibri" w:hAnsi="Calibri" w:cs="Calibri"/>
          <w:b/>
        </w:rPr>
        <w:t>: Devastation by</w:t>
      </w:r>
      <w:r w:rsidR="002F2019" w:rsidRPr="001D132D">
        <w:rPr>
          <w:rFonts w:ascii="Calibri" w:hAnsi="Calibri" w:cs="Calibri"/>
          <w:b/>
        </w:rPr>
        <w:t xml:space="preserve"> flooding due to ill-conceived planning approvals </w:t>
      </w:r>
      <w:r w:rsidR="002F2019">
        <w:rPr>
          <w:rFonts w:ascii="Calibri" w:hAnsi="Calibri" w:cs="Calibri"/>
          <w:b/>
        </w:rPr>
        <w:t xml:space="preserve">on flood plains </w:t>
      </w:r>
      <w:r w:rsidR="002F2019" w:rsidRPr="001D132D">
        <w:rPr>
          <w:rFonts w:ascii="Calibri" w:hAnsi="Calibri" w:cs="Calibri"/>
          <w:b/>
        </w:rPr>
        <w:t xml:space="preserve">in Ruthin, </w:t>
      </w:r>
      <w:proofErr w:type="spellStart"/>
      <w:r w:rsidR="002F2019" w:rsidRPr="001D132D">
        <w:rPr>
          <w:rFonts w:ascii="Calibri" w:hAnsi="Calibri" w:cs="Calibri"/>
          <w:b/>
        </w:rPr>
        <w:t>N.Wales</w:t>
      </w:r>
      <w:proofErr w:type="spellEnd"/>
      <w:r w:rsidR="002F2019" w:rsidRPr="001D132D">
        <w:rPr>
          <w:rFonts w:ascii="Calibri" w:hAnsi="Calibri" w:cs="Calibri"/>
          <w:b/>
        </w:rPr>
        <w:t>.</w:t>
      </w:r>
    </w:p>
    <w:p w:rsidR="002F2019" w:rsidRDefault="002F2019" w:rsidP="008328C9">
      <w:pPr>
        <w:autoSpaceDE w:val="0"/>
        <w:autoSpaceDN w:val="0"/>
        <w:adjustRightInd w:val="0"/>
        <w:spacing w:after="0" w:line="360" w:lineRule="auto"/>
        <w:jc w:val="both"/>
        <w:rPr>
          <w:rFonts w:ascii="Calibri" w:hAnsi="Calibri" w:cs="Calibri"/>
        </w:rPr>
      </w:pPr>
    </w:p>
    <w:p w:rsidR="002F2019" w:rsidRDefault="002F2019" w:rsidP="008328C9">
      <w:pPr>
        <w:autoSpaceDE w:val="0"/>
        <w:autoSpaceDN w:val="0"/>
        <w:adjustRightInd w:val="0"/>
        <w:spacing w:after="0" w:line="360" w:lineRule="auto"/>
        <w:jc w:val="both"/>
        <w:rPr>
          <w:rFonts w:ascii="Calibri" w:hAnsi="Calibri" w:cs="Calibri"/>
        </w:rPr>
      </w:pPr>
      <w:r>
        <w:rPr>
          <w:rFonts w:ascii="Calibri" w:hAnsi="Calibri" w:cs="Calibri"/>
          <w:noProof/>
          <w:lang w:eastAsia="en-GB"/>
        </w:rPr>
        <w:drawing>
          <wp:inline distT="0" distB="0" distL="0" distR="0" wp14:anchorId="08EE16A0" wp14:editId="30E6BF02">
            <wp:extent cx="4495800" cy="2447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thin 2.png"/>
                    <pic:cNvPicPr/>
                  </pic:nvPicPr>
                  <pic:blipFill>
                    <a:blip r:embed="rId14">
                      <a:extLst>
                        <a:ext uri="{28A0092B-C50C-407E-A947-70E740481C1C}">
                          <a14:useLocalDpi xmlns:a14="http://schemas.microsoft.com/office/drawing/2010/main" val="0"/>
                        </a:ext>
                      </a:extLst>
                    </a:blip>
                    <a:stretch>
                      <a:fillRect/>
                    </a:stretch>
                  </pic:blipFill>
                  <pic:spPr>
                    <a:xfrm>
                      <a:off x="0" y="0"/>
                      <a:ext cx="4501753" cy="2451166"/>
                    </a:xfrm>
                    <a:prstGeom prst="rect">
                      <a:avLst/>
                    </a:prstGeom>
                  </pic:spPr>
                </pic:pic>
              </a:graphicData>
            </a:graphic>
          </wp:inline>
        </w:drawing>
      </w:r>
    </w:p>
    <w:p w:rsidR="002F2019" w:rsidRDefault="002F2019" w:rsidP="008328C9">
      <w:pPr>
        <w:autoSpaceDE w:val="0"/>
        <w:autoSpaceDN w:val="0"/>
        <w:adjustRightInd w:val="0"/>
        <w:spacing w:after="0" w:line="360" w:lineRule="auto"/>
        <w:jc w:val="both"/>
        <w:rPr>
          <w:rFonts w:ascii="Calibri" w:hAnsi="Calibri" w:cs="Calibri"/>
        </w:rPr>
      </w:pPr>
    </w:p>
    <w:p w:rsidR="008328C9" w:rsidRDefault="008328C9" w:rsidP="008328C9">
      <w:pPr>
        <w:autoSpaceDE w:val="0"/>
        <w:autoSpaceDN w:val="0"/>
        <w:adjustRightInd w:val="0"/>
        <w:spacing w:after="0" w:line="360" w:lineRule="auto"/>
        <w:jc w:val="both"/>
        <w:rPr>
          <w:rFonts w:ascii="Calibri" w:hAnsi="Calibri" w:cs="Calibri"/>
        </w:rPr>
      </w:pPr>
    </w:p>
    <w:p w:rsidR="007D243B" w:rsidRDefault="00BD3E55" w:rsidP="008328C9">
      <w:pPr>
        <w:autoSpaceDE w:val="0"/>
        <w:autoSpaceDN w:val="0"/>
        <w:adjustRightInd w:val="0"/>
        <w:spacing w:after="0" w:line="360" w:lineRule="auto"/>
        <w:jc w:val="both"/>
        <w:rPr>
          <w:rFonts w:ascii="Calibri" w:hAnsi="Calibri" w:cs="Calibri"/>
        </w:rPr>
      </w:pPr>
      <w:r>
        <w:rPr>
          <w:rFonts w:ascii="Calibri" w:hAnsi="Calibri" w:cs="Calibri"/>
        </w:rPr>
        <w:t xml:space="preserve">Such was the devastation from </w:t>
      </w:r>
      <w:r w:rsidR="007D243B">
        <w:rPr>
          <w:rFonts w:ascii="Calibri" w:hAnsi="Calibri" w:cs="Calibri"/>
        </w:rPr>
        <w:t xml:space="preserve">this </w:t>
      </w:r>
      <w:r w:rsidR="002E2C83">
        <w:rPr>
          <w:rFonts w:ascii="Calibri" w:hAnsi="Calibri" w:cs="Calibri"/>
        </w:rPr>
        <w:t>inappropriate development</w:t>
      </w:r>
      <w:r>
        <w:rPr>
          <w:rFonts w:ascii="Calibri" w:hAnsi="Calibri" w:cs="Calibri"/>
        </w:rPr>
        <w:t xml:space="preserve"> on</w:t>
      </w:r>
      <w:r w:rsidR="007D243B">
        <w:rPr>
          <w:rFonts w:ascii="Calibri" w:hAnsi="Calibri" w:cs="Calibri"/>
        </w:rPr>
        <w:t xml:space="preserve"> a</w:t>
      </w:r>
      <w:r>
        <w:rPr>
          <w:rFonts w:ascii="Calibri" w:hAnsi="Calibri" w:cs="Calibri"/>
        </w:rPr>
        <w:t xml:space="preserve"> flood plain in Ruthin, that the development was abandoned, and four years on, the site was not completed, many residents sought compensation from the developer (which was not forthcoming</w:t>
      </w:r>
      <w:r w:rsidR="007D243B">
        <w:rPr>
          <w:rFonts w:ascii="Calibri" w:hAnsi="Calibri" w:cs="Calibri"/>
        </w:rPr>
        <w:t xml:space="preserve"> –no surprise</w:t>
      </w:r>
      <w:r>
        <w:rPr>
          <w:rFonts w:ascii="Calibri" w:hAnsi="Calibri" w:cs="Calibri"/>
        </w:rPr>
        <w:t>) and typ</w:t>
      </w:r>
      <w:r w:rsidR="007D243B">
        <w:rPr>
          <w:rFonts w:ascii="Calibri" w:hAnsi="Calibri" w:cs="Calibri"/>
        </w:rPr>
        <w:t xml:space="preserve">ically, the planning authority, local authority and now defunct Welsh Development Agency sought to blame each other as all had referred to it as “a prime development site” (Daily Post, 2014). </w:t>
      </w:r>
    </w:p>
    <w:p w:rsidR="007D243B" w:rsidRDefault="007D243B" w:rsidP="008328C9">
      <w:pPr>
        <w:autoSpaceDE w:val="0"/>
        <w:autoSpaceDN w:val="0"/>
        <w:adjustRightInd w:val="0"/>
        <w:spacing w:after="0" w:line="360" w:lineRule="auto"/>
        <w:jc w:val="both"/>
        <w:rPr>
          <w:rFonts w:ascii="Calibri" w:hAnsi="Calibri" w:cs="Calibri"/>
        </w:rPr>
      </w:pPr>
    </w:p>
    <w:p w:rsidR="00D15BE9" w:rsidRDefault="00D15BE9" w:rsidP="008328C9">
      <w:pPr>
        <w:autoSpaceDE w:val="0"/>
        <w:autoSpaceDN w:val="0"/>
        <w:adjustRightInd w:val="0"/>
        <w:spacing w:after="0" w:line="360" w:lineRule="auto"/>
        <w:jc w:val="both"/>
        <w:rPr>
          <w:rFonts w:ascii="Calibri" w:hAnsi="Calibri" w:cs="Calibri"/>
        </w:rPr>
      </w:pPr>
      <w:r>
        <w:rPr>
          <w:rFonts w:ascii="Calibri" w:hAnsi="Calibri" w:cs="Calibri"/>
        </w:rPr>
        <w:t xml:space="preserve">I will go on record to state categorically that should the Planning Inspectorate allow this development and my property subsequently floods due to this imposition I will pursue legal redress vigorously against the Applicant and Planning Inspectorate as this situation is </w:t>
      </w:r>
      <w:r w:rsidRPr="00AC7B5C">
        <w:rPr>
          <w:rFonts w:ascii="Calibri" w:hAnsi="Calibri" w:cs="Calibri"/>
          <w:u w:val="single"/>
        </w:rPr>
        <w:t>highly likely</w:t>
      </w:r>
      <w:r>
        <w:rPr>
          <w:rFonts w:ascii="Calibri" w:hAnsi="Calibri" w:cs="Calibri"/>
        </w:rPr>
        <w:t xml:space="preserve"> and </w:t>
      </w:r>
      <w:r w:rsidRPr="00AC7B5C">
        <w:rPr>
          <w:rFonts w:ascii="Calibri" w:hAnsi="Calibri" w:cs="Calibri"/>
          <w:u w:val="single"/>
        </w:rPr>
        <w:t>avoidable with due diligence</w:t>
      </w:r>
      <w:r>
        <w:rPr>
          <w:rFonts w:ascii="Calibri" w:hAnsi="Calibri" w:cs="Calibri"/>
        </w:rPr>
        <w:t>.</w:t>
      </w:r>
      <w:r w:rsidR="007D243B">
        <w:rPr>
          <w:rFonts w:ascii="Calibri" w:hAnsi="Calibri" w:cs="Calibri"/>
        </w:rPr>
        <w:t xml:space="preserve"> The similarities with the </w:t>
      </w:r>
      <w:proofErr w:type="spellStart"/>
      <w:r w:rsidR="007D243B">
        <w:rPr>
          <w:rFonts w:ascii="Calibri" w:hAnsi="Calibri" w:cs="Calibri"/>
        </w:rPr>
        <w:t>Glasdir</w:t>
      </w:r>
      <w:proofErr w:type="spellEnd"/>
      <w:r w:rsidR="007D243B">
        <w:rPr>
          <w:rFonts w:ascii="Calibri" w:hAnsi="Calibri" w:cs="Calibri"/>
        </w:rPr>
        <w:t xml:space="preserve"> housing estate, whilst larger in scale, represent a modern “hell” for those residents who were ignored by developers and quasi-governmental organisations akin to the Planning Inspectorate.</w:t>
      </w:r>
    </w:p>
    <w:p w:rsidR="00D15BE9" w:rsidRDefault="00D15BE9" w:rsidP="008328C9">
      <w:pPr>
        <w:autoSpaceDE w:val="0"/>
        <w:autoSpaceDN w:val="0"/>
        <w:adjustRightInd w:val="0"/>
        <w:spacing w:after="0" w:line="360" w:lineRule="auto"/>
        <w:jc w:val="both"/>
        <w:rPr>
          <w:rFonts w:ascii="Calibri" w:hAnsi="Calibri" w:cs="Calibri"/>
        </w:rPr>
      </w:pPr>
    </w:p>
    <w:p w:rsidR="008D2FBE" w:rsidRDefault="00DC2B99" w:rsidP="008328C9">
      <w:pPr>
        <w:autoSpaceDE w:val="0"/>
        <w:autoSpaceDN w:val="0"/>
        <w:adjustRightInd w:val="0"/>
        <w:spacing w:after="0" w:line="360" w:lineRule="auto"/>
        <w:jc w:val="both"/>
        <w:rPr>
          <w:rFonts w:ascii="Calibri" w:hAnsi="Calibri" w:cs="Calibri"/>
        </w:rPr>
      </w:pPr>
      <w:r>
        <w:rPr>
          <w:rFonts w:ascii="Calibri" w:hAnsi="Calibri" w:cs="Calibri"/>
        </w:rPr>
        <w:t>Why is it that I am not surprised that the basis of the Appeal by the applicant is that the “assumptions”</w:t>
      </w:r>
      <w:r w:rsidR="000E07BB">
        <w:rPr>
          <w:rFonts w:ascii="Calibri" w:hAnsi="Calibri" w:cs="Calibri"/>
        </w:rPr>
        <w:t xml:space="preserve"> (Land Planning Ltd,</w:t>
      </w:r>
      <w:r w:rsidR="008D2FBE">
        <w:rPr>
          <w:rFonts w:ascii="Calibri" w:hAnsi="Calibri" w:cs="Calibri"/>
        </w:rPr>
        <w:t xml:space="preserve"> 2017,</w:t>
      </w:r>
      <w:r w:rsidR="000E07BB">
        <w:rPr>
          <w:rFonts w:ascii="Calibri" w:hAnsi="Calibri" w:cs="Calibri"/>
        </w:rPr>
        <w:t xml:space="preserve"> p.7), </w:t>
      </w:r>
      <w:r w:rsidR="000E07BB" w:rsidRPr="00D210EC">
        <w:rPr>
          <w:rFonts w:ascii="Calibri" w:hAnsi="Calibri" w:cs="Calibri"/>
          <w:i/>
        </w:rPr>
        <w:t>not facts</w:t>
      </w:r>
      <w:r w:rsidR="000E07BB">
        <w:rPr>
          <w:rFonts w:ascii="Calibri" w:hAnsi="Calibri" w:cs="Calibri"/>
        </w:rPr>
        <w:t xml:space="preserve">, </w:t>
      </w:r>
      <w:r>
        <w:rPr>
          <w:rFonts w:ascii="Calibri" w:hAnsi="Calibri" w:cs="Calibri"/>
        </w:rPr>
        <w:t>that</w:t>
      </w:r>
      <w:r w:rsidR="000E07BB">
        <w:rPr>
          <w:rFonts w:ascii="Calibri" w:hAnsi="Calibri" w:cs="Calibri"/>
        </w:rPr>
        <w:t xml:space="preserve"> </w:t>
      </w:r>
      <w:r>
        <w:rPr>
          <w:rFonts w:ascii="Calibri" w:hAnsi="Calibri" w:cs="Calibri"/>
        </w:rPr>
        <w:t>they</w:t>
      </w:r>
      <w:r w:rsidR="000E07BB">
        <w:rPr>
          <w:rFonts w:ascii="Calibri" w:hAnsi="Calibri" w:cs="Calibri"/>
        </w:rPr>
        <w:t xml:space="preserve"> naively </w:t>
      </w:r>
      <w:r>
        <w:rPr>
          <w:rFonts w:ascii="Calibri" w:hAnsi="Calibri" w:cs="Calibri"/>
        </w:rPr>
        <w:t xml:space="preserve">made in their initial application </w:t>
      </w:r>
      <w:r w:rsidR="000E07BB">
        <w:rPr>
          <w:rFonts w:ascii="Calibri" w:hAnsi="Calibri" w:cs="Calibri"/>
        </w:rPr>
        <w:t xml:space="preserve">concerning existing </w:t>
      </w:r>
      <w:r w:rsidR="002145D1">
        <w:rPr>
          <w:rFonts w:ascii="Calibri" w:hAnsi="Calibri" w:cs="Calibri"/>
        </w:rPr>
        <w:t xml:space="preserve">water </w:t>
      </w:r>
      <w:r w:rsidR="000E07BB">
        <w:rPr>
          <w:rFonts w:ascii="Calibri" w:hAnsi="Calibri" w:cs="Calibri"/>
        </w:rPr>
        <w:t>discharge consent being applicable to the site</w:t>
      </w:r>
      <w:r w:rsidR="003358FC">
        <w:rPr>
          <w:rFonts w:ascii="Calibri" w:hAnsi="Calibri" w:cs="Calibri"/>
        </w:rPr>
        <w:t>, when scrutinised, were</w:t>
      </w:r>
      <w:r w:rsidR="000E07BB">
        <w:rPr>
          <w:rFonts w:ascii="Calibri" w:hAnsi="Calibri" w:cs="Calibri"/>
        </w:rPr>
        <w:t xml:space="preserve"> insufficient to reassure Welsh Water that simply disposing of surface water into the sewerage system really was not a</w:t>
      </w:r>
      <w:r w:rsidR="008D2FBE">
        <w:rPr>
          <w:rFonts w:ascii="Calibri" w:hAnsi="Calibri" w:cs="Calibri"/>
        </w:rPr>
        <w:t>n effective solution</w:t>
      </w:r>
      <w:r w:rsidR="00313605">
        <w:rPr>
          <w:rFonts w:ascii="Calibri" w:hAnsi="Calibri" w:cs="Calibri"/>
        </w:rPr>
        <w:t>. It l</w:t>
      </w:r>
      <w:r w:rsidR="000E07BB">
        <w:rPr>
          <w:rFonts w:ascii="Calibri" w:hAnsi="Calibri" w:cs="Calibri"/>
        </w:rPr>
        <w:t xml:space="preserve">acked consideration and serves as a tacit acknowledgement of the </w:t>
      </w:r>
      <w:r w:rsidR="008D2FBE">
        <w:rPr>
          <w:rFonts w:ascii="Calibri" w:hAnsi="Calibri" w:cs="Calibri"/>
        </w:rPr>
        <w:t xml:space="preserve">profit motivation of the few </w:t>
      </w:r>
      <w:r w:rsidR="00D650D9">
        <w:rPr>
          <w:rFonts w:ascii="Calibri" w:hAnsi="Calibri" w:cs="Calibri"/>
        </w:rPr>
        <w:t xml:space="preserve">against the stark </w:t>
      </w:r>
      <w:r w:rsidR="00313605">
        <w:rPr>
          <w:rFonts w:ascii="Calibri" w:hAnsi="Calibri" w:cs="Calibri"/>
        </w:rPr>
        <w:t>community impact from such</w:t>
      </w:r>
      <w:r w:rsidR="000E07BB">
        <w:rPr>
          <w:rFonts w:ascii="Calibri" w:hAnsi="Calibri" w:cs="Calibri"/>
        </w:rPr>
        <w:t xml:space="preserve"> i</w:t>
      </w:r>
      <w:r w:rsidR="00313605">
        <w:rPr>
          <w:rFonts w:ascii="Calibri" w:hAnsi="Calibri" w:cs="Calibri"/>
        </w:rPr>
        <w:t>ssues</w:t>
      </w:r>
      <w:r w:rsidR="00D650D9">
        <w:rPr>
          <w:rFonts w:ascii="Calibri" w:hAnsi="Calibri" w:cs="Calibri"/>
        </w:rPr>
        <w:t xml:space="preserve">.  This is </w:t>
      </w:r>
      <w:r w:rsidR="00BB299C">
        <w:rPr>
          <w:rFonts w:ascii="Calibri" w:hAnsi="Calibri" w:cs="Calibri"/>
        </w:rPr>
        <w:t xml:space="preserve">further evidenced by their </w:t>
      </w:r>
      <w:r w:rsidR="003358FC">
        <w:rPr>
          <w:rFonts w:ascii="Calibri" w:hAnsi="Calibri" w:cs="Calibri"/>
        </w:rPr>
        <w:t xml:space="preserve">subsequent appeal </w:t>
      </w:r>
      <w:r w:rsidR="00BB299C">
        <w:rPr>
          <w:rFonts w:ascii="Calibri" w:hAnsi="Calibri" w:cs="Calibri"/>
        </w:rPr>
        <w:t xml:space="preserve">being </w:t>
      </w:r>
      <w:r w:rsidR="002145D1">
        <w:rPr>
          <w:rFonts w:ascii="Calibri" w:hAnsi="Calibri" w:cs="Calibri"/>
        </w:rPr>
        <w:t xml:space="preserve">reliant </w:t>
      </w:r>
      <w:r w:rsidR="003358FC">
        <w:rPr>
          <w:rFonts w:ascii="Calibri" w:hAnsi="Calibri" w:cs="Calibri"/>
        </w:rPr>
        <w:t>upon</w:t>
      </w:r>
      <w:r w:rsidR="00BB299C">
        <w:rPr>
          <w:rFonts w:ascii="Calibri" w:hAnsi="Calibri" w:cs="Calibri"/>
        </w:rPr>
        <w:t xml:space="preserve"> work that has </w:t>
      </w:r>
      <w:r w:rsidR="00BB299C">
        <w:rPr>
          <w:rFonts w:ascii="Calibri" w:hAnsi="Calibri" w:cs="Calibri"/>
        </w:rPr>
        <w:lastRenderedPageBreak/>
        <w:t>not been undertaken</w:t>
      </w:r>
      <w:r w:rsidR="00AC7B5C">
        <w:rPr>
          <w:rFonts w:ascii="Calibri" w:hAnsi="Calibri" w:cs="Calibri"/>
        </w:rPr>
        <w:t xml:space="preserve"> yet as </w:t>
      </w:r>
      <w:r w:rsidR="00BB299C">
        <w:rPr>
          <w:rFonts w:ascii="Calibri" w:hAnsi="Calibri" w:cs="Calibri"/>
        </w:rPr>
        <w:t>“</w:t>
      </w:r>
      <w:r w:rsidR="003358FC">
        <w:rPr>
          <w:rFonts w:ascii="Calibri" w:hAnsi="Calibri" w:cs="Calibri"/>
        </w:rPr>
        <w:t xml:space="preserve">further detailed </w:t>
      </w:r>
      <w:r w:rsidR="00313605">
        <w:rPr>
          <w:rFonts w:ascii="Calibri" w:hAnsi="Calibri" w:cs="Calibri"/>
        </w:rPr>
        <w:t xml:space="preserve">investigations are required” as </w:t>
      </w:r>
      <w:r w:rsidR="00BB299C">
        <w:rPr>
          <w:rFonts w:ascii="Calibri" w:hAnsi="Calibri" w:cs="Calibri"/>
        </w:rPr>
        <w:t xml:space="preserve">to the use and effectiveness of soakaways to </w:t>
      </w:r>
      <w:r w:rsidR="00AC7B5C">
        <w:rPr>
          <w:rFonts w:ascii="Calibri" w:hAnsi="Calibri" w:cs="Calibri"/>
        </w:rPr>
        <w:t>alleviate flooding on flood plains.</w:t>
      </w:r>
    </w:p>
    <w:p w:rsidR="00C13DDB" w:rsidRDefault="00C13DDB" w:rsidP="008328C9">
      <w:pPr>
        <w:autoSpaceDE w:val="0"/>
        <w:autoSpaceDN w:val="0"/>
        <w:adjustRightInd w:val="0"/>
        <w:spacing w:after="0" w:line="360" w:lineRule="auto"/>
        <w:jc w:val="both"/>
        <w:rPr>
          <w:rFonts w:ascii="Calibri" w:hAnsi="Calibri" w:cs="Calibri"/>
        </w:rPr>
      </w:pPr>
    </w:p>
    <w:p w:rsidR="008325A0" w:rsidRDefault="008325A0" w:rsidP="008328C9">
      <w:pPr>
        <w:spacing w:line="360" w:lineRule="auto"/>
        <w:jc w:val="both"/>
      </w:pPr>
      <w:r>
        <w:t>I see th</w:t>
      </w:r>
      <w:r w:rsidR="00E0312D">
        <w:t xml:space="preserve">e </w:t>
      </w:r>
      <w:r>
        <w:t xml:space="preserve">pooling </w:t>
      </w:r>
      <w:r w:rsidR="007A48CF">
        <w:t xml:space="preserve">of surface water </w:t>
      </w:r>
      <w:r>
        <w:t>every year on</w:t>
      </w:r>
      <w:r w:rsidR="00E0312D">
        <w:t xml:space="preserve"> and </w:t>
      </w:r>
      <w:proofErr w:type="gramStart"/>
      <w:r w:rsidR="00E0312D">
        <w:t xml:space="preserve">around </w:t>
      </w:r>
      <w:r>
        <w:t xml:space="preserve"> the</w:t>
      </w:r>
      <w:proofErr w:type="gramEnd"/>
      <w:r>
        <w:t xml:space="preserve"> proposed site and in fact, have rung the Emergency contact for Wrexham Borough Council for the </w:t>
      </w:r>
      <w:r w:rsidR="007A48CF">
        <w:t>‘</w:t>
      </w:r>
      <w:r>
        <w:t>gulley sucker</w:t>
      </w:r>
      <w:r w:rsidR="007A48CF">
        <w:t>’</w:t>
      </w:r>
      <w:r>
        <w:t xml:space="preserve"> to be deployed to remove thousands of litres of water from this location to prevent flooding to my neighbour’s property, these calls are logged via the Command and Control system</w:t>
      </w:r>
      <w:r w:rsidR="002145D1">
        <w:t xml:space="preserve">, were a defined emergency </w:t>
      </w:r>
      <w:r>
        <w:t xml:space="preserve">and are thus verifiable facts. </w:t>
      </w:r>
    </w:p>
    <w:p w:rsidR="005B7116" w:rsidRDefault="005B7116" w:rsidP="008328C9">
      <w:pPr>
        <w:autoSpaceDE w:val="0"/>
        <w:autoSpaceDN w:val="0"/>
        <w:adjustRightInd w:val="0"/>
        <w:spacing w:after="0" w:line="360" w:lineRule="auto"/>
        <w:jc w:val="both"/>
        <w:rPr>
          <w:rFonts w:ascii="Calibri" w:hAnsi="Calibri" w:cs="Calibri"/>
        </w:rPr>
      </w:pPr>
      <w:r>
        <w:rPr>
          <w:rFonts w:ascii="Calibri" w:hAnsi="Calibri" w:cs="Calibri"/>
        </w:rPr>
        <w:t>Unsurp</w:t>
      </w:r>
      <w:r w:rsidR="002F1F32">
        <w:rPr>
          <w:rFonts w:ascii="Calibri" w:hAnsi="Calibri" w:cs="Calibri"/>
        </w:rPr>
        <w:t>r</w:t>
      </w:r>
      <w:r>
        <w:rPr>
          <w:rFonts w:ascii="Calibri" w:hAnsi="Calibri" w:cs="Calibri"/>
        </w:rPr>
        <w:t xml:space="preserve">isingly, I am not reassured when the Design and Access Statement of the applicant identifies that “surface water run off  drainage will be managed on site” as the NRW identify that there is no evidence that the site is suitable for </w:t>
      </w:r>
      <w:r w:rsidR="002F1F32">
        <w:rPr>
          <w:rFonts w:ascii="Calibri" w:hAnsi="Calibri" w:cs="Calibri"/>
        </w:rPr>
        <w:t xml:space="preserve">infiltration and as a neighbour to the site, I can clearly testify that the field acts as temporary water storage or ‘sump’ and </w:t>
      </w:r>
      <w:r w:rsidR="004965F6">
        <w:rPr>
          <w:rFonts w:ascii="Calibri" w:hAnsi="Calibri" w:cs="Calibri"/>
        </w:rPr>
        <w:t xml:space="preserve">consequently </w:t>
      </w:r>
      <w:r w:rsidR="001D2F79">
        <w:rPr>
          <w:rFonts w:ascii="Calibri" w:hAnsi="Calibri" w:cs="Calibri"/>
        </w:rPr>
        <w:t xml:space="preserve">this proposal is </w:t>
      </w:r>
      <w:r w:rsidR="00B031BB">
        <w:rPr>
          <w:rFonts w:ascii="Calibri" w:hAnsi="Calibri" w:cs="Calibri"/>
        </w:rPr>
        <w:t>at</w:t>
      </w:r>
      <w:r w:rsidR="002F1F32">
        <w:rPr>
          <w:rFonts w:ascii="Calibri" w:hAnsi="Calibri" w:cs="Calibri"/>
        </w:rPr>
        <w:t xml:space="preserve"> odds with Section 8 TAN 15 (2004) whereby the development should not increase the flood risk elsewhere and thi</w:t>
      </w:r>
      <w:r w:rsidR="004965F6">
        <w:rPr>
          <w:rFonts w:ascii="Calibri" w:hAnsi="Calibri" w:cs="Calibri"/>
        </w:rPr>
        <w:t xml:space="preserve">s it </w:t>
      </w:r>
      <w:r w:rsidR="002F1F32">
        <w:rPr>
          <w:rFonts w:ascii="Calibri" w:hAnsi="Calibri" w:cs="Calibri"/>
        </w:rPr>
        <w:t xml:space="preserve">clearly does.  Such comments are clearly reflected by Welsh Water in their letter dated 05/08/16 and indeed the Welsh Government Planning Policy Wales </w:t>
      </w:r>
      <w:r w:rsidR="00241CD9">
        <w:rPr>
          <w:rFonts w:ascii="Calibri" w:hAnsi="Calibri" w:cs="Calibri"/>
        </w:rPr>
        <w:t>provides that</w:t>
      </w:r>
      <w:r w:rsidR="002F1F32">
        <w:rPr>
          <w:rFonts w:ascii="Calibri" w:hAnsi="Calibri" w:cs="Calibri"/>
        </w:rPr>
        <w:t xml:space="preserve"> “development should not create additional run off compared to the undeveloped </w:t>
      </w:r>
      <w:r w:rsidR="001D2F79">
        <w:rPr>
          <w:rFonts w:ascii="Calibri" w:hAnsi="Calibri" w:cs="Calibri"/>
        </w:rPr>
        <w:t>situation”.</w:t>
      </w:r>
    </w:p>
    <w:p w:rsidR="00895132" w:rsidRDefault="00895132" w:rsidP="008328C9">
      <w:pPr>
        <w:autoSpaceDE w:val="0"/>
        <w:autoSpaceDN w:val="0"/>
        <w:adjustRightInd w:val="0"/>
        <w:spacing w:after="0" w:line="360" w:lineRule="auto"/>
        <w:jc w:val="both"/>
        <w:rPr>
          <w:rFonts w:ascii="Calibri" w:hAnsi="Calibri" w:cs="Calibri"/>
        </w:rPr>
      </w:pPr>
    </w:p>
    <w:p w:rsidR="004D1BC4" w:rsidRDefault="00895132" w:rsidP="008328C9">
      <w:pPr>
        <w:autoSpaceDE w:val="0"/>
        <w:autoSpaceDN w:val="0"/>
        <w:adjustRightInd w:val="0"/>
        <w:spacing w:after="0" w:line="360" w:lineRule="auto"/>
        <w:jc w:val="both"/>
        <w:rPr>
          <w:rFonts w:ascii="Calibri" w:hAnsi="Calibri" w:cs="Calibri"/>
        </w:rPr>
      </w:pPr>
      <w:r>
        <w:rPr>
          <w:rFonts w:ascii="Calibri" w:hAnsi="Calibri" w:cs="Calibri"/>
        </w:rPr>
        <w:t>Based upon the above, Unitary Development Plan 1996-2011 specifically identifies that:</w:t>
      </w:r>
    </w:p>
    <w:p w:rsidR="00895132" w:rsidRDefault="00895132" w:rsidP="008328C9">
      <w:pPr>
        <w:autoSpaceDE w:val="0"/>
        <w:autoSpaceDN w:val="0"/>
        <w:adjustRightInd w:val="0"/>
        <w:spacing w:after="0" w:line="360" w:lineRule="auto"/>
        <w:jc w:val="both"/>
        <w:rPr>
          <w:rFonts w:ascii="Calibri" w:hAnsi="Calibri" w:cs="Calibri"/>
        </w:rPr>
      </w:pPr>
    </w:p>
    <w:p w:rsidR="00895132" w:rsidRPr="002272ED" w:rsidRDefault="00895132"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sidRPr="002272ED">
        <w:rPr>
          <w:rStyle w:val="yiv4232043907s9"/>
          <w:rFonts w:asciiTheme="minorHAnsi" w:hAnsiTheme="minorHAnsi" w:cs="Helvetica"/>
          <w:bCs/>
          <w:iCs/>
          <w:color w:val="000000"/>
          <w:sz w:val="22"/>
          <w:szCs w:val="22"/>
        </w:rPr>
        <w:t>“EC12 5.15 Development proposals within areas of flood risk are not only at risk of flooding, but may also exacerbate existing or create new flooding problems on other land or property through reductions in flood plain storage capacity or by impeding flood flows. Flood alleviation measures can only reduce the risk of flooding and can never eliminate the risk. For these reasons, development within land at an unacceptable risk of flooding will not be permitted.”</w:t>
      </w:r>
    </w:p>
    <w:p w:rsidR="00895132" w:rsidRPr="002272ED" w:rsidRDefault="00895132"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sidRPr="002272ED">
        <w:rPr>
          <w:rFonts w:asciiTheme="minorHAnsi" w:hAnsiTheme="minorHAnsi" w:cs="Helvetica"/>
          <w:color w:val="000000"/>
          <w:sz w:val="22"/>
          <w:szCs w:val="22"/>
        </w:rPr>
        <w:t> </w:t>
      </w:r>
    </w:p>
    <w:p w:rsidR="00895132" w:rsidRPr="002272ED" w:rsidRDefault="00895132"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sidRPr="002272ED">
        <w:rPr>
          <w:rStyle w:val="yiv4232043907s9"/>
          <w:rFonts w:asciiTheme="minorHAnsi" w:hAnsiTheme="minorHAnsi" w:cs="Helvetica"/>
          <w:bCs/>
          <w:iCs/>
          <w:color w:val="000000"/>
          <w:sz w:val="22"/>
          <w:szCs w:val="22"/>
        </w:rPr>
        <w:t>“EC13 Development which would result in an unacceptable adverse impact on the water environment due to additional surface water run-off will not be permitted”.</w:t>
      </w:r>
    </w:p>
    <w:p w:rsidR="00895132" w:rsidRPr="002272ED" w:rsidRDefault="00895132"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sidRPr="002272ED">
        <w:rPr>
          <w:rFonts w:asciiTheme="minorHAnsi" w:hAnsiTheme="minorHAnsi" w:cs="Helvetica"/>
          <w:color w:val="000000"/>
          <w:sz w:val="22"/>
          <w:szCs w:val="22"/>
        </w:rPr>
        <w:t> </w:t>
      </w:r>
    </w:p>
    <w:p w:rsidR="00895132" w:rsidRPr="002272ED" w:rsidRDefault="00895132"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r w:rsidRPr="002272ED">
        <w:rPr>
          <w:rStyle w:val="yiv4232043907s9"/>
          <w:rFonts w:asciiTheme="minorHAnsi" w:hAnsiTheme="minorHAnsi" w:cs="Helvetica"/>
          <w:bCs/>
          <w:iCs/>
          <w:color w:val="000000"/>
          <w:sz w:val="22"/>
          <w:szCs w:val="22"/>
        </w:rPr>
        <w:t>“Policy 5.18 Development on green field sites usually results in an increase in the amount of impermeable land. This can alter the natural water cycle as rates and volumes of surface water reaching a surface watercourse generally increase. Drains and sewers generally convey surface water from impermeable areas directly, or via a sewerage system, to a watercourse.”</w:t>
      </w:r>
    </w:p>
    <w:p w:rsidR="00895132" w:rsidRPr="002272ED" w:rsidRDefault="00895132"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p>
    <w:p w:rsidR="00895132" w:rsidRPr="00895132" w:rsidRDefault="00E0312D" w:rsidP="008328C9">
      <w:pPr>
        <w:pStyle w:val="yiv4232043907s4"/>
        <w:shd w:val="clear" w:color="auto" w:fill="FFFFFF"/>
        <w:spacing w:before="0" w:beforeAutospacing="0" w:after="0" w:afterAutospacing="0" w:line="360" w:lineRule="auto"/>
        <w:rPr>
          <w:rFonts w:asciiTheme="minorHAnsi" w:hAnsiTheme="minorHAnsi" w:cs="Helvetica"/>
          <w:color w:val="000000"/>
          <w:sz w:val="22"/>
          <w:szCs w:val="22"/>
        </w:rPr>
      </w:pPr>
      <w:r>
        <w:rPr>
          <w:rStyle w:val="yiv4232043907s9"/>
          <w:rFonts w:asciiTheme="minorHAnsi" w:hAnsiTheme="minorHAnsi" w:cs="Helvetica"/>
          <w:bCs/>
          <w:iCs/>
          <w:color w:val="000000"/>
          <w:sz w:val="22"/>
          <w:szCs w:val="22"/>
        </w:rPr>
        <w:lastRenderedPageBreak/>
        <w:t xml:space="preserve">It is my contention that </w:t>
      </w:r>
      <w:r w:rsidR="00895132" w:rsidRPr="00895132">
        <w:rPr>
          <w:rStyle w:val="yiv4232043907s9"/>
          <w:rFonts w:asciiTheme="minorHAnsi" w:hAnsiTheme="minorHAnsi" w:cs="Helvetica"/>
          <w:bCs/>
          <w:iCs/>
          <w:color w:val="000000"/>
          <w:sz w:val="22"/>
          <w:szCs w:val="22"/>
        </w:rPr>
        <w:t xml:space="preserve">this </w:t>
      </w:r>
      <w:r>
        <w:rPr>
          <w:rStyle w:val="yiv4232043907s9"/>
          <w:rFonts w:asciiTheme="minorHAnsi" w:hAnsiTheme="minorHAnsi" w:cs="Helvetica"/>
          <w:bCs/>
          <w:iCs/>
          <w:color w:val="000000"/>
          <w:sz w:val="22"/>
          <w:szCs w:val="22"/>
        </w:rPr>
        <w:t xml:space="preserve">Appeal </w:t>
      </w:r>
      <w:r w:rsidR="00B31A7E">
        <w:rPr>
          <w:rStyle w:val="yiv4232043907s9"/>
          <w:rFonts w:asciiTheme="minorHAnsi" w:hAnsiTheme="minorHAnsi" w:cs="Helvetica"/>
          <w:bCs/>
          <w:iCs/>
          <w:color w:val="000000"/>
          <w:sz w:val="22"/>
          <w:szCs w:val="22"/>
        </w:rPr>
        <w:t xml:space="preserve"> should be refused because </w:t>
      </w:r>
      <w:r>
        <w:rPr>
          <w:rStyle w:val="yiv4232043907s9"/>
          <w:rFonts w:asciiTheme="minorHAnsi" w:hAnsiTheme="minorHAnsi" w:cs="Helvetica"/>
          <w:bCs/>
          <w:iCs/>
          <w:color w:val="000000"/>
          <w:sz w:val="22"/>
          <w:szCs w:val="22"/>
        </w:rPr>
        <w:t xml:space="preserve">of the evidential weight of the factors concerning surface water drainage and localised flooding which when combined are significant and </w:t>
      </w:r>
      <w:r w:rsidR="00B31A7E">
        <w:rPr>
          <w:rStyle w:val="yiv4232043907s9"/>
          <w:rFonts w:asciiTheme="minorHAnsi" w:hAnsiTheme="minorHAnsi" w:cs="Helvetica"/>
          <w:bCs/>
          <w:iCs/>
          <w:color w:val="000000"/>
          <w:sz w:val="22"/>
          <w:szCs w:val="22"/>
        </w:rPr>
        <w:t>all of these factors were considered during the initial determination.</w:t>
      </w:r>
    </w:p>
    <w:p w:rsidR="001D2F79" w:rsidRDefault="001D2F79" w:rsidP="008328C9">
      <w:pPr>
        <w:autoSpaceDE w:val="0"/>
        <w:autoSpaceDN w:val="0"/>
        <w:adjustRightInd w:val="0"/>
        <w:spacing w:after="0" w:line="360" w:lineRule="auto"/>
        <w:rPr>
          <w:rFonts w:ascii="Calibri" w:hAnsi="Calibri" w:cs="Calibri"/>
        </w:rPr>
      </w:pPr>
    </w:p>
    <w:p w:rsidR="00001551" w:rsidRDefault="004965F6" w:rsidP="008328C9">
      <w:pPr>
        <w:autoSpaceDE w:val="0"/>
        <w:autoSpaceDN w:val="0"/>
        <w:adjustRightInd w:val="0"/>
        <w:spacing w:after="0" w:line="360" w:lineRule="auto"/>
        <w:jc w:val="both"/>
        <w:rPr>
          <w:rFonts w:ascii="Calibri" w:hAnsi="Calibri" w:cs="Calibri"/>
        </w:rPr>
      </w:pPr>
      <w:r>
        <w:rPr>
          <w:rFonts w:ascii="Calibri" w:hAnsi="Calibri" w:cs="Calibri"/>
        </w:rPr>
        <w:t xml:space="preserve">When one considers the wholly inadequate drainage situation that currently exists immediately adjacent to the </w:t>
      </w:r>
      <w:r w:rsidR="00001551">
        <w:rPr>
          <w:rFonts w:ascii="Calibri" w:hAnsi="Calibri" w:cs="Calibri"/>
        </w:rPr>
        <w:t xml:space="preserve">proposed </w:t>
      </w:r>
      <w:r>
        <w:rPr>
          <w:rFonts w:ascii="Calibri" w:hAnsi="Calibri" w:cs="Calibri"/>
        </w:rPr>
        <w:t xml:space="preserve">site vicinity that was caused by previous housing development of which Wrexham Council is aware and still unable to rectify, then the true gravity of </w:t>
      </w:r>
      <w:r w:rsidR="00A9218B">
        <w:rPr>
          <w:rFonts w:ascii="Calibri" w:hAnsi="Calibri" w:cs="Calibri"/>
        </w:rPr>
        <w:t xml:space="preserve">increased </w:t>
      </w:r>
      <w:r>
        <w:rPr>
          <w:rFonts w:ascii="Calibri" w:hAnsi="Calibri" w:cs="Calibri"/>
        </w:rPr>
        <w:t xml:space="preserve">surface water flooding </w:t>
      </w:r>
      <w:r w:rsidR="00A9218B">
        <w:rPr>
          <w:rFonts w:ascii="Calibri" w:hAnsi="Calibri" w:cs="Calibri"/>
        </w:rPr>
        <w:t xml:space="preserve">upon the safety of </w:t>
      </w:r>
      <w:r w:rsidR="00001551">
        <w:rPr>
          <w:rFonts w:ascii="Calibri" w:hAnsi="Calibri" w:cs="Calibri"/>
        </w:rPr>
        <w:t xml:space="preserve">adjacent </w:t>
      </w:r>
      <w:r w:rsidR="00A9218B">
        <w:rPr>
          <w:rFonts w:ascii="Calibri" w:hAnsi="Calibri" w:cs="Calibri"/>
        </w:rPr>
        <w:t xml:space="preserve">properties such as my own, </w:t>
      </w:r>
      <w:r w:rsidR="007A6651" w:rsidRPr="004D1BC4">
        <w:rPr>
          <w:rFonts w:ascii="Calibri" w:hAnsi="Calibri" w:cs="Calibri"/>
          <w:b/>
        </w:rPr>
        <w:t>must</w:t>
      </w:r>
      <w:r w:rsidR="007A6651">
        <w:rPr>
          <w:rFonts w:ascii="Calibri" w:hAnsi="Calibri" w:cs="Calibri"/>
        </w:rPr>
        <w:t xml:space="preserve"> be considered</w:t>
      </w:r>
      <w:r w:rsidR="00895132">
        <w:rPr>
          <w:rFonts w:ascii="Calibri" w:hAnsi="Calibri" w:cs="Calibri"/>
        </w:rPr>
        <w:t xml:space="preserve"> as a material objection</w:t>
      </w:r>
      <w:r>
        <w:rPr>
          <w:rFonts w:ascii="Calibri" w:hAnsi="Calibri" w:cs="Calibri"/>
        </w:rPr>
        <w:t xml:space="preserve">. </w:t>
      </w:r>
      <w:r w:rsidR="007A48CF">
        <w:rPr>
          <w:rFonts w:ascii="Calibri" w:hAnsi="Calibri" w:cs="Calibri"/>
        </w:rPr>
        <w:t xml:space="preserve"> Recent examples such as in </w:t>
      </w:r>
      <w:proofErr w:type="spellStart"/>
      <w:r w:rsidR="007A48CF">
        <w:rPr>
          <w:rFonts w:ascii="Calibri" w:hAnsi="Calibri" w:cs="Calibri"/>
        </w:rPr>
        <w:t>Glasdir</w:t>
      </w:r>
      <w:proofErr w:type="spellEnd"/>
      <w:r w:rsidR="007A48CF">
        <w:rPr>
          <w:rFonts w:ascii="Calibri" w:hAnsi="Calibri" w:cs="Calibri"/>
        </w:rPr>
        <w:t xml:space="preserve">, Ruthin are testimony to the profit motivation of </w:t>
      </w:r>
      <w:r w:rsidR="00351A93">
        <w:rPr>
          <w:rFonts w:ascii="Calibri" w:hAnsi="Calibri" w:cs="Calibri"/>
        </w:rPr>
        <w:t>the few at the cost of the many.</w:t>
      </w:r>
    </w:p>
    <w:p w:rsidR="00001551" w:rsidRDefault="00001551" w:rsidP="008328C9">
      <w:pPr>
        <w:autoSpaceDE w:val="0"/>
        <w:autoSpaceDN w:val="0"/>
        <w:adjustRightInd w:val="0"/>
        <w:spacing w:after="0" w:line="360" w:lineRule="auto"/>
        <w:jc w:val="both"/>
        <w:rPr>
          <w:rFonts w:ascii="Calibri" w:hAnsi="Calibri" w:cs="Calibri"/>
        </w:rPr>
      </w:pPr>
    </w:p>
    <w:p w:rsidR="004F46A9" w:rsidRDefault="004F46A9" w:rsidP="008328C9">
      <w:pPr>
        <w:autoSpaceDE w:val="0"/>
        <w:autoSpaceDN w:val="0"/>
        <w:adjustRightInd w:val="0"/>
        <w:spacing w:after="0" w:line="360" w:lineRule="auto"/>
        <w:jc w:val="both"/>
        <w:rPr>
          <w:rFonts w:ascii="Calibri" w:hAnsi="Calibri" w:cs="Calibri"/>
        </w:rPr>
      </w:pPr>
    </w:p>
    <w:p w:rsidR="003E686E" w:rsidRPr="00510F3D" w:rsidRDefault="00510F3D" w:rsidP="008328C9">
      <w:pPr>
        <w:pStyle w:val="ListParagraph"/>
        <w:numPr>
          <w:ilvl w:val="0"/>
          <w:numId w:val="3"/>
        </w:numPr>
        <w:spacing w:line="360" w:lineRule="auto"/>
        <w:rPr>
          <w:rFonts w:ascii="Calibri" w:hAnsi="Calibri" w:cs="Calibri"/>
          <w:b/>
        </w:rPr>
      </w:pPr>
      <w:r>
        <w:rPr>
          <w:rFonts w:ascii="Calibri" w:hAnsi="Calibri" w:cs="Calibri"/>
          <w:b/>
        </w:rPr>
        <w:t>Impact upon protected species</w:t>
      </w:r>
    </w:p>
    <w:p w:rsidR="00934C98" w:rsidRDefault="00934C98" w:rsidP="008328C9">
      <w:pPr>
        <w:autoSpaceDE w:val="0"/>
        <w:autoSpaceDN w:val="0"/>
        <w:adjustRightInd w:val="0"/>
        <w:spacing w:after="0" w:line="360" w:lineRule="auto"/>
        <w:jc w:val="both"/>
        <w:rPr>
          <w:rFonts w:cs="Times-Roman"/>
        </w:rPr>
      </w:pPr>
      <w:r w:rsidRPr="00934C98">
        <w:rPr>
          <w:rFonts w:cs="Times-Roman"/>
        </w:rPr>
        <w:t xml:space="preserve">The </w:t>
      </w:r>
      <w:proofErr w:type="spellStart"/>
      <w:r w:rsidRPr="00934C98">
        <w:rPr>
          <w:rFonts w:cs="Times-Roman"/>
        </w:rPr>
        <w:t>ground</w:t>
      </w:r>
      <w:r w:rsidR="00DB2B38">
        <w:rPr>
          <w:rFonts w:cs="Times-Roman"/>
        </w:rPr>
        <w:t>S</w:t>
      </w:r>
      <w:proofErr w:type="spellEnd"/>
      <w:r w:rsidRPr="00934C98">
        <w:rPr>
          <w:rFonts w:cs="Times-Roman"/>
        </w:rPr>
        <w:t xml:space="preserve"> of appeal by the Applicant simply identifies that because Natural Resource Wales concur with Lancaster (2016) in respect of statutorily protected species, specifically referring to badgers, then “the refusal should be discounted as erroneous” (Land Planning Ltd, 2017, p.9).  This is clearly a convenient approach by the Applicant as it pays no credence to the fact that in WBC’s Refusal (2017, p.1)</w:t>
      </w:r>
      <w:r>
        <w:rPr>
          <w:rFonts w:cs="Times-Roman"/>
        </w:rPr>
        <w:t xml:space="preserve">they </w:t>
      </w:r>
      <w:r w:rsidR="00DB2B38">
        <w:rPr>
          <w:rFonts w:cs="Times-Roman"/>
        </w:rPr>
        <w:t>identify that</w:t>
      </w:r>
      <w:r w:rsidRPr="00934C98">
        <w:rPr>
          <w:rFonts w:cs="Times-Roman"/>
        </w:rPr>
        <w:t xml:space="preserve"> insufficient information had been submitted to assess what the impact </w:t>
      </w:r>
      <w:r>
        <w:rPr>
          <w:rFonts w:cs="Times-Roman"/>
        </w:rPr>
        <w:t xml:space="preserve">the development will have </w:t>
      </w:r>
      <w:r w:rsidRPr="00934C98">
        <w:rPr>
          <w:rFonts w:cs="Times-Roman"/>
        </w:rPr>
        <w:t>upon statutorily protected species</w:t>
      </w:r>
      <w:r w:rsidR="00161BA2">
        <w:rPr>
          <w:rFonts w:cs="Times-Roman"/>
        </w:rPr>
        <w:t xml:space="preserve"> and </w:t>
      </w:r>
      <w:r w:rsidRPr="00934C98">
        <w:rPr>
          <w:rFonts w:cs="Times-Roman"/>
        </w:rPr>
        <w:t xml:space="preserve">does not mean that the impact upon other species such as bats can be ignored.  </w:t>
      </w:r>
    </w:p>
    <w:p w:rsidR="00934C98" w:rsidRPr="00934C98" w:rsidRDefault="00934C98" w:rsidP="008328C9">
      <w:pPr>
        <w:autoSpaceDE w:val="0"/>
        <w:autoSpaceDN w:val="0"/>
        <w:adjustRightInd w:val="0"/>
        <w:spacing w:after="0" w:line="360" w:lineRule="auto"/>
        <w:jc w:val="both"/>
        <w:rPr>
          <w:rFonts w:cs="Times-Roman"/>
        </w:rPr>
      </w:pPr>
    </w:p>
    <w:p w:rsidR="00510F3D" w:rsidRPr="00510F3D" w:rsidRDefault="00510F3D" w:rsidP="008328C9">
      <w:pPr>
        <w:autoSpaceDE w:val="0"/>
        <w:autoSpaceDN w:val="0"/>
        <w:adjustRightInd w:val="0"/>
        <w:spacing w:after="0" w:line="360" w:lineRule="auto"/>
        <w:jc w:val="both"/>
        <w:rPr>
          <w:rStyle w:val="yiv4232043907s9"/>
          <w:rFonts w:cs="Helvetica"/>
          <w:bCs/>
          <w:iCs/>
          <w:color w:val="000000"/>
        </w:rPr>
      </w:pPr>
      <w:r w:rsidRPr="00510F3D">
        <w:rPr>
          <w:rStyle w:val="yiv4232043907s9"/>
          <w:rFonts w:cs="Helvetica"/>
          <w:bCs/>
          <w:iCs/>
          <w:color w:val="000000"/>
        </w:rPr>
        <w:t xml:space="preserve">Contrary to the Ecological Phase 1 Survey, I can </w:t>
      </w:r>
      <w:r w:rsidRPr="00510F3D">
        <w:rPr>
          <w:rStyle w:val="yiv4232043907s9"/>
          <w:rFonts w:cs="Helvetica"/>
          <w:bCs/>
          <w:iCs/>
          <w:color w:val="000000"/>
          <w:u w:val="single"/>
        </w:rPr>
        <w:t>categorically state</w:t>
      </w:r>
      <w:r w:rsidRPr="00510F3D">
        <w:rPr>
          <w:rStyle w:val="yiv4232043907s9"/>
          <w:rFonts w:cs="Helvetica"/>
          <w:bCs/>
          <w:iCs/>
          <w:color w:val="000000"/>
        </w:rPr>
        <w:t xml:space="preserve"> that there is a population of bats living in this vicinity (species unknown) as most evenings they feed upon insects around my house, local people walk in </w:t>
      </w:r>
      <w:proofErr w:type="spellStart"/>
      <w:r w:rsidRPr="00510F3D">
        <w:rPr>
          <w:rStyle w:val="yiv4232043907s9"/>
          <w:rFonts w:cs="Helvetica"/>
          <w:bCs/>
          <w:iCs/>
          <w:color w:val="000000"/>
        </w:rPr>
        <w:t>Gamford</w:t>
      </w:r>
      <w:proofErr w:type="spellEnd"/>
      <w:r w:rsidRPr="00510F3D">
        <w:rPr>
          <w:rStyle w:val="yiv4232043907s9"/>
          <w:rFonts w:cs="Helvetica"/>
          <w:bCs/>
          <w:iCs/>
          <w:color w:val="000000"/>
        </w:rPr>
        <w:t xml:space="preserve"> Lane to see the bats and this mammal uses the Hawthorne hedge opposite as a foraging flightpath.     </w:t>
      </w:r>
    </w:p>
    <w:p w:rsidR="00510F3D" w:rsidRPr="00510F3D" w:rsidRDefault="00510F3D" w:rsidP="008328C9">
      <w:pPr>
        <w:autoSpaceDE w:val="0"/>
        <w:autoSpaceDN w:val="0"/>
        <w:adjustRightInd w:val="0"/>
        <w:spacing w:after="0" w:line="360" w:lineRule="auto"/>
        <w:jc w:val="both"/>
        <w:rPr>
          <w:rStyle w:val="yiv4232043907s9"/>
          <w:rFonts w:cs="Helvetica"/>
          <w:bCs/>
          <w:iCs/>
          <w:color w:val="000000"/>
        </w:rPr>
      </w:pPr>
    </w:p>
    <w:p w:rsidR="00510F3D" w:rsidRPr="00510F3D" w:rsidRDefault="00510F3D" w:rsidP="008328C9">
      <w:pPr>
        <w:autoSpaceDE w:val="0"/>
        <w:autoSpaceDN w:val="0"/>
        <w:adjustRightInd w:val="0"/>
        <w:spacing w:after="0" w:line="360" w:lineRule="auto"/>
        <w:jc w:val="both"/>
        <w:rPr>
          <w:rFonts w:eastAsia="TimesNewRomanPSMT" w:cs="TimesNewRomanPSMT"/>
        </w:rPr>
      </w:pPr>
      <w:r w:rsidRPr="00510F3D">
        <w:rPr>
          <w:rStyle w:val="yiv4232043907s9"/>
          <w:rFonts w:cs="Helvetica"/>
          <w:bCs/>
          <w:iCs/>
          <w:color w:val="000000"/>
        </w:rPr>
        <w:t xml:space="preserve">Lancaster (2016) acknowledges the importance of hedges and trees for bats in the Ecological Phase 1 Survey in </w:t>
      </w:r>
      <w:proofErr w:type="gramStart"/>
      <w:r w:rsidRPr="00510F3D">
        <w:rPr>
          <w:rStyle w:val="yiv4232043907s9"/>
          <w:rFonts w:cs="Helvetica"/>
          <w:bCs/>
          <w:iCs/>
          <w:color w:val="000000"/>
        </w:rPr>
        <w:t>that  “</w:t>
      </w:r>
      <w:proofErr w:type="gramEnd"/>
      <w:r w:rsidRPr="00510F3D">
        <w:rPr>
          <w:rFonts w:eastAsia="TimesNewRomanPSMT" w:cs="TimesNewRomanPSMT"/>
        </w:rPr>
        <w:t>trees and hedgerows provide two other important resources for bats: as ‘linear land elements’ or navigation features by which bats commute safely and economically between roost and feeding sites”  this serves to reinforce the importance of maintaining the hedge and trees on the proposed site and not destroying the environment.</w:t>
      </w:r>
    </w:p>
    <w:p w:rsidR="00510F3D" w:rsidRPr="00510F3D" w:rsidRDefault="00510F3D" w:rsidP="008328C9">
      <w:pPr>
        <w:autoSpaceDE w:val="0"/>
        <w:autoSpaceDN w:val="0"/>
        <w:adjustRightInd w:val="0"/>
        <w:spacing w:after="0" w:line="360" w:lineRule="auto"/>
        <w:jc w:val="both"/>
        <w:rPr>
          <w:rFonts w:eastAsia="TimesNewRomanPSMT" w:cs="TimesNewRomanPSMT"/>
        </w:rPr>
      </w:pPr>
    </w:p>
    <w:p w:rsidR="00DB2B38" w:rsidRDefault="00510F3D" w:rsidP="008328C9">
      <w:pPr>
        <w:autoSpaceDE w:val="0"/>
        <w:autoSpaceDN w:val="0"/>
        <w:adjustRightInd w:val="0"/>
        <w:spacing w:after="0" w:line="360" w:lineRule="auto"/>
        <w:jc w:val="both"/>
        <w:rPr>
          <w:rFonts w:cs="Times-Roman"/>
        </w:rPr>
      </w:pPr>
      <w:r w:rsidRPr="00510F3D">
        <w:rPr>
          <w:rFonts w:eastAsia="TimesNewRomanPSMT" w:cs="TimesNewRomanPSMT"/>
        </w:rPr>
        <w:t>Whilst Lancaster (2016) acts on behalf of the applicant and reports that “</w:t>
      </w:r>
      <w:r w:rsidRPr="00510F3D">
        <w:rPr>
          <w:rFonts w:cs="Times-Roman"/>
        </w:rPr>
        <w:t xml:space="preserve">no bat signs where found during the survey” he also acknowledges that “survey constraints identify that bats may not be </w:t>
      </w:r>
      <w:r w:rsidRPr="00510F3D">
        <w:rPr>
          <w:rFonts w:cs="Times-Roman"/>
        </w:rPr>
        <w:lastRenderedPageBreak/>
        <w:t>detectable” and that his survey has</w:t>
      </w:r>
      <w:r w:rsidR="009557D0">
        <w:rPr>
          <w:rFonts w:cs="Times-Roman"/>
        </w:rPr>
        <w:t xml:space="preserve"> significant </w:t>
      </w:r>
      <w:r w:rsidRPr="00510F3D">
        <w:rPr>
          <w:rFonts w:cs="Times-Roman"/>
        </w:rPr>
        <w:t xml:space="preserve"> limitations and are reinforced by my testimony. The limitations are clearly day time research, on a sunny, hot day and bats are nocturnal</w:t>
      </w:r>
      <w:r w:rsidR="009557D0">
        <w:rPr>
          <w:rFonts w:cs="Times-Roman"/>
        </w:rPr>
        <w:t xml:space="preserve"> – for one</w:t>
      </w:r>
      <w:r w:rsidRPr="00510F3D">
        <w:rPr>
          <w:rFonts w:cs="Times-Roman"/>
        </w:rPr>
        <w:t>!</w:t>
      </w:r>
    </w:p>
    <w:p w:rsidR="00DB2B38" w:rsidRDefault="00DB2B38" w:rsidP="008328C9">
      <w:pPr>
        <w:autoSpaceDE w:val="0"/>
        <w:autoSpaceDN w:val="0"/>
        <w:adjustRightInd w:val="0"/>
        <w:spacing w:after="0" w:line="360" w:lineRule="auto"/>
        <w:jc w:val="both"/>
        <w:rPr>
          <w:rFonts w:cs="Times-Roman"/>
        </w:rPr>
      </w:pPr>
    </w:p>
    <w:p w:rsidR="00510F3D" w:rsidRDefault="00510F3D" w:rsidP="008328C9">
      <w:pPr>
        <w:autoSpaceDE w:val="0"/>
        <w:autoSpaceDN w:val="0"/>
        <w:adjustRightInd w:val="0"/>
        <w:spacing w:after="0" w:line="360" w:lineRule="auto"/>
        <w:jc w:val="both"/>
        <w:rPr>
          <w:rFonts w:cs="Times-Roman"/>
        </w:rPr>
      </w:pPr>
      <w:r w:rsidRPr="00510F3D">
        <w:rPr>
          <w:rFonts w:cs="Times-Roman"/>
        </w:rPr>
        <w:t>On this basis, the</w:t>
      </w:r>
      <w:r w:rsidR="00DB2B38">
        <w:rPr>
          <w:rFonts w:cs="Times-Roman"/>
        </w:rPr>
        <w:t xml:space="preserve"> Planning Inspectorate should consider as the</w:t>
      </w:r>
      <w:r w:rsidRPr="00510F3D">
        <w:rPr>
          <w:rFonts w:cs="Times-Roman"/>
        </w:rPr>
        <w:t xml:space="preserve"> very minimum</w:t>
      </w:r>
      <w:r w:rsidR="00DB2B38">
        <w:rPr>
          <w:rFonts w:cs="Times-Roman"/>
        </w:rPr>
        <w:t xml:space="preserve">, a further comprehensive study </w:t>
      </w:r>
      <w:r w:rsidRPr="00510F3D">
        <w:rPr>
          <w:rFonts w:cs="Times-Roman"/>
        </w:rPr>
        <w:t xml:space="preserve">to identify the bat species I refer to, identify their roost </w:t>
      </w:r>
      <w:r w:rsidR="00DB2B38">
        <w:rPr>
          <w:rFonts w:cs="Times-Roman"/>
        </w:rPr>
        <w:t xml:space="preserve">(due to the derelict buildings surrounding the development site) </w:t>
      </w:r>
      <w:r w:rsidRPr="00510F3D">
        <w:rPr>
          <w:rFonts w:cs="Times-Roman"/>
        </w:rPr>
        <w:t>and foraging locations and afford the necessary protections provided under the Wi</w:t>
      </w:r>
      <w:r w:rsidR="00DB2B38">
        <w:rPr>
          <w:rFonts w:cs="Times-Roman"/>
        </w:rPr>
        <w:t xml:space="preserve">ldlife and Countryside Act 1981 and will thus inform the legal obligation to consider whether bats are likely to be affected by a proposed development (Bat Conservation Trust, 2017). </w:t>
      </w:r>
    </w:p>
    <w:p w:rsidR="00DB2B38" w:rsidRDefault="00DB2B38" w:rsidP="008328C9">
      <w:pPr>
        <w:autoSpaceDE w:val="0"/>
        <w:autoSpaceDN w:val="0"/>
        <w:adjustRightInd w:val="0"/>
        <w:spacing w:after="0" w:line="360" w:lineRule="auto"/>
        <w:jc w:val="both"/>
        <w:rPr>
          <w:rFonts w:cs="Times-Roman"/>
        </w:rPr>
      </w:pPr>
    </w:p>
    <w:p w:rsidR="008D029F" w:rsidRPr="008D029F" w:rsidRDefault="008D029F"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Pr>
          <w:rFonts w:asciiTheme="minorHAnsi" w:hAnsiTheme="minorHAnsi" w:cs="Helvetica"/>
          <w:color w:val="000000"/>
          <w:sz w:val="22"/>
          <w:szCs w:val="22"/>
        </w:rPr>
        <w:t>I have read in detail</w:t>
      </w:r>
      <w:r w:rsidR="00BE4E75">
        <w:rPr>
          <w:rFonts w:asciiTheme="minorHAnsi" w:hAnsiTheme="minorHAnsi" w:cs="Helvetica"/>
          <w:color w:val="000000"/>
          <w:sz w:val="22"/>
          <w:szCs w:val="22"/>
        </w:rPr>
        <w:t xml:space="preserve"> the </w:t>
      </w:r>
      <w:r w:rsidR="00513F3F">
        <w:rPr>
          <w:rFonts w:asciiTheme="minorHAnsi" w:hAnsiTheme="minorHAnsi" w:cs="Helvetica"/>
          <w:color w:val="000000"/>
          <w:sz w:val="22"/>
          <w:szCs w:val="22"/>
        </w:rPr>
        <w:t xml:space="preserve">Arboricultural Implications and Assessment, </w:t>
      </w:r>
      <w:r w:rsidR="00BE4E75">
        <w:rPr>
          <w:rFonts w:asciiTheme="minorHAnsi" w:hAnsiTheme="minorHAnsi" w:cs="Helvetica"/>
          <w:color w:val="000000"/>
          <w:sz w:val="22"/>
          <w:szCs w:val="22"/>
        </w:rPr>
        <w:t>Ecology Report Phase 1, the Tree Report, Tree Survey and Tree Specimens Report.</w:t>
      </w:r>
    </w:p>
    <w:p w:rsidR="008D029F" w:rsidRDefault="008D029F" w:rsidP="008328C9">
      <w:pPr>
        <w:pStyle w:val="yiv4232043907s4"/>
        <w:shd w:val="clear" w:color="auto" w:fill="FFFFFF"/>
        <w:spacing w:before="0" w:beforeAutospacing="0" w:after="0" w:afterAutospacing="0" w:line="360" w:lineRule="auto"/>
        <w:jc w:val="both"/>
        <w:rPr>
          <w:rFonts w:asciiTheme="minorHAnsi" w:hAnsiTheme="minorHAnsi" w:cs="Helvetica"/>
          <w:b/>
          <w:color w:val="000000"/>
          <w:sz w:val="22"/>
          <w:szCs w:val="22"/>
        </w:rPr>
      </w:pPr>
    </w:p>
    <w:p w:rsidR="008D029F" w:rsidRDefault="00BE4E75"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r w:rsidRPr="00BE4E75">
        <w:rPr>
          <w:rFonts w:asciiTheme="minorHAnsi" w:hAnsiTheme="minorHAnsi" w:cs="Helvetica"/>
          <w:color w:val="000000"/>
          <w:sz w:val="22"/>
          <w:szCs w:val="22"/>
        </w:rPr>
        <w:t>The applicant</w:t>
      </w:r>
      <w:r>
        <w:rPr>
          <w:rFonts w:asciiTheme="minorHAnsi" w:hAnsiTheme="minorHAnsi" w:cs="Helvetica"/>
          <w:color w:val="000000"/>
          <w:sz w:val="22"/>
          <w:szCs w:val="22"/>
        </w:rPr>
        <w:t>’</w:t>
      </w:r>
      <w:r w:rsidRPr="00BE4E75">
        <w:rPr>
          <w:rFonts w:asciiTheme="minorHAnsi" w:hAnsiTheme="minorHAnsi" w:cs="Helvetica"/>
          <w:color w:val="000000"/>
          <w:sz w:val="22"/>
          <w:szCs w:val="22"/>
        </w:rPr>
        <w:t>s Design and Access statement identifies that the p</w:t>
      </w:r>
      <w:r>
        <w:rPr>
          <w:rFonts w:asciiTheme="minorHAnsi" w:hAnsiTheme="minorHAnsi" w:cs="Helvetica"/>
          <w:color w:val="000000"/>
          <w:sz w:val="22"/>
          <w:szCs w:val="22"/>
        </w:rPr>
        <w:t>ro</w:t>
      </w:r>
      <w:r w:rsidR="00C4748A">
        <w:rPr>
          <w:rFonts w:asciiTheme="minorHAnsi" w:hAnsiTheme="minorHAnsi" w:cs="Helvetica"/>
          <w:color w:val="000000"/>
          <w:sz w:val="22"/>
          <w:szCs w:val="22"/>
        </w:rPr>
        <w:t>posed development will “</w:t>
      </w:r>
      <w:r w:rsidRPr="00BE4E75">
        <w:rPr>
          <w:rFonts w:asciiTheme="minorHAnsi" w:hAnsiTheme="minorHAnsi" w:cs="Helvetica"/>
          <w:color w:val="000000"/>
          <w:sz w:val="22"/>
          <w:szCs w:val="22"/>
        </w:rPr>
        <w:t>be defined by existing hedgerows”</w:t>
      </w:r>
      <w:r w:rsidR="004D3281">
        <w:rPr>
          <w:rFonts w:asciiTheme="minorHAnsi" w:hAnsiTheme="minorHAnsi" w:cs="Helvetica"/>
          <w:color w:val="000000"/>
          <w:sz w:val="22"/>
          <w:szCs w:val="22"/>
        </w:rPr>
        <w:t xml:space="preserve">, </w:t>
      </w:r>
      <w:r>
        <w:rPr>
          <w:rFonts w:asciiTheme="minorHAnsi" w:hAnsiTheme="minorHAnsi" w:cs="Helvetica"/>
          <w:color w:val="000000"/>
          <w:sz w:val="22"/>
          <w:szCs w:val="22"/>
        </w:rPr>
        <w:t xml:space="preserve">that </w:t>
      </w:r>
      <w:r w:rsidR="00513F3F">
        <w:rPr>
          <w:rFonts w:asciiTheme="minorHAnsi" w:hAnsiTheme="minorHAnsi" w:cs="Helvetica"/>
          <w:color w:val="000000"/>
          <w:sz w:val="22"/>
          <w:szCs w:val="22"/>
        </w:rPr>
        <w:t>“a small se</w:t>
      </w:r>
      <w:r w:rsidR="004D3281">
        <w:rPr>
          <w:rFonts w:asciiTheme="minorHAnsi" w:hAnsiTheme="minorHAnsi" w:cs="Helvetica"/>
          <w:color w:val="000000"/>
          <w:sz w:val="22"/>
          <w:szCs w:val="22"/>
        </w:rPr>
        <w:t>lection of trees and a small se</w:t>
      </w:r>
      <w:r w:rsidR="00513F3F">
        <w:rPr>
          <w:rFonts w:asciiTheme="minorHAnsi" w:hAnsiTheme="minorHAnsi" w:cs="Helvetica"/>
          <w:color w:val="000000"/>
          <w:sz w:val="22"/>
          <w:szCs w:val="22"/>
        </w:rPr>
        <w:t>ction of hedgerow is required to be removed”</w:t>
      </w:r>
      <w:r w:rsidR="004D3281">
        <w:rPr>
          <w:rFonts w:asciiTheme="minorHAnsi" w:hAnsiTheme="minorHAnsi" w:cs="Helvetica"/>
          <w:color w:val="000000"/>
          <w:sz w:val="22"/>
          <w:szCs w:val="22"/>
        </w:rPr>
        <w:t xml:space="preserve"> and the General Environmental Report states that “some of the trees will need to be removed for the development to proceed”.</w:t>
      </w:r>
    </w:p>
    <w:p w:rsidR="00513F3F" w:rsidRDefault="00513F3F"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p>
    <w:p w:rsidR="00F94388" w:rsidRDefault="00513F3F"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r>
        <w:rPr>
          <w:rFonts w:asciiTheme="minorHAnsi" w:hAnsiTheme="minorHAnsi" w:cs="Helvetica"/>
          <w:color w:val="000000"/>
          <w:sz w:val="22"/>
          <w:szCs w:val="22"/>
        </w:rPr>
        <w:t xml:space="preserve">This is </w:t>
      </w:r>
      <w:r w:rsidR="00C4748A">
        <w:rPr>
          <w:rFonts w:asciiTheme="minorHAnsi" w:hAnsiTheme="minorHAnsi" w:cs="Helvetica"/>
          <w:color w:val="000000"/>
          <w:sz w:val="22"/>
          <w:szCs w:val="22"/>
        </w:rPr>
        <w:t xml:space="preserve">an understatement on a grand scale and is </w:t>
      </w:r>
      <w:r>
        <w:rPr>
          <w:rFonts w:asciiTheme="minorHAnsi" w:hAnsiTheme="minorHAnsi" w:cs="Helvetica"/>
          <w:color w:val="000000"/>
          <w:sz w:val="22"/>
          <w:szCs w:val="22"/>
        </w:rPr>
        <w:t xml:space="preserve">misleading </w:t>
      </w:r>
      <w:r w:rsidR="00C4748A">
        <w:rPr>
          <w:rFonts w:asciiTheme="minorHAnsi" w:hAnsiTheme="minorHAnsi" w:cs="Helvetica"/>
          <w:color w:val="000000"/>
          <w:sz w:val="22"/>
          <w:szCs w:val="22"/>
        </w:rPr>
        <w:t xml:space="preserve"> - </w:t>
      </w:r>
      <w:r>
        <w:rPr>
          <w:rFonts w:asciiTheme="minorHAnsi" w:hAnsiTheme="minorHAnsi" w:cs="Helvetica"/>
          <w:color w:val="000000"/>
          <w:sz w:val="22"/>
          <w:szCs w:val="22"/>
        </w:rPr>
        <w:t xml:space="preserve"> a large proportion of the site will have the </w:t>
      </w:r>
      <w:r w:rsidR="00F94388">
        <w:rPr>
          <w:rFonts w:asciiTheme="minorHAnsi" w:hAnsiTheme="minorHAnsi" w:cs="Helvetica"/>
          <w:color w:val="000000"/>
          <w:sz w:val="22"/>
          <w:szCs w:val="22"/>
        </w:rPr>
        <w:t xml:space="preserve">existing </w:t>
      </w:r>
      <w:r>
        <w:rPr>
          <w:rFonts w:asciiTheme="minorHAnsi" w:hAnsiTheme="minorHAnsi" w:cs="Helvetica"/>
          <w:color w:val="000000"/>
          <w:sz w:val="22"/>
          <w:szCs w:val="22"/>
        </w:rPr>
        <w:t xml:space="preserve">ancient </w:t>
      </w:r>
      <w:r w:rsidR="00F94388">
        <w:rPr>
          <w:rFonts w:asciiTheme="minorHAnsi" w:hAnsiTheme="minorHAnsi" w:cs="Helvetica"/>
          <w:color w:val="000000"/>
          <w:sz w:val="22"/>
          <w:szCs w:val="22"/>
        </w:rPr>
        <w:t xml:space="preserve">Hawthorne </w:t>
      </w:r>
      <w:r>
        <w:rPr>
          <w:rFonts w:asciiTheme="minorHAnsi" w:hAnsiTheme="minorHAnsi" w:cs="Helvetica"/>
          <w:color w:val="000000"/>
          <w:sz w:val="22"/>
          <w:szCs w:val="22"/>
        </w:rPr>
        <w:t xml:space="preserve">hedgerows ripped up in order to facilitate access to the site via the main access point and two other access points along Gamford Lane  towards the blind bend.  From </w:t>
      </w:r>
      <w:r w:rsidR="00F94388">
        <w:rPr>
          <w:rFonts w:asciiTheme="minorHAnsi" w:hAnsiTheme="minorHAnsi" w:cs="Helvetica"/>
          <w:color w:val="000000"/>
          <w:sz w:val="22"/>
          <w:szCs w:val="22"/>
        </w:rPr>
        <w:t>the plans submi</w:t>
      </w:r>
      <w:r w:rsidR="00413487">
        <w:rPr>
          <w:rFonts w:asciiTheme="minorHAnsi" w:hAnsiTheme="minorHAnsi" w:cs="Helvetica"/>
          <w:color w:val="000000"/>
          <w:sz w:val="22"/>
          <w:szCs w:val="22"/>
        </w:rPr>
        <w:t>tted there is in excess of 130m</w:t>
      </w:r>
      <w:r w:rsidR="00F94388">
        <w:rPr>
          <w:rFonts w:asciiTheme="minorHAnsi" w:hAnsiTheme="minorHAnsi" w:cs="Helvetica"/>
          <w:color w:val="000000"/>
          <w:sz w:val="22"/>
          <w:szCs w:val="22"/>
        </w:rPr>
        <w:t xml:space="preserve"> of hedgerow in Gamford Lane alone to be removed, whilst this </w:t>
      </w:r>
      <w:r w:rsidR="00B218D8">
        <w:rPr>
          <w:rFonts w:asciiTheme="minorHAnsi" w:hAnsiTheme="minorHAnsi" w:cs="Helvetica"/>
          <w:color w:val="000000"/>
          <w:sz w:val="22"/>
          <w:szCs w:val="22"/>
        </w:rPr>
        <w:t>is</w:t>
      </w:r>
      <w:r w:rsidR="00F94388">
        <w:rPr>
          <w:rFonts w:asciiTheme="minorHAnsi" w:hAnsiTheme="minorHAnsi" w:cs="Helvetica"/>
          <w:color w:val="000000"/>
          <w:sz w:val="22"/>
          <w:szCs w:val="22"/>
        </w:rPr>
        <w:t xml:space="preserve"> a cat</w:t>
      </w:r>
      <w:r w:rsidR="00B218D8">
        <w:rPr>
          <w:rFonts w:asciiTheme="minorHAnsi" w:hAnsiTheme="minorHAnsi" w:cs="Helvetica"/>
          <w:color w:val="000000"/>
          <w:sz w:val="22"/>
          <w:szCs w:val="22"/>
        </w:rPr>
        <w:t>a</w:t>
      </w:r>
      <w:r w:rsidR="00F94388">
        <w:rPr>
          <w:rFonts w:asciiTheme="minorHAnsi" w:hAnsiTheme="minorHAnsi" w:cs="Helvetica"/>
          <w:color w:val="000000"/>
          <w:sz w:val="22"/>
          <w:szCs w:val="22"/>
        </w:rPr>
        <w:t>strophe in terms of Photograph 4 (as the hedges define and add character to the rural nature of Rossett in this area) it is</w:t>
      </w:r>
      <w:r w:rsidR="00B218D8">
        <w:rPr>
          <w:rFonts w:asciiTheme="minorHAnsi" w:hAnsiTheme="minorHAnsi" w:cs="Helvetica"/>
          <w:color w:val="000000"/>
          <w:sz w:val="22"/>
          <w:szCs w:val="22"/>
        </w:rPr>
        <w:t xml:space="preserve">, I believe, </w:t>
      </w:r>
      <w:r w:rsidR="00F94388">
        <w:rPr>
          <w:rFonts w:asciiTheme="minorHAnsi" w:hAnsiTheme="minorHAnsi" w:cs="Helvetica"/>
          <w:color w:val="000000"/>
          <w:sz w:val="22"/>
          <w:szCs w:val="22"/>
        </w:rPr>
        <w:t xml:space="preserve">contrary to </w:t>
      </w:r>
      <w:r w:rsidR="008D029F" w:rsidRPr="008D029F">
        <w:rPr>
          <w:rStyle w:val="yiv4232043907s9"/>
          <w:rFonts w:asciiTheme="minorHAnsi" w:hAnsiTheme="minorHAnsi" w:cs="Helvetica"/>
          <w:bCs/>
          <w:iCs/>
          <w:color w:val="000000"/>
          <w:sz w:val="22"/>
          <w:szCs w:val="22"/>
        </w:rPr>
        <w:t>Wrexham Unitary Development Plan 1996-2011 Policy EC4</w:t>
      </w:r>
      <w:r w:rsidR="00F94388">
        <w:rPr>
          <w:rStyle w:val="yiv4232043907s9"/>
          <w:rFonts w:asciiTheme="minorHAnsi" w:hAnsiTheme="minorHAnsi" w:cs="Helvetica"/>
          <w:bCs/>
          <w:iCs/>
          <w:color w:val="000000"/>
          <w:sz w:val="22"/>
          <w:szCs w:val="22"/>
        </w:rPr>
        <w:t>, whereby:</w:t>
      </w:r>
    </w:p>
    <w:p w:rsidR="00F94388" w:rsidRDefault="00F94388"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p>
    <w:p w:rsidR="004D3281" w:rsidRDefault="00F94388"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r>
        <w:rPr>
          <w:rStyle w:val="yiv4232043907s9"/>
          <w:rFonts w:asciiTheme="minorHAnsi" w:hAnsiTheme="minorHAnsi" w:cs="Helvetica"/>
          <w:bCs/>
          <w:iCs/>
          <w:color w:val="000000"/>
          <w:sz w:val="22"/>
          <w:szCs w:val="22"/>
        </w:rPr>
        <w:t xml:space="preserve"> “</w:t>
      </w:r>
      <w:r w:rsidR="008D029F" w:rsidRPr="008D029F">
        <w:rPr>
          <w:rStyle w:val="yiv4232043907s9"/>
          <w:rFonts w:asciiTheme="minorHAnsi" w:hAnsiTheme="minorHAnsi" w:cs="Helvetica"/>
          <w:bCs/>
          <w:iCs/>
          <w:color w:val="000000"/>
          <w:sz w:val="22"/>
          <w:szCs w:val="22"/>
        </w:rPr>
        <w:t>Development proposals should provide for the conservation and management of hedgerows, trees, orchards, woodland, wildlife and other natural landscape and water features, and include new planting in order to enhance the character of the landscape and townscape</w:t>
      </w:r>
      <w:r>
        <w:rPr>
          <w:rStyle w:val="yiv4232043907s9"/>
          <w:rFonts w:asciiTheme="minorHAnsi" w:hAnsiTheme="minorHAnsi" w:cs="Helvetica"/>
          <w:bCs/>
          <w:iCs/>
          <w:color w:val="000000"/>
          <w:sz w:val="22"/>
          <w:szCs w:val="22"/>
        </w:rPr>
        <w:t xml:space="preserve">” </w:t>
      </w:r>
    </w:p>
    <w:p w:rsidR="004D3281" w:rsidRDefault="004D3281"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p>
    <w:p w:rsidR="008D746E" w:rsidRDefault="00B218D8"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r>
        <w:rPr>
          <w:rStyle w:val="yiv4232043907s9"/>
          <w:rFonts w:asciiTheme="minorHAnsi" w:hAnsiTheme="minorHAnsi" w:cs="Helvetica"/>
          <w:bCs/>
          <w:iCs/>
          <w:color w:val="000000"/>
          <w:sz w:val="22"/>
          <w:szCs w:val="22"/>
        </w:rPr>
        <w:t>In addition, the Highways Assessment (11/08/16) identifies that due to the narrowness of Gamford Lane that a pedestrian pavement will be required along the full length of hedgerow and the carriageway will have to be widened from 4.2m to 5.5m along a large part of Gamford Lane where the current Hawthorne hedge is sited</w:t>
      </w:r>
      <w:r w:rsidR="004D3281">
        <w:rPr>
          <w:rStyle w:val="yiv4232043907s9"/>
          <w:rFonts w:asciiTheme="minorHAnsi" w:hAnsiTheme="minorHAnsi" w:cs="Helvetica"/>
          <w:bCs/>
          <w:iCs/>
          <w:color w:val="000000"/>
          <w:sz w:val="22"/>
          <w:szCs w:val="22"/>
        </w:rPr>
        <w:t xml:space="preserve"> as the other side is a drainage ditch</w:t>
      </w:r>
      <w:r>
        <w:rPr>
          <w:rStyle w:val="yiv4232043907s9"/>
          <w:rFonts w:asciiTheme="minorHAnsi" w:hAnsiTheme="minorHAnsi" w:cs="Helvetica"/>
          <w:bCs/>
          <w:iCs/>
          <w:color w:val="000000"/>
          <w:sz w:val="22"/>
          <w:szCs w:val="22"/>
        </w:rPr>
        <w:t xml:space="preserve">.  To accommodate this </w:t>
      </w:r>
      <w:r>
        <w:rPr>
          <w:rStyle w:val="yiv4232043907s9"/>
          <w:rFonts w:asciiTheme="minorHAnsi" w:hAnsiTheme="minorHAnsi" w:cs="Helvetica"/>
          <w:bCs/>
          <w:iCs/>
          <w:color w:val="000000"/>
          <w:sz w:val="22"/>
          <w:szCs w:val="22"/>
        </w:rPr>
        <w:lastRenderedPageBreak/>
        <w:t xml:space="preserve">requirement and junction splays, this amounts to </w:t>
      </w:r>
      <w:r w:rsidRPr="00C4748A">
        <w:rPr>
          <w:rStyle w:val="yiv4232043907s9"/>
          <w:rFonts w:asciiTheme="minorHAnsi" w:hAnsiTheme="minorHAnsi" w:cs="Helvetica"/>
          <w:bCs/>
          <w:iCs/>
          <w:color w:val="000000"/>
          <w:sz w:val="22"/>
          <w:szCs w:val="22"/>
          <w:u w:val="single"/>
        </w:rPr>
        <w:t>significant destruction</w:t>
      </w:r>
      <w:r>
        <w:rPr>
          <w:rStyle w:val="yiv4232043907s9"/>
          <w:rFonts w:asciiTheme="minorHAnsi" w:hAnsiTheme="minorHAnsi" w:cs="Helvetica"/>
          <w:bCs/>
          <w:iCs/>
          <w:color w:val="000000"/>
          <w:sz w:val="22"/>
          <w:szCs w:val="22"/>
        </w:rPr>
        <w:t xml:space="preserve"> of the hedgerow, the habitat it creates and the flora and fauna it supports.   </w:t>
      </w:r>
      <w:r w:rsidR="004D3281">
        <w:rPr>
          <w:rStyle w:val="yiv4232043907s9"/>
          <w:rFonts w:asciiTheme="minorHAnsi" w:hAnsiTheme="minorHAnsi" w:cs="Helvetica"/>
          <w:bCs/>
          <w:iCs/>
          <w:color w:val="000000"/>
          <w:sz w:val="22"/>
          <w:szCs w:val="22"/>
        </w:rPr>
        <w:t>Now add into this equation the removal of 12 trees (including 2 groups</w:t>
      </w:r>
      <w:r w:rsidR="00C4748A">
        <w:rPr>
          <w:rStyle w:val="yiv4232043907s9"/>
          <w:rFonts w:asciiTheme="minorHAnsi" w:hAnsiTheme="minorHAnsi" w:cs="Helvetica"/>
          <w:bCs/>
          <w:iCs/>
          <w:color w:val="000000"/>
          <w:sz w:val="22"/>
          <w:szCs w:val="22"/>
        </w:rPr>
        <w:t xml:space="preserve"> of trees</w:t>
      </w:r>
      <w:r w:rsidR="004D3281">
        <w:rPr>
          <w:rStyle w:val="yiv4232043907s9"/>
          <w:rFonts w:asciiTheme="minorHAnsi" w:hAnsiTheme="minorHAnsi" w:cs="Helvetica"/>
          <w:bCs/>
          <w:iCs/>
          <w:color w:val="000000"/>
          <w:sz w:val="22"/>
          <w:szCs w:val="22"/>
        </w:rPr>
        <w:t>) of the 20 trees surveyed, this equates to the destruction of 60% of all the trees in this locality i</w:t>
      </w:r>
      <w:r w:rsidR="005B675C">
        <w:rPr>
          <w:rStyle w:val="yiv4232043907s9"/>
          <w:rFonts w:asciiTheme="minorHAnsi" w:hAnsiTheme="minorHAnsi" w:cs="Helvetica"/>
          <w:bCs/>
          <w:iCs/>
          <w:color w:val="000000"/>
          <w:sz w:val="22"/>
          <w:szCs w:val="22"/>
        </w:rPr>
        <w:t>rrespective of their condition, some are categorised as being of fair condition or representing distinct landscape features and pertain to species such as Horsechesn</w:t>
      </w:r>
      <w:r w:rsidR="00C4748A">
        <w:rPr>
          <w:rStyle w:val="yiv4232043907s9"/>
          <w:rFonts w:asciiTheme="minorHAnsi" w:hAnsiTheme="minorHAnsi" w:cs="Helvetica"/>
          <w:bCs/>
          <w:iCs/>
          <w:color w:val="000000"/>
          <w:sz w:val="22"/>
          <w:szCs w:val="22"/>
        </w:rPr>
        <w:t xml:space="preserve">ut (B2), Beech, </w:t>
      </w:r>
      <w:r w:rsidR="005B675C">
        <w:rPr>
          <w:rStyle w:val="yiv4232043907s9"/>
          <w:rFonts w:asciiTheme="minorHAnsi" w:hAnsiTheme="minorHAnsi" w:cs="Helvetica"/>
          <w:bCs/>
          <w:iCs/>
          <w:color w:val="000000"/>
          <w:sz w:val="22"/>
          <w:szCs w:val="22"/>
        </w:rPr>
        <w:t>fruit trees that are in “extreme decline”; Apple, Cherry and include outstanding specimens of Cherry Blossom opposite my house</w:t>
      </w:r>
      <w:r w:rsidR="008D746E">
        <w:rPr>
          <w:rStyle w:val="yiv4232043907s9"/>
          <w:rFonts w:asciiTheme="minorHAnsi" w:hAnsiTheme="minorHAnsi" w:cs="Helvetica"/>
          <w:bCs/>
          <w:iCs/>
          <w:color w:val="000000"/>
          <w:sz w:val="22"/>
          <w:szCs w:val="22"/>
        </w:rPr>
        <w:t xml:space="preserve">. </w:t>
      </w:r>
    </w:p>
    <w:p w:rsidR="002457C2" w:rsidRDefault="002457C2"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p>
    <w:p w:rsidR="008D746E" w:rsidRDefault="008D746E" w:rsidP="008328C9">
      <w:pPr>
        <w:pStyle w:val="yiv4232043907s4"/>
        <w:shd w:val="clear" w:color="auto" w:fill="FFFFFF"/>
        <w:spacing w:before="0" w:beforeAutospacing="0" w:after="0" w:afterAutospacing="0" w:line="360" w:lineRule="auto"/>
        <w:jc w:val="both"/>
        <w:rPr>
          <w:rStyle w:val="yiv4232043907s9"/>
          <w:rFonts w:asciiTheme="minorHAnsi" w:hAnsiTheme="minorHAnsi" w:cs="Helvetica"/>
          <w:bCs/>
          <w:iCs/>
          <w:color w:val="000000"/>
          <w:sz w:val="22"/>
          <w:szCs w:val="22"/>
        </w:rPr>
      </w:pPr>
      <w:r>
        <w:rPr>
          <w:rStyle w:val="yiv4232043907s9"/>
          <w:rFonts w:asciiTheme="minorHAnsi" w:hAnsiTheme="minorHAnsi" w:cs="Helvetica"/>
          <w:bCs/>
          <w:iCs/>
          <w:color w:val="000000"/>
          <w:sz w:val="22"/>
          <w:szCs w:val="22"/>
        </w:rPr>
        <w:t xml:space="preserve">On this basis it is my contention that this proposal does none of the requirements of the </w:t>
      </w:r>
      <w:r w:rsidRPr="008D029F">
        <w:rPr>
          <w:rStyle w:val="yiv4232043907s9"/>
          <w:rFonts w:asciiTheme="minorHAnsi" w:hAnsiTheme="minorHAnsi" w:cs="Helvetica"/>
          <w:bCs/>
          <w:iCs/>
          <w:color w:val="000000"/>
          <w:sz w:val="22"/>
          <w:szCs w:val="22"/>
        </w:rPr>
        <w:t>Wrexham Unitary Development Plan 1996-2011</w:t>
      </w:r>
      <w:r>
        <w:rPr>
          <w:rStyle w:val="yiv4232043907s9"/>
          <w:rFonts w:asciiTheme="minorHAnsi" w:hAnsiTheme="minorHAnsi" w:cs="Helvetica"/>
          <w:bCs/>
          <w:iCs/>
          <w:color w:val="000000"/>
          <w:sz w:val="22"/>
          <w:szCs w:val="22"/>
        </w:rPr>
        <w:t>, it is contrary to the Wrexham Tree and Woodland Strategy (2005) as it does not “contribute to a better quality environment” as in effect the environment and biodiversity is being irrevocably d</w:t>
      </w:r>
      <w:r w:rsidR="002457C2">
        <w:rPr>
          <w:rStyle w:val="yiv4232043907s9"/>
          <w:rFonts w:asciiTheme="minorHAnsi" w:hAnsiTheme="minorHAnsi" w:cs="Helvetica"/>
          <w:bCs/>
          <w:iCs/>
          <w:color w:val="000000"/>
          <w:sz w:val="22"/>
          <w:szCs w:val="22"/>
        </w:rPr>
        <w:t xml:space="preserve">estroyed </w:t>
      </w:r>
      <w:r>
        <w:rPr>
          <w:rStyle w:val="yiv4232043907s9"/>
          <w:rFonts w:asciiTheme="minorHAnsi" w:hAnsiTheme="minorHAnsi" w:cs="Helvetica"/>
          <w:bCs/>
          <w:iCs/>
          <w:color w:val="000000"/>
          <w:sz w:val="22"/>
          <w:szCs w:val="22"/>
        </w:rPr>
        <w:t xml:space="preserve">for profit and </w:t>
      </w:r>
      <w:r w:rsidR="002457C2">
        <w:rPr>
          <w:rStyle w:val="yiv4232043907s9"/>
          <w:rFonts w:asciiTheme="minorHAnsi" w:hAnsiTheme="minorHAnsi" w:cs="Helvetica"/>
          <w:bCs/>
          <w:iCs/>
          <w:color w:val="000000"/>
          <w:sz w:val="22"/>
          <w:szCs w:val="22"/>
        </w:rPr>
        <w:t xml:space="preserve">on this basis </w:t>
      </w:r>
      <w:r w:rsidR="00413487">
        <w:rPr>
          <w:rStyle w:val="yiv4232043907s9"/>
          <w:rFonts w:asciiTheme="minorHAnsi" w:hAnsiTheme="minorHAnsi" w:cs="Helvetica"/>
          <w:bCs/>
          <w:iCs/>
          <w:color w:val="000000"/>
          <w:sz w:val="22"/>
          <w:szCs w:val="22"/>
        </w:rPr>
        <w:t>the Appeal s</w:t>
      </w:r>
      <w:r>
        <w:rPr>
          <w:rStyle w:val="yiv4232043907s9"/>
          <w:rFonts w:asciiTheme="minorHAnsi" w:hAnsiTheme="minorHAnsi" w:cs="Helvetica"/>
          <w:bCs/>
          <w:iCs/>
          <w:color w:val="000000"/>
          <w:sz w:val="22"/>
          <w:szCs w:val="22"/>
        </w:rPr>
        <w:t xml:space="preserve">hould be </w:t>
      </w:r>
      <w:r w:rsidR="002457C2">
        <w:rPr>
          <w:rStyle w:val="yiv4232043907s9"/>
          <w:rFonts w:asciiTheme="minorHAnsi" w:hAnsiTheme="minorHAnsi" w:cs="Helvetica"/>
          <w:bCs/>
          <w:iCs/>
          <w:color w:val="000000"/>
          <w:sz w:val="22"/>
          <w:szCs w:val="22"/>
        </w:rPr>
        <w:t xml:space="preserve">unequivocally </w:t>
      </w:r>
      <w:r>
        <w:rPr>
          <w:rStyle w:val="yiv4232043907s9"/>
          <w:rFonts w:asciiTheme="minorHAnsi" w:hAnsiTheme="minorHAnsi" w:cs="Helvetica"/>
          <w:bCs/>
          <w:iCs/>
          <w:color w:val="000000"/>
          <w:sz w:val="22"/>
          <w:szCs w:val="22"/>
        </w:rPr>
        <w:t>rejected.</w:t>
      </w:r>
    </w:p>
    <w:p w:rsidR="005B6873" w:rsidRDefault="005B6873" w:rsidP="008328C9">
      <w:pPr>
        <w:autoSpaceDE w:val="0"/>
        <w:autoSpaceDN w:val="0"/>
        <w:adjustRightInd w:val="0"/>
        <w:spacing w:after="0" w:line="360" w:lineRule="auto"/>
        <w:rPr>
          <w:rStyle w:val="yiv4232043907s9"/>
          <w:rFonts w:eastAsia="Times New Roman" w:cs="Helvetica"/>
          <w:bCs/>
          <w:iCs/>
          <w:color w:val="000000"/>
          <w:lang w:eastAsia="en-GB"/>
        </w:rPr>
      </w:pPr>
    </w:p>
    <w:p w:rsidR="008D029F" w:rsidRDefault="008D029F" w:rsidP="008328C9">
      <w:pPr>
        <w:pStyle w:val="yiv4232043907s4"/>
        <w:shd w:val="clear" w:color="auto" w:fill="FFFFFF"/>
        <w:spacing w:before="0" w:beforeAutospacing="0" w:after="0" w:afterAutospacing="0" w:line="360" w:lineRule="auto"/>
        <w:jc w:val="both"/>
        <w:rPr>
          <w:rFonts w:asciiTheme="minorHAnsi" w:hAnsiTheme="minorHAnsi" w:cs="Helvetica"/>
          <w:b/>
          <w:color w:val="000000"/>
          <w:sz w:val="22"/>
          <w:szCs w:val="22"/>
        </w:rPr>
      </w:pPr>
    </w:p>
    <w:p w:rsidR="00584231" w:rsidRDefault="00D51919" w:rsidP="008328C9">
      <w:pPr>
        <w:pStyle w:val="yiv4232043907s4"/>
        <w:shd w:val="clear" w:color="auto" w:fill="FFFFFF"/>
        <w:spacing w:before="0" w:beforeAutospacing="0" w:after="0" w:afterAutospacing="0" w:line="360" w:lineRule="auto"/>
        <w:rPr>
          <w:rStyle w:val="yiv4232043907s3"/>
          <w:rFonts w:asciiTheme="minorHAnsi" w:hAnsiTheme="minorHAnsi" w:cs="Helvetica"/>
          <w:color w:val="000000"/>
          <w:sz w:val="22"/>
          <w:szCs w:val="22"/>
        </w:rPr>
      </w:pPr>
      <w:r w:rsidRPr="00D51919">
        <w:rPr>
          <w:rFonts w:asciiTheme="minorHAnsi" w:hAnsiTheme="minorHAnsi" w:cs="Helvetica"/>
          <w:b/>
          <w:color w:val="000000"/>
          <w:sz w:val="22"/>
          <w:szCs w:val="22"/>
        </w:rPr>
        <w:t xml:space="preserve"> </w:t>
      </w:r>
    </w:p>
    <w:p w:rsidR="00584231" w:rsidRDefault="00584231" w:rsidP="008328C9">
      <w:pPr>
        <w:pStyle w:val="yiv4232043907s4"/>
        <w:numPr>
          <w:ilvl w:val="0"/>
          <w:numId w:val="1"/>
        </w:numPr>
        <w:shd w:val="clear" w:color="auto" w:fill="FFFFFF"/>
        <w:spacing w:before="0" w:beforeAutospacing="0" w:after="0" w:afterAutospacing="0" w:line="360" w:lineRule="auto"/>
        <w:jc w:val="both"/>
        <w:rPr>
          <w:rStyle w:val="yiv4232043907s3"/>
          <w:rFonts w:asciiTheme="minorHAnsi" w:hAnsiTheme="minorHAnsi" w:cs="Helvetica"/>
          <w:b/>
          <w:color w:val="000000"/>
          <w:sz w:val="22"/>
          <w:szCs w:val="22"/>
        </w:rPr>
      </w:pPr>
      <w:r w:rsidRPr="00945A1C">
        <w:rPr>
          <w:rStyle w:val="yiv4232043907s3"/>
          <w:rFonts w:asciiTheme="minorHAnsi" w:hAnsiTheme="minorHAnsi" w:cs="Helvetica"/>
          <w:b/>
          <w:color w:val="000000"/>
          <w:sz w:val="22"/>
          <w:szCs w:val="22"/>
        </w:rPr>
        <w:t>Resource implications</w:t>
      </w:r>
      <w:r>
        <w:rPr>
          <w:rStyle w:val="yiv4232043907s3"/>
          <w:rFonts w:asciiTheme="minorHAnsi" w:hAnsiTheme="minorHAnsi" w:cs="Helvetica"/>
          <w:b/>
          <w:color w:val="000000"/>
          <w:sz w:val="22"/>
          <w:szCs w:val="22"/>
        </w:rPr>
        <w:t xml:space="preserve"> in Rossett</w:t>
      </w:r>
    </w:p>
    <w:p w:rsidR="00D95018" w:rsidRDefault="00D95018"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b/>
          <w:color w:val="000000"/>
          <w:sz w:val="22"/>
          <w:szCs w:val="22"/>
        </w:rPr>
      </w:pPr>
    </w:p>
    <w:p w:rsidR="00BB74B4" w:rsidRDefault="00BB74B4"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r>
        <w:rPr>
          <w:rStyle w:val="yiv4232043907s3"/>
          <w:rFonts w:asciiTheme="minorHAnsi" w:hAnsiTheme="minorHAnsi" w:cs="Helvetica"/>
          <w:color w:val="000000"/>
          <w:sz w:val="22"/>
          <w:szCs w:val="22"/>
        </w:rPr>
        <w:t xml:space="preserve">Currently, </w:t>
      </w:r>
      <w:r w:rsidR="00584231">
        <w:rPr>
          <w:rStyle w:val="yiv4232043907s3"/>
          <w:rFonts w:asciiTheme="minorHAnsi" w:hAnsiTheme="minorHAnsi" w:cs="Helvetica"/>
          <w:color w:val="000000"/>
          <w:sz w:val="22"/>
          <w:szCs w:val="22"/>
        </w:rPr>
        <w:t xml:space="preserve">the local Doctor’s Surgery, Dentist and local schools </w:t>
      </w:r>
      <w:r>
        <w:rPr>
          <w:rStyle w:val="yiv4232043907s3"/>
          <w:rFonts w:asciiTheme="minorHAnsi" w:hAnsiTheme="minorHAnsi" w:cs="Helvetica"/>
          <w:color w:val="000000"/>
          <w:sz w:val="22"/>
          <w:szCs w:val="22"/>
        </w:rPr>
        <w:t>(St.Peters Pr</w:t>
      </w:r>
      <w:r w:rsidR="0025644F">
        <w:rPr>
          <w:rStyle w:val="yiv4232043907s3"/>
          <w:rFonts w:asciiTheme="minorHAnsi" w:hAnsiTheme="minorHAnsi" w:cs="Helvetica"/>
          <w:color w:val="000000"/>
          <w:sz w:val="22"/>
          <w:szCs w:val="22"/>
        </w:rPr>
        <w:t>imary and Darland Comprehensive)</w:t>
      </w:r>
      <w:r>
        <w:rPr>
          <w:rStyle w:val="yiv4232043907s3"/>
          <w:rFonts w:asciiTheme="minorHAnsi" w:hAnsiTheme="minorHAnsi" w:cs="Helvetica"/>
          <w:color w:val="000000"/>
          <w:sz w:val="22"/>
          <w:szCs w:val="22"/>
        </w:rPr>
        <w:t xml:space="preserve"> </w:t>
      </w:r>
      <w:r w:rsidR="00584231">
        <w:rPr>
          <w:rStyle w:val="yiv4232043907s3"/>
          <w:rFonts w:asciiTheme="minorHAnsi" w:hAnsiTheme="minorHAnsi" w:cs="Helvetica"/>
          <w:color w:val="000000"/>
          <w:sz w:val="22"/>
          <w:szCs w:val="22"/>
        </w:rPr>
        <w:t xml:space="preserve">are full to capacity and on this basis the new proposal does not “integrate well into the structure of the village” and will only exacerbate the demand that </w:t>
      </w:r>
      <w:r>
        <w:rPr>
          <w:rStyle w:val="yiv4232043907s3"/>
          <w:rFonts w:asciiTheme="minorHAnsi" w:hAnsiTheme="minorHAnsi" w:cs="Helvetica"/>
          <w:color w:val="000000"/>
          <w:sz w:val="22"/>
          <w:szCs w:val="22"/>
        </w:rPr>
        <w:t xml:space="preserve">currently </w:t>
      </w:r>
      <w:r w:rsidR="00584231">
        <w:rPr>
          <w:rStyle w:val="yiv4232043907s3"/>
          <w:rFonts w:asciiTheme="minorHAnsi" w:hAnsiTheme="minorHAnsi" w:cs="Helvetica"/>
          <w:color w:val="000000"/>
          <w:sz w:val="22"/>
          <w:szCs w:val="22"/>
        </w:rPr>
        <w:t xml:space="preserve">outstrips </w:t>
      </w:r>
      <w:r w:rsidR="00584231" w:rsidRPr="00584231">
        <w:rPr>
          <w:rStyle w:val="yiv4232043907s3"/>
          <w:rFonts w:asciiTheme="minorHAnsi" w:hAnsiTheme="minorHAnsi" w:cs="Helvetica"/>
          <w:color w:val="000000"/>
          <w:sz w:val="22"/>
          <w:szCs w:val="22"/>
        </w:rPr>
        <w:t xml:space="preserve">supply.  </w:t>
      </w:r>
    </w:p>
    <w:p w:rsidR="00BB74B4" w:rsidRDefault="00BB74B4" w:rsidP="008328C9">
      <w:pPr>
        <w:pStyle w:val="yiv4232043907s4"/>
        <w:shd w:val="clear" w:color="auto" w:fill="FFFFFF"/>
        <w:spacing w:before="0" w:beforeAutospacing="0" w:after="0" w:afterAutospacing="0" w:line="360" w:lineRule="auto"/>
        <w:jc w:val="both"/>
        <w:rPr>
          <w:rStyle w:val="yiv4232043907s3"/>
          <w:rFonts w:asciiTheme="minorHAnsi" w:hAnsiTheme="minorHAnsi" w:cs="Helvetica"/>
          <w:color w:val="000000"/>
          <w:sz w:val="22"/>
          <w:szCs w:val="22"/>
        </w:rPr>
      </w:pPr>
    </w:p>
    <w:p w:rsidR="00584231" w:rsidRDefault="00584231"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r w:rsidRPr="00584231">
        <w:rPr>
          <w:rStyle w:val="yiv4232043907s3"/>
          <w:rFonts w:asciiTheme="minorHAnsi" w:hAnsiTheme="minorHAnsi" w:cs="Helvetica"/>
          <w:color w:val="000000"/>
          <w:sz w:val="22"/>
          <w:szCs w:val="22"/>
        </w:rPr>
        <w:t xml:space="preserve">Indeed, the </w:t>
      </w:r>
      <w:r w:rsidRPr="00584231">
        <w:rPr>
          <w:rStyle w:val="yiv0157302576s9"/>
          <w:rFonts w:asciiTheme="minorHAnsi" w:hAnsiTheme="minorHAnsi"/>
          <w:bCs/>
          <w:iCs/>
          <w:sz w:val="22"/>
          <w:szCs w:val="22"/>
        </w:rPr>
        <w:t>Wrexham Unitary Development Plan 1996-2011, Policy GDP2</w:t>
      </w:r>
      <w:r w:rsidR="00BB74B4">
        <w:rPr>
          <w:rStyle w:val="yiv0157302576s9"/>
          <w:rFonts w:asciiTheme="minorHAnsi" w:hAnsiTheme="minorHAnsi"/>
          <w:bCs/>
          <w:iCs/>
          <w:sz w:val="22"/>
          <w:szCs w:val="22"/>
        </w:rPr>
        <w:t xml:space="preserve"> states that “w</w:t>
      </w:r>
      <w:r w:rsidRPr="00584231">
        <w:rPr>
          <w:rStyle w:val="yiv0157302576s9"/>
          <w:rFonts w:asciiTheme="minorHAnsi" w:hAnsiTheme="minorHAnsi"/>
          <w:bCs/>
          <w:iCs/>
          <w:sz w:val="22"/>
          <w:szCs w:val="22"/>
        </w:rPr>
        <w:t>here the capacity of infrastructure, including community facilities, is likely to be deficient as a consequence of new development, a planning agreement/obligation will be negotiated whereby the developer provides the additional capacity either on or off-site, and/or provides funding for the Council to provide the additional capacity itself. Requirements will be fairly and reasonably related in scale and kind to the proposed</w:t>
      </w:r>
      <w:r w:rsidR="00BB74B4">
        <w:rPr>
          <w:rStyle w:val="yiv0157302576s9"/>
          <w:rFonts w:asciiTheme="minorHAnsi" w:hAnsiTheme="minorHAnsi"/>
          <w:bCs/>
          <w:iCs/>
          <w:sz w:val="22"/>
          <w:szCs w:val="22"/>
        </w:rPr>
        <w:t xml:space="preserve">” and </w:t>
      </w:r>
      <w:r w:rsidRPr="00584231">
        <w:rPr>
          <w:rStyle w:val="yiv0157302576s9"/>
          <w:rFonts w:asciiTheme="minorHAnsi" w:hAnsiTheme="minorHAnsi"/>
          <w:bCs/>
          <w:iCs/>
          <w:sz w:val="22"/>
          <w:szCs w:val="22"/>
        </w:rPr>
        <w:t>Policy GDP2 4.6 </w:t>
      </w:r>
      <w:r w:rsidR="00BB74B4">
        <w:rPr>
          <w:rStyle w:val="yiv0157302576s9"/>
          <w:rFonts w:asciiTheme="minorHAnsi" w:hAnsiTheme="minorHAnsi"/>
          <w:bCs/>
          <w:iCs/>
          <w:sz w:val="22"/>
          <w:szCs w:val="22"/>
        </w:rPr>
        <w:t xml:space="preserve"> identifies that “c</w:t>
      </w:r>
      <w:r w:rsidRPr="00584231">
        <w:rPr>
          <w:rStyle w:val="yiv0157302576s9"/>
          <w:rFonts w:asciiTheme="minorHAnsi" w:hAnsiTheme="minorHAnsi"/>
          <w:bCs/>
          <w:iCs/>
          <w:sz w:val="22"/>
          <w:szCs w:val="22"/>
        </w:rPr>
        <w:t>hanges in population resulting from new housing can exert pressure on the availability of school places. Locally, there is an increasing mismatch of education demand and supply</w:t>
      </w:r>
      <w:r w:rsidR="00BB74B4">
        <w:rPr>
          <w:rStyle w:val="yiv0157302576s9"/>
          <w:rFonts w:asciiTheme="minorHAnsi" w:hAnsiTheme="minorHAnsi"/>
          <w:bCs/>
          <w:iCs/>
          <w:sz w:val="22"/>
          <w:szCs w:val="22"/>
        </w:rPr>
        <w:t>”</w:t>
      </w:r>
      <w:r w:rsidRPr="00584231">
        <w:rPr>
          <w:rStyle w:val="yiv0157302576s9"/>
          <w:rFonts w:asciiTheme="minorHAnsi" w:hAnsiTheme="minorHAnsi"/>
          <w:bCs/>
          <w:iCs/>
          <w:sz w:val="22"/>
          <w:szCs w:val="22"/>
        </w:rPr>
        <w:t>.</w:t>
      </w: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r>
        <w:rPr>
          <w:rStyle w:val="yiv0157302576s9"/>
          <w:rFonts w:asciiTheme="minorHAnsi" w:hAnsiTheme="minorHAnsi"/>
          <w:bCs/>
          <w:iCs/>
          <w:sz w:val="22"/>
          <w:szCs w:val="22"/>
        </w:rPr>
        <w:t xml:space="preserve">It is on this basis that the </w:t>
      </w:r>
      <w:r w:rsidR="00413487">
        <w:rPr>
          <w:rStyle w:val="yiv0157302576s9"/>
          <w:rFonts w:asciiTheme="minorHAnsi" w:hAnsiTheme="minorHAnsi"/>
          <w:bCs/>
          <w:iCs/>
          <w:sz w:val="22"/>
          <w:szCs w:val="22"/>
        </w:rPr>
        <w:t xml:space="preserve">Appeal </w:t>
      </w:r>
      <w:r>
        <w:rPr>
          <w:rStyle w:val="yiv0157302576s9"/>
          <w:rFonts w:asciiTheme="minorHAnsi" w:hAnsiTheme="minorHAnsi"/>
          <w:bCs/>
          <w:iCs/>
          <w:sz w:val="22"/>
          <w:szCs w:val="22"/>
        </w:rPr>
        <w:t>should be rejected.</w:t>
      </w: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C236CD" w:rsidRPr="00C236CD" w:rsidRDefault="00C236CD" w:rsidP="00C236CD">
      <w:pPr>
        <w:pStyle w:val="yiv4232043907s4"/>
        <w:shd w:val="clear" w:color="auto" w:fill="FFFFFF"/>
        <w:spacing w:before="0" w:beforeAutospacing="0" w:after="0" w:afterAutospacing="0" w:line="360" w:lineRule="auto"/>
        <w:ind w:left="720"/>
        <w:jc w:val="both"/>
        <w:rPr>
          <w:rStyle w:val="yiv0157302576s9"/>
          <w:rFonts w:asciiTheme="minorHAnsi" w:hAnsiTheme="minorHAnsi"/>
          <w:bCs/>
          <w:iCs/>
          <w:sz w:val="22"/>
          <w:szCs w:val="22"/>
        </w:rPr>
      </w:pPr>
    </w:p>
    <w:p w:rsidR="00BB74B4" w:rsidRPr="00BB74B4" w:rsidRDefault="00BB74B4" w:rsidP="008328C9">
      <w:pPr>
        <w:pStyle w:val="yiv4232043907s4"/>
        <w:numPr>
          <w:ilvl w:val="0"/>
          <w:numId w:val="1"/>
        </w:numPr>
        <w:shd w:val="clear" w:color="auto" w:fill="FFFFFF"/>
        <w:spacing w:before="0" w:beforeAutospacing="0" w:after="0" w:afterAutospacing="0" w:line="360" w:lineRule="auto"/>
        <w:jc w:val="both"/>
        <w:rPr>
          <w:rStyle w:val="yiv0157302576s9"/>
          <w:rFonts w:asciiTheme="minorHAnsi" w:hAnsiTheme="minorHAnsi"/>
          <w:bCs/>
          <w:iCs/>
          <w:sz w:val="22"/>
          <w:szCs w:val="22"/>
        </w:rPr>
      </w:pPr>
      <w:r>
        <w:rPr>
          <w:rStyle w:val="yiv0157302576s9"/>
          <w:rFonts w:asciiTheme="minorHAnsi" w:hAnsiTheme="minorHAnsi"/>
          <w:b/>
          <w:bCs/>
          <w:iCs/>
          <w:sz w:val="22"/>
          <w:szCs w:val="22"/>
        </w:rPr>
        <w:t>Summary</w:t>
      </w:r>
    </w:p>
    <w:p w:rsidR="00BB74B4" w:rsidRPr="00577AAC"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577AAC" w:rsidRDefault="00D619E4" w:rsidP="008328C9">
      <w:pPr>
        <w:pStyle w:val="yiv0157302576s4"/>
        <w:spacing w:before="0" w:beforeAutospacing="0" w:after="0" w:afterAutospacing="0" w:line="360" w:lineRule="auto"/>
        <w:jc w:val="both"/>
        <w:rPr>
          <w:rStyle w:val="yiv0157302576s3"/>
          <w:rFonts w:asciiTheme="minorHAnsi" w:hAnsiTheme="minorHAnsi"/>
          <w:sz w:val="22"/>
          <w:szCs w:val="22"/>
        </w:rPr>
      </w:pPr>
      <w:r w:rsidRPr="00577AAC">
        <w:rPr>
          <w:rStyle w:val="yiv0157302576s3"/>
          <w:rFonts w:asciiTheme="minorHAnsi" w:hAnsiTheme="minorHAnsi"/>
          <w:sz w:val="22"/>
          <w:szCs w:val="22"/>
        </w:rPr>
        <w:t xml:space="preserve">I believe the </w:t>
      </w:r>
      <w:r w:rsidR="00FA548E">
        <w:rPr>
          <w:rStyle w:val="yiv0157302576s3"/>
          <w:rFonts w:asciiTheme="minorHAnsi" w:hAnsiTheme="minorHAnsi"/>
          <w:sz w:val="22"/>
          <w:szCs w:val="22"/>
        </w:rPr>
        <w:t xml:space="preserve">Appeal </w:t>
      </w:r>
      <w:r w:rsidRPr="00577AAC">
        <w:rPr>
          <w:rStyle w:val="yiv0157302576s3"/>
          <w:rFonts w:asciiTheme="minorHAnsi" w:hAnsiTheme="minorHAnsi"/>
          <w:sz w:val="22"/>
          <w:szCs w:val="22"/>
        </w:rPr>
        <w:t xml:space="preserve">submitted by the applicant </w:t>
      </w:r>
      <w:r w:rsidR="00577AAC">
        <w:rPr>
          <w:rStyle w:val="yiv0157302576s3"/>
          <w:rFonts w:asciiTheme="minorHAnsi" w:hAnsiTheme="minorHAnsi"/>
          <w:sz w:val="22"/>
          <w:szCs w:val="22"/>
        </w:rPr>
        <w:t xml:space="preserve">should be rejected based upon individual adverse impacts and consideration of all the collective weight and synergistic effects that </w:t>
      </w:r>
      <w:r w:rsidR="00F90444">
        <w:rPr>
          <w:rStyle w:val="yiv0157302576s3"/>
          <w:rFonts w:asciiTheme="minorHAnsi" w:hAnsiTheme="minorHAnsi"/>
          <w:sz w:val="22"/>
          <w:szCs w:val="22"/>
        </w:rPr>
        <w:t xml:space="preserve">when viewed together </w:t>
      </w:r>
      <w:r w:rsidR="00577AAC">
        <w:rPr>
          <w:rStyle w:val="yiv0157302576s3"/>
          <w:rFonts w:asciiTheme="minorHAnsi" w:hAnsiTheme="minorHAnsi"/>
          <w:sz w:val="22"/>
          <w:szCs w:val="22"/>
        </w:rPr>
        <w:t xml:space="preserve">are </w:t>
      </w:r>
      <w:r w:rsidR="00F90444">
        <w:rPr>
          <w:rStyle w:val="yiv0157302576s3"/>
          <w:rFonts w:asciiTheme="minorHAnsi" w:hAnsiTheme="minorHAnsi"/>
          <w:sz w:val="22"/>
          <w:szCs w:val="22"/>
        </w:rPr>
        <w:t>massively undermining of the grounds for appeal and relate to significant issues for individuals</w:t>
      </w:r>
      <w:r w:rsidR="00AC7B5C">
        <w:rPr>
          <w:rStyle w:val="yiv0157302576s3"/>
          <w:rFonts w:asciiTheme="minorHAnsi" w:hAnsiTheme="minorHAnsi"/>
          <w:sz w:val="22"/>
          <w:szCs w:val="22"/>
        </w:rPr>
        <w:t xml:space="preserve"> such as I, </w:t>
      </w:r>
      <w:r w:rsidR="00F90444">
        <w:rPr>
          <w:rStyle w:val="yiv0157302576s3"/>
          <w:rFonts w:asciiTheme="minorHAnsi" w:hAnsiTheme="minorHAnsi"/>
          <w:sz w:val="22"/>
          <w:szCs w:val="22"/>
        </w:rPr>
        <w:t>that form the l</w:t>
      </w:r>
      <w:r w:rsidR="00D57CD0">
        <w:rPr>
          <w:rStyle w:val="yiv0157302576s3"/>
          <w:rFonts w:asciiTheme="minorHAnsi" w:hAnsiTheme="minorHAnsi"/>
          <w:sz w:val="22"/>
          <w:szCs w:val="22"/>
        </w:rPr>
        <w:t>ocal community;</w:t>
      </w:r>
      <w:r w:rsidR="00F90444">
        <w:rPr>
          <w:rStyle w:val="yiv0157302576s3"/>
          <w:rFonts w:asciiTheme="minorHAnsi" w:hAnsiTheme="minorHAnsi"/>
          <w:sz w:val="22"/>
          <w:szCs w:val="22"/>
        </w:rPr>
        <w:t xml:space="preserve"> </w:t>
      </w:r>
      <w:r w:rsidR="00577AAC">
        <w:rPr>
          <w:rStyle w:val="yiv0157302576s3"/>
          <w:rFonts w:asciiTheme="minorHAnsi" w:hAnsiTheme="minorHAnsi"/>
          <w:sz w:val="22"/>
          <w:szCs w:val="22"/>
        </w:rPr>
        <w:t xml:space="preserve">flooding, </w:t>
      </w:r>
      <w:r w:rsidR="00DA2984">
        <w:rPr>
          <w:rStyle w:val="yiv0157302576s3"/>
          <w:rFonts w:asciiTheme="minorHAnsi" w:hAnsiTheme="minorHAnsi"/>
          <w:sz w:val="22"/>
          <w:szCs w:val="22"/>
        </w:rPr>
        <w:t xml:space="preserve">risks of flood plain development, </w:t>
      </w:r>
      <w:r w:rsidR="00FA548E">
        <w:rPr>
          <w:rStyle w:val="yiv0157302576s3"/>
          <w:rFonts w:asciiTheme="minorHAnsi" w:hAnsiTheme="minorHAnsi"/>
          <w:sz w:val="22"/>
          <w:szCs w:val="22"/>
        </w:rPr>
        <w:t xml:space="preserve">drainage network issues, </w:t>
      </w:r>
      <w:r w:rsidR="00577AAC">
        <w:rPr>
          <w:rStyle w:val="yiv0157302576s3"/>
          <w:rFonts w:asciiTheme="minorHAnsi" w:hAnsiTheme="minorHAnsi"/>
          <w:sz w:val="22"/>
          <w:szCs w:val="22"/>
        </w:rPr>
        <w:t>destruction of the environment</w:t>
      </w:r>
      <w:r w:rsidR="00FA548E">
        <w:rPr>
          <w:rStyle w:val="yiv0157302576s3"/>
          <w:rFonts w:asciiTheme="minorHAnsi" w:hAnsiTheme="minorHAnsi"/>
          <w:sz w:val="22"/>
          <w:szCs w:val="22"/>
        </w:rPr>
        <w:t xml:space="preserve"> and </w:t>
      </w:r>
      <w:r w:rsidR="00DA2984">
        <w:rPr>
          <w:rStyle w:val="yiv0157302576s3"/>
          <w:rFonts w:asciiTheme="minorHAnsi" w:hAnsiTheme="minorHAnsi"/>
          <w:sz w:val="22"/>
          <w:szCs w:val="22"/>
        </w:rPr>
        <w:t xml:space="preserve">reduction of </w:t>
      </w:r>
      <w:r w:rsidR="00FA548E">
        <w:rPr>
          <w:rStyle w:val="yiv0157302576s3"/>
          <w:rFonts w:asciiTheme="minorHAnsi" w:hAnsiTheme="minorHAnsi"/>
          <w:sz w:val="22"/>
          <w:szCs w:val="22"/>
        </w:rPr>
        <w:t>local amenity</w:t>
      </w:r>
      <w:r w:rsidR="00577AAC">
        <w:rPr>
          <w:rStyle w:val="yiv0157302576s3"/>
          <w:rFonts w:asciiTheme="minorHAnsi" w:hAnsiTheme="minorHAnsi"/>
          <w:sz w:val="22"/>
          <w:szCs w:val="22"/>
        </w:rPr>
        <w:t xml:space="preserve"> and irreversible development of the Green Barrier that forms part of Rossett, to name a few. </w:t>
      </w:r>
    </w:p>
    <w:p w:rsidR="00F90444" w:rsidRDefault="00F90444"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F90444" w:rsidRDefault="00F90444" w:rsidP="008328C9">
      <w:pPr>
        <w:pStyle w:val="yiv0157302576s4"/>
        <w:spacing w:before="0" w:beforeAutospacing="0" w:after="0" w:afterAutospacing="0" w:line="360" w:lineRule="auto"/>
        <w:jc w:val="both"/>
        <w:rPr>
          <w:rStyle w:val="yiv0157302576s3"/>
          <w:rFonts w:asciiTheme="minorHAnsi" w:hAnsiTheme="minorHAnsi"/>
          <w:sz w:val="22"/>
          <w:szCs w:val="22"/>
        </w:rPr>
      </w:pPr>
      <w:r>
        <w:rPr>
          <w:rStyle w:val="yiv0157302576s3"/>
          <w:rFonts w:asciiTheme="minorHAnsi" w:hAnsiTheme="minorHAnsi"/>
          <w:sz w:val="22"/>
          <w:szCs w:val="22"/>
        </w:rPr>
        <w:t>Fu</w:t>
      </w:r>
      <w:r w:rsidR="00161BA2">
        <w:rPr>
          <w:rStyle w:val="yiv0157302576s3"/>
          <w:rFonts w:asciiTheme="minorHAnsi" w:hAnsiTheme="minorHAnsi"/>
          <w:sz w:val="22"/>
          <w:szCs w:val="22"/>
        </w:rPr>
        <w:t>r</w:t>
      </w:r>
      <w:r>
        <w:rPr>
          <w:rStyle w:val="yiv0157302576s3"/>
          <w:rFonts w:asciiTheme="minorHAnsi" w:hAnsiTheme="minorHAnsi"/>
          <w:sz w:val="22"/>
          <w:szCs w:val="22"/>
        </w:rPr>
        <w:t xml:space="preserve">thermore, it is apparent to me that the basis upon which the Appeal is made does not stand scrutiny, it relies upon unsubstantiated statements, blinkered arguments and the evidence that underpins them is superficial to say the least. Ultimately, the Applicant presents nothing of evidential </w:t>
      </w:r>
      <w:r w:rsidR="00161BA2">
        <w:rPr>
          <w:rStyle w:val="yiv0157302576s3"/>
          <w:rFonts w:asciiTheme="minorHAnsi" w:hAnsiTheme="minorHAnsi"/>
          <w:sz w:val="22"/>
          <w:szCs w:val="22"/>
        </w:rPr>
        <w:t xml:space="preserve">weight </w:t>
      </w:r>
      <w:r>
        <w:rPr>
          <w:rStyle w:val="yiv0157302576s3"/>
          <w:rFonts w:asciiTheme="minorHAnsi" w:hAnsiTheme="minorHAnsi"/>
          <w:sz w:val="22"/>
          <w:szCs w:val="22"/>
        </w:rPr>
        <w:t xml:space="preserve">or fact that would outweigh the initial determination and refusal of </w:t>
      </w:r>
      <w:r w:rsidR="00D57CD0">
        <w:rPr>
          <w:rStyle w:val="yiv0157302576s3"/>
          <w:rFonts w:asciiTheme="minorHAnsi" w:hAnsiTheme="minorHAnsi"/>
          <w:sz w:val="22"/>
          <w:szCs w:val="22"/>
        </w:rPr>
        <w:t>the Planning A</w:t>
      </w:r>
      <w:r>
        <w:rPr>
          <w:rStyle w:val="yiv0157302576s3"/>
          <w:rFonts w:asciiTheme="minorHAnsi" w:hAnsiTheme="minorHAnsi"/>
          <w:sz w:val="22"/>
          <w:szCs w:val="22"/>
        </w:rPr>
        <w:t xml:space="preserve">uthority and consistently wrestles with the fact that </w:t>
      </w:r>
      <w:r w:rsidR="00DA2984">
        <w:rPr>
          <w:rStyle w:val="yiv0157302576s3"/>
          <w:rFonts w:asciiTheme="minorHAnsi" w:hAnsiTheme="minorHAnsi"/>
          <w:sz w:val="22"/>
          <w:szCs w:val="22"/>
        </w:rPr>
        <w:t>t</w:t>
      </w:r>
      <w:r>
        <w:rPr>
          <w:rStyle w:val="yiv0157302576s3"/>
          <w:rFonts w:asciiTheme="minorHAnsi" w:hAnsiTheme="minorHAnsi"/>
          <w:sz w:val="22"/>
          <w:szCs w:val="22"/>
        </w:rPr>
        <w:t xml:space="preserve">he Applicant (or agent Land Planning </w:t>
      </w:r>
      <w:r w:rsidR="00DA2984">
        <w:rPr>
          <w:rStyle w:val="yiv0157302576s3"/>
          <w:rFonts w:asciiTheme="minorHAnsi" w:hAnsiTheme="minorHAnsi"/>
          <w:sz w:val="22"/>
          <w:szCs w:val="22"/>
        </w:rPr>
        <w:t>Ltd) does not like the Refusal or the fact that their initial planning application considerations were insuffic</w:t>
      </w:r>
      <w:r w:rsidR="003E331A">
        <w:rPr>
          <w:rStyle w:val="yiv0157302576s3"/>
          <w:rFonts w:asciiTheme="minorHAnsi" w:hAnsiTheme="minorHAnsi"/>
          <w:sz w:val="22"/>
          <w:szCs w:val="22"/>
        </w:rPr>
        <w:t xml:space="preserve">ient to meet the threshold test.  This dissatisfaction does not naturally form the basis of Appeal, but one would think so having read the Applicants </w:t>
      </w:r>
      <w:r w:rsidR="00D57CD0">
        <w:rPr>
          <w:rStyle w:val="yiv0157302576s3"/>
          <w:rFonts w:asciiTheme="minorHAnsi" w:hAnsiTheme="minorHAnsi"/>
          <w:sz w:val="22"/>
          <w:szCs w:val="22"/>
        </w:rPr>
        <w:t xml:space="preserve">ill- conceived </w:t>
      </w:r>
      <w:r w:rsidR="003E331A">
        <w:rPr>
          <w:rStyle w:val="yiv0157302576s3"/>
          <w:rFonts w:asciiTheme="minorHAnsi" w:hAnsiTheme="minorHAnsi"/>
          <w:sz w:val="22"/>
          <w:szCs w:val="22"/>
        </w:rPr>
        <w:t>submission.</w:t>
      </w:r>
      <w:r w:rsidR="00DA2984">
        <w:rPr>
          <w:rStyle w:val="yiv0157302576s3"/>
          <w:rFonts w:asciiTheme="minorHAnsi" w:hAnsiTheme="minorHAnsi"/>
          <w:sz w:val="22"/>
          <w:szCs w:val="22"/>
        </w:rPr>
        <w:t xml:space="preserve"> </w:t>
      </w:r>
      <w:r>
        <w:rPr>
          <w:rStyle w:val="yiv0157302576s3"/>
          <w:rFonts w:asciiTheme="minorHAnsi" w:hAnsiTheme="minorHAnsi"/>
          <w:sz w:val="22"/>
          <w:szCs w:val="22"/>
        </w:rPr>
        <w:t xml:space="preserve"> </w:t>
      </w:r>
    </w:p>
    <w:p w:rsidR="00577AAC" w:rsidRDefault="00577AAC"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D619E4" w:rsidRDefault="00577AAC" w:rsidP="008328C9">
      <w:pPr>
        <w:pStyle w:val="yiv0157302576s4"/>
        <w:spacing w:before="0" w:beforeAutospacing="0" w:after="0" w:afterAutospacing="0" w:line="360" w:lineRule="auto"/>
        <w:jc w:val="both"/>
        <w:rPr>
          <w:rStyle w:val="yiv0157302576s3"/>
          <w:rFonts w:asciiTheme="minorHAnsi" w:hAnsiTheme="minorHAnsi"/>
          <w:sz w:val="22"/>
          <w:szCs w:val="22"/>
        </w:rPr>
      </w:pPr>
      <w:r>
        <w:rPr>
          <w:rStyle w:val="yiv0157302576s3"/>
          <w:rFonts w:asciiTheme="minorHAnsi" w:hAnsiTheme="minorHAnsi"/>
          <w:sz w:val="22"/>
          <w:szCs w:val="22"/>
        </w:rPr>
        <w:t>Please accept this letter and the ‘</w:t>
      </w:r>
      <w:r w:rsidR="00D619E4" w:rsidRPr="00577AAC">
        <w:rPr>
          <w:rStyle w:val="yiv0157302576s3"/>
          <w:rFonts w:asciiTheme="minorHAnsi" w:hAnsiTheme="minorHAnsi"/>
          <w:sz w:val="22"/>
          <w:szCs w:val="22"/>
        </w:rPr>
        <w:t>material planning considerations</w:t>
      </w:r>
      <w:r w:rsidR="003E331A">
        <w:rPr>
          <w:rStyle w:val="yiv0157302576s3"/>
          <w:rFonts w:asciiTheme="minorHAnsi" w:hAnsiTheme="minorHAnsi"/>
          <w:sz w:val="22"/>
          <w:szCs w:val="22"/>
        </w:rPr>
        <w:t>’ contained as a critical review of the Applicants Appeal from the perspective of a local resident who will be directly impacted upon unless it is rejected.  It is these considerations that</w:t>
      </w:r>
      <w:r>
        <w:rPr>
          <w:rStyle w:val="yiv0157302576s3"/>
          <w:rFonts w:asciiTheme="minorHAnsi" w:hAnsiTheme="minorHAnsi"/>
          <w:sz w:val="22"/>
          <w:szCs w:val="22"/>
        </w:rPr>
        <w:t xml:space="preserve"> I </w:t>
      </w:r>
      <w:r w:rsidR="00D619E4" w:rsidRPr="00577AAC">
        <w:rPr>
          <w:rStyle w:val="yiv0157302576s3"/>
          <w:rFonts w:asciiTheme="minorHAnsi" w:hAnsiTheme="minorHAnsi"/>
          <w:sz w:val="22"/>
          <w:szCs w:val="22"/>
        </w:rPr>
        <w:t xml:space="preserve">would like you take account of in your </w:t>
      </w:r>
      <w:r w:rsidR="003E331A">
        <w:rPr>
          <w:rStyle w:val="yiv0157302576s3"/>
          <w:rFonts w:asciiTheme="minorHAnsi" w:hAnsiTheme="minorHAnsi"/>
          <w:sz w:val="22"/>
          <w:szCs w:val="22"/>
        </w:rPr>
        <w:t xml:space="preserve">decision making </w:t>
      </w:r>
      <w:r w:rsidR="00D619E4" w:rsidRPr="00577AAC">
        <w:rPr>
          <w:rStyle w:val="yiv0157302576s3"/>
          <w:rFonts w:asciiTheme="minorHAnsi" w:hAnsiTheme="minorHAnsi"/>
          <w:sz w:val="22"/>
          <w:szCs w:val="22"/>
        </w:rPr>
        <w:t xml:space="preserve">as to whether to approve or reject the </w:t>
      </w:r>
      <w:r w:rsidR="003E331A">
        <w:rPr>
          <w:rStyle w:val="yiv0157302576s3"/>
          <w:rFonts w:asciiTheme="minorHAnsi" w:hAnsiTheme="minorHAnsi"/>
          <w:sz w:val="22"/>
          <w:szCs w:val="22"/>
        </w:rPr>
        <w:t xml:space="preserve">Appeal in accordance with </w:t>
      </w:r>
      <w:r w:rsidR="00D619E4" w:rsidRPr="00577AAC">
        <w:rPr>
          <w:rStyle w:val="yiv0157302576s3"/>
          <w:rFonts w:asciiTheme="minorHAnsi" w:hAnsiTheme="minorHAnsi"/>
          <w:sz w:val="22"/>
          <w:szCs w:val="22"/>
        </w:rPr>
        <w:t>due diligence expected of a member of the</w:t>
      </w:r>
      <w:r w:rsidR="00161BA2">
        <w:rPr>
          <w:rStyle w:val="yiv0157302576s3"/>
          <w:rFonts w:asciiTheme="minorHAnsi" w:hAnsiTheme="minorHAnsi"/>
          <w:sz w:val="22"/>
          <w:szCs w:val="22"/>
        </w:rPr>
        <w:t xml:space="preserve"> Planning Inspectorate on behalf of the </w:t>
      </w:r>
      <w:r w:rsidR="00D57CD0">
        <w:rPr>
          <w:rStyle w:val="yiv0157302576s3"/>
          <w:rFonts w:asciiTheme="minorHAnsi" w:hAnsiTheme="minorHAnsi"/>
          <w:sz w:val="22"/>
          <w:szCs w:val="22"/>
        </w:rPr>
        <w:t xml:space="preserve">majority of </w:t>
      </w:r>
      <w:r w:rsidR="00161BA2">
        <w:rPr>
          <w:rStyle w:val="yiv0157302576s3"/>
          <w:rFonts w:asciiTheme="minorHAnsi" w:hAnsiTheme="minorHAnsi"/>
          <w:sz w:val="22"/>
          <w:szCs w:val="22"/>
        </w:rPr>
        <w:t>people</w:t>
      </w:r>
      <w:r w:rsidR="00D57CD0">
        <w:rPr>
          <w:rStyle w:val="yiv0157302576s3"/>
          <w:rFonts w:asciiTheme="minorHAnsi" w:hAnsiTheme="minorHAnsi"/>
          <w:sz w:val="22"/>
          <w:szCs w:val="22"/>
        </w:rPr>
        <w:t xml:space="preserve"> in </w:t>
      </w:r>
      <w:proofErr w:type="spellStart"/>
      <w:r w:rsidR="00D57CD0">
        <w:rPr>
          <w:rStyle w:val="yiv0157302576s3"/>
          <w:rFonts w:asciiTheme="minorHAnsi" w:hAnsiTheme="minorHAnsi"/>
          <w:sz w:val="22"/>
          <w:szCs w:val="22"/>
        </w:rPr>
        <w:t>Rossett</w:t>
      </w:r>
      <w:proofErr w:type="spellEnd"/>
      <w:r w:rsidR="00161BA2">
        <w:rPr>
          <w:rStyle w:val="yiv0157302576s3"/>
          <w:rFonts w:asciiTheme="minorHAnsi" w:hAnsiTheme="minorHAnsi"/>
          <w:sz w:val="22"/>
          <w:szCs w:val="22"/>
        </w:rPr>
        <w:t>.</w:t>
      </w:r>
      <w:r w:rsidR="003E331A">
        <w:rPr>
          <w:rStyle w:val="yiv0157302576s3"/>
          <w:rFonts w:asciiTheme="minorHAnsi" w:hAnsiTheme="minorHAnsi"/>
          <w:sz w:val="22"/>
          <w:szCs w:val="22"/>
        </w:rPr>
        <w:t xml:space="preserve"> </w:t>
      </w:r>
      <w:r w:rsidR="00D619E4" w:rsidRPr="00577AAC">
        <w:rPr>
          <w:rStyle w:val="yiv0157302576s3"/>
          <w:rFonts w:asciiTheme="minorHAnsi" w:hAnsiTheme="minorHAnsi"/>
          <w:sz w:val="22"/>
          <w:szCs w:val="22"/>
        </w:rPr>
        <w:t xml:space="preserve">  </w:t>
      </w:r>
    </w:p>
    <w:p w:rsidR="00577AAC" w:rsidRDefault="00577AAC"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D619E4" w:rsidRDefault="00577AAC" w:rsidP="008328C9">
      <w:pPr>
        <w:pStyle w:val="yiv0157302576s4"/>
        <w:spacing w:before="0" w:beforeAutospacing="0" w:after="0" w:afterAutospacing="0" w:line="360" w:lineRule="auto"/>
        <w:jc w:val="both"/>
        <w:rPr>
          <w:rStyle w:val="yiv0157302576s3"/>
          <w:rFonts w:asciiTheme="minorHAnsi" w:hAnsiTheme="minorHAnsi"/>
          <w:sz w:val="22"/>
          <w:szCs w:val="22"/>
        </w:rPr>
      </w:pPr>
      <w:r>
        <w:rPr>
          <w:rStyle w:val="yiv0157302576s3"/>
          <w:rFonts w:asciiTheme="minorHAnsi" w:hAnsiTheme="minorHAnsi"/>
          <w:sz w:val="22"/>
          <w:szCs w:val="22"/>
        </w:rPr>
        <w:t xml:space="preserve">I would also add that in respect of Land Planning’s comment that “development within </w:t>
      </w:r>
      <w:proofErr w:type="spellStart"/>
      <w:r>
        <w:rPr>
          <w:rStyle w:val="yiv0157302576s3"/>
          <w:rFonts w:asciiTheme="minorHAnsi" w:hAnsiTheme="minorHAnsi"/>
          <w:sz w:val="22"/>
          <w:szCs w:val="22"/>
        </w:rPr>
        <w:t>Rossett</w:t>
      </w:r>
      <w:proofErr w:type="spellEnd"/>
      <w:r>
        <w:rPr>
          <w:rStyle w:val="yiv0157302576s3"/>
          <w:rFonts w:asciiTheme="minorHAnsi" w:hAnsiTheme="minorHAnsi"/>
          <w:sz w:val="22"/>
          <w:szCs w:val="22"/>
        </w:rPr>
        <w:t xml:space="preserve"> is inevitable”</w:t>
      </w:r>
      <w:r w:rsidR="003E331A">
        <w:rPr>
          <w:rStyle w:val="yiv0157302576s3"/>
          <w:rFonts w:asciiTheme="minorHAnsi" w:hAnsiTheme="minorHAnsi"/>
          <w:sz w:val="22"/>
          <w:szCs w:val="22"/>
        </w:rPr>
        <w:t xml:space="preserve">(2016, p.4) </w:t>
      </w:r>
      <w:r>
        <w:rPr>
          <w:rStyle w:val="yiv0157302576s3"/>
          <w:rFonts w:asciiTheme="minorHAnsi" w:hAnsiTheme="minorHAnsi"/>
          <w:sz w:val="22"/>
          <w:szCs w:val="22"/>
        </w:rPr>
        <w:t xml:space="preserve"> – I believe this to be </w:t>
      </w:r>
      <w:r w:rsidR="00241CD9">
        <w:rPr>
          <w:rStyle w:val="yiv0157302576s3"/>
          <w:rFonts w:asciiTheme="minorHAnsi" w:hAnsiTheme="minorHAnsi"/>
          <w:sz w:val="22"/>
          <w:szCs w:val="22"/>
        </w:rPr>
        <w:t>presumptuous</w:t>
      </w:r>
      <w:r>
        <w:rPr>
          <w:rStyle w:val="yiv0157302576s3"/>
          <w:rFonts w:asciiTheme="minorHAnsi" w:hAnsiTheme="minorHAnsi"/>
          <w:sz w:val="22"/>
          <w:szCs w:val="22"/>
        </w:rPr>
        <w:t xml:space="preserve">, inaccurate and does not take account of the </w:t>
      </w:r>
      <w:r w:rsidR="00D57CD0">
        <w:rPr>
          <w:rStyle w:val="yiv0157302576s3"/>
          <w:rFonts w:asciiTheme="minorHAnsi" w:hAnsiTheme="minorHAnsi"/>
          <w:sz w:val="22"/>
          <w:szCs w:val="22"/>
        </w:rPr>
        <w:t xml:space="preserve">Appeal </w:t>
      </w:r>
      <w:r>
        <w:rPr>
          <w:rStyle w:val="yiv0157302576s3"/>
          <w:rFonts w:asciiTheme="minorHAnsi" w:hAnsiTheme="minorHAnsi"/>
          <w:sz w:val="22"/>
          <w:szCs w:val="22"/>
        </w:rPr>
        <w:t>process whi</w:t>
      </w:r>
      <w:r w:rsidR="0025644F">
        <w:rPr>
          <w:rStyle w:val="yiv0157302576s3"/>
          <w:rFonts w:asciiTheme="minorHAnsi" w:hAnsiTheme="minorHAnsi"/>
          <w:sz w:val="22"/>
          <w:szCs w:val="22"/>
        </w:rPr>
        <w:t xml:space="preserve">lst serving as evidence of </w:t>
      </w:r>
      <w:r>
        <w:rPr>
          <w:rStyle w:val="yiv0157302576s3"/>
          <w:rFonts w:asciiTheme="minorHAnsi" w:hAnsiTheme="minorHAnsi"/>
          <w:sz w:val="22"/>
          <w:szCs w:val="22"/>
        </w:rPr>
        <w:t xml:space="preserve">profit motivation and </w:t>
      </w:r>
      <w:r w:rsidR="000A4C38">
        <w:rPr>
          <w:rStyle w:val="yiv0157302576s3"/>
          <w:rFonts w:asciiTheme="minorHAnsi" w:hAnsiTheme="minorHAnsi"/>
          <w:sz w:val="22"/>
          <w:szCs w:val="22"/>
        </w:rPr>
        <w:t xml:space="preserve">illustrates their </w:t>
      </w:r>
      <w:r>
        <w:rPr>
          <w:rStyle w:val="yiv0157302576s3"/>
          <w:rFonts w:asciiTheme="minorHAnsi" w:hAnsiTheme="minorHAnsi"/>
          <w:sz w:val="22"/>
          <w:szCs w:val="22"/>
        </w:rPr>
        <w:t>scant regard to the intelligence and</w:t>
      </w:r>
      <w:r w:rsidR="005566A4">
        <w:rPr>
          <w:rStyle w:val="yiv0157302576s3"/>
          <w:rFonts w:asciiTheme="minorHAnsi" w:hAnsiTheme="minorHAnsi"/>
          <w:sz w:val="22"/>
          <w:szCs w:val="22"/>
        </w:rPr>
        <w:t xml:space="preserve"> lack of </w:t>
      </w:r>
      <w:r>
        <w:rPr>
          <w:rStyle w:val="yiv0157302576s3"/>
          <w:rFonts w:asciiTheme="minorHAnsi" w:hAnsiTheme="minorHAnsi"/>
          <w:sz w:val="22"/>
          <w:szCs w:val="22"/>
        </w:rPr>
        <w:t>res</w:t>
      </w:r>
      <w:r w:rsidR="000A4C38">
        <w:rPr>
          <w:rStyle w:val="yiv0157302576s3"/>
          <w:rFonts w:asciiTheme="minorHAnsi" w:hAnsiTheme="minorHAnsi"/>
          <w:sz w:val="22"/>
          <w:szCs w:val="22"/>
        </w:rPr>
        <w:t xml:space="preserve">pect for the residents of Rossett. </w:t>
      </w:r>
    </w:p>
    <w:p w:rsidR="000A4C38" w:rsidRDefault="000A4C38"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D57CD0" w:rsidRDefault="00D57CD0"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D57CD0" w:rsidRDefault="00D57CD0"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C236CD" w:rsidRDefault="00C236CD"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C236CD" w:rsidRDefault="00C236CD"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0A4C38" w:rsidRDefault="00161BA2" w:rsidP="008328C9">
      <w:pPr>
        <w:pStyle w:val="yiv0157302576s4"/>
        <w:spacing w:before="0" w:beforeAutospacing="0" w:after="0" w:afterAutospacing="0" w:line="360" w:lineRule="auto"/>
        <w:jc w:val="both"/>
        <w:rPr>
          <w:rStyle w:val="yiv0157302576s3"/>
          <w:rFonts w:asciiTheme="minorHAnsi" w:hAnsiTheme="minorHAnsi"/>
          <w:sz w:val="22"/>
          <w:szCs w:val="22"/>
        </w:rPr>
      </w:pPr>
      <w:r>
        <w:rPr>
          <w:rStyle w:val="yiv0157302576s3"/>
          <w:rFonts w:asciiTheme="minorHAnsi" w:hAnsiTheme="minorHAnsi"/>
          <w:sz w:val="22"/>
          <w:szCs w:val="22"/>
        </w:rPr>
        <w:lastRenderedPageBreak/>
        <w:t>I would be keen to attend the Appeal Hearing.</w:t>
      </w:r>
    </w:p>
    <w:p w:rsidR="00BB5154" w:rsidRDefault="00BB5154"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161BA2" w:rsidRDefault="00161BA2"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BB5154" w:rsidRDefault="00FA6C7F" w:rsidP="008328C9">
      <w:pPr>
        <w:pStyle w:val="yiv0157302576s4"/>
        <w:spacing w:before="0" w:beforeAutospacing="0" w:after="0" w:afterAutospacing="0" w:line="360" w:lineRule="auto"/>
        <w:jc w:val="both"/>
        <w:rPr>
          <w:rStyle w:val="yiv0157302576s3"/>
          <w:rFonts w:asciiTheme="minorHAnsi" w:hAnsiTheme="minorHAnsi"/>
          <w:sz w:val="22"/>
          <w:szCs w:val="22"/>
        </w:rPr>
      </w:pPr>
      <w:r>
        <w:rPr>
          <w:rStyle w:val="yiv0157302576s3"/>
          <w:rFonts w:asciiTheme="minorHAnsi" w:hAnsiTheme="minorHAnsi"/>
          <w:sz w:val="22"/>
          <w:szCs w:val="22"/>
        </w:rPr>
        <w:t xml:space="preserve">Yours sincerely, </w:t>
      </w:r>
    </w:p>
    <w:p w:rsidR="00BB5154" w:rsidRDefault="00BB5154" w:rsidP="008328C9">
      <w:pPr>
        <w:pStyle w:val="yiv0157302576s4"/>
        <w:spacing w:before="0" w:beforeAutospacing="0" w:after="0" w:afterAutospacing="0" w:line="360" w:lineRule="auto"/>
        <w:jc w:val="both"/>
        <w:rPr>
          <w:rStyle w:val="yiv0157302576s3"/>
          <w:rFonts w:asciiTheme="minorHAnsi" w:hAnsiTheme="minorHAnsi"/>
          <w:sz w:val="22"/>
          <w:szCs w:val="22"/>
        </w:rPr>
      </w:pPr>
    </w:p>
    <w:p w:rsidR="00BB5154" w:rsidRDefault="00BB5154" w:rsidP="008328C9">
      <w:pPr>
        <w:pStyle w:val="yiv0157302576s4"/>
        <w:spacing w:before="0" w:beforeAutospacing="0" w:after="0" w:afterAutospacing="0" w:line="360" w:lineRule="auto"/>
        <w:jc w:val="both"/>
        <w:rPr>
          <w:rStyle w:val="yiv0157302576s3"/>
          <w:rFonts w:asciiTheme="minorHAnsi" w:hAnsiTheme="minorHAnsi"/>
          <w:sz w:val="22"/>
          <w:szCs w:val="22"/>
        </w:rPr>
      </w:pPr>
      <w:bookmarkStart w:id="0" w:name="_GoBack"/>
      <w:bookmarkEnd w:id="0"/>
    </w:p>
    <w:p w:rsidR="00BB5154" w:rsidRDefault="00BB5154" w:rsidP="008328C9">
      <w:pPr>
        <w:pStyle w:val="yiv0157302576s4"/>
        <w:spacing w:before="0" w:beforeAutospacing="0" w:after="0" w:afterAutospacing="0" w:line="360" w:lineRule="auto"/>
        <w:jc w:val="both"/>
      </w:pPr>
      <w:r w:rsidRPr="00D57CD0">
        <w:rPr>
          <w:rStyle w:val="yiv0157302576s3"/>
          <w:rFonts w:ascii="Bradley Hand ITC" w:hAnsi="Bradley Hand ITC"/>
          <w:b/>
          <w:i/>
          <w:sz w:val="28"/>
          <w:szCs w:val="28"/>
        </w:rPr>
        <w:t>Simon Draco</w:t>
      </w:r>
      <w:r>
        <w:rPr>
          <w:rStyle w:val="yiv0157302576s3"/>
          <w:rFonts w:asciiTheme="minorHAnsi" w:hAnsiTheme="minorHAnsi"/>
          <w:sz w:val="22"/>
          <w:szCs w:val="22"/>
        </w:rPr>
        <w:t xml:space="preserve"> </w:t>
      </w:r>
      <w:r w:rsidRPr="00BB5154">
        <w:rPr>
          <w:rStyle w:val="yiv0157302576s3"/>
          <w:rFonts w:asciiTheme="minorHAnsi" w:hAnsiTheme="minorHAnsi"/>
          <w:sz w:val="16"/>
          <w:szCs w:val="16"/>
        </w:rPr>
        <w:t>BSc</w:t>
      </w:r>
      <w:r w:rsidR="006E6045">
        <w:rPr>
          <w:rStyle w:val="yiv0157302576s3"/>
          <w:rFonts w:asciiTheme="minorHAnsi" w:hAnsiTheme="minorHAnsi"/>
          <w:sz w:val="16"/>
          <w:szCs w:val="16"/>
        </w:rPr>
        <w:t xml:space="preserve"> </w:t>
      </w:r>
      <w:r w:rsidRPr="00BB5154">
        <w:rPr>
          <w:rStyle w:val="yiv0157302576s3"/>
          <w:rFonts w:asciiTheme="minorHAnsi" w:hAnsiTheme="minorHAnsi"/>
          <w:sz w:val="16"/>
          <w:szCs w:val="16"/>
        </w:rPr>
        <w:t>(Hons), MSc</w:t>
      </w:r>
      <w:r w:rsidR="006E6045">
        <w:rPr>
          <w:rStyle w:val="yiv0157302576s3"/>
          <w:rFonts w:asciiTheme="minorHAnsi" w:hAnsiTheme="minorHAnsi"/>
          <w:sz w:val="16"/>
          <w:szCs w:val="16"/>
        </w:rPr>
        <w:t xml:space="preserve"> </w:t>
      </w: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BB74B4" w:rsidRDefault="00BB74B4" w:rsidP="008328C9">
      <w:pPr>
        <w:pStyle w:val="yiv4232043907s4"/>
        <w:shd w:val="clear" w:color="auto" w:fill="FFFFFF"/>
        <w:spacing w:before="0" w:beforeAutospacing="0" w:after="0" w:afterAutospacing="0" w:line="360" w:lineRule="auto"/>
        <w:jc w:val="both"/>
        <w:rPr>
          <w:rStyle w:val="yiv0157302576s9"/>
          <w:rFonts w:asciiTheme="minorHAnsi" w:hAnsiTheme="minorHAnsi"/>
          <w:bCs/>
          <w:iCs/>
          <w:sz w:val="22"/>
          <w:szCs w:val="22"/>
        </w:rPr>
      </w:pPr>
    </w:p>
    <w:p w:rsidR="00BB74B4" w:rsidRPr="00584231" w:rsidRDefault="00BB74B4" w:rsidP="008328C9">
      <w:pPr>
        <w:pStyle w:val="yiv4232043907s4"/>
        <w:shd w:val="clear" w:color="auto" w:fill="FFFFFF"/>
        <w:spacing w:before="0" w:beforeAutospacing="0" w:after="0" w:afterAutospacing="0" w:line="360" w:lineRule="auto"/>
        <w:jc w:val="both"/>
        <w:rPr>
          <w:rFonts w:asciiTheme="minorHAnsi" w:hAnsiTheme="minorHAnsi"/>
          <w:sz w:val="22"/>
          <w:szCs w:val="22"/>
        </w:rPr>
      </w:pPr>
    </w:p>
    <w:p w:rsidR="00584231" w:rsidRPr="00584231" w:rsidRDefault="00584231" w:rsidP="008328C9">
      <w:pPr>
        <w:pStyle w:val="yiv4232043907s4"/>
        <w:shd w:val="clear" w:color="auto" w:fill="FFFFFF"/>
        <w:spacing w:before="0" w:beforeAutospacing="0" w:after="0" w:afterAutospacing="0" w:line="360" w:lineRule="auto"/>
        <w:jc w:val="both"/>
        <w:rPr>
          <w:rFonts w:asciiTheme="minorHAnsi" w:hAnsiTheme="minorHAnsi" w:cs="Helvetica"/>
          <w:color w:val="000000"/>
          <w:sz w:val="22"/>
          <w:szCs w:val="22"/>
        </w:rPr>
      </w:pPr>
    </w:p>
    <w:p w:rsidR="004D14C2" w:rsidRPr="008D029F" w:rsidRDefault="004D14C2" w:rsidP="008328C9">
      <w:pPr>
        <w:pStyle w:val="yiv4232043907s4"/>
        <w:shd w:val="clear" w:color="auto" w:fill="FFFFFF"/>
        <w:spacing w:before="0" w:beforeAutospacing="0" w:after="0" w:afterAutospacing="0" w:line="360" w:lineRule="auto"/>
        <w:ind w:left="360"/>
        <w:rPr>
          <w:rFonts w:asciiTheme="minorHAnsi" w:hAnsiTheme="minorHAnsi" w:cs="Helvetica"/>
          <w:color w:val="000000"/>
          <w:sz w:val="22"/>
          <w:szCs w:val="22"/>
        </w:rPr>
      </w:pPr>
      <w:r w:rsidRPr="008D029F">
        <w:rPr>
          <w:rFonts w:asciiTheme="minorHAnsi" w:hAnsiTheme="minorHAnsi" w:cs="Helvetica"/>
          <w:color w:val="000000"/>
          <w:sz w:val="22"/>
          <w:szCs w:val="22"/>
        </w:rPr>
        <w:t> </w:t>
      </w:r>
    </w:p>
    <w:p w:rsidR="008016CF" w:rsidRPr="008A39D8" w:rsidRDefault="008016CF" w:rsidP="008328C9">
      <w:pPr>
        <w:pStyle w:val="ListParagraph"/>
        <w:numPr>
          <w:ilvl w:val="0"/>
          <w:numId w:val="1"/>
        </w:numPr>
        <w:shd w:val="clear" w:color="auto" w:fill="FFFFFF"/>
        <w:spacing w:after="0" w:line="360" w:lineRule="auto"/>
        <w:textAlignment w:val="baseline"/>
        <w:rPr>
          <w:rFonts w:ascii="Segoe UI" w:eastAsia="Times New Roman" w:hAnsi="Segoe UI" w:cs="Segoe UI"/>
          <w:color w:val="FFFFFF"/>
          <w:sz w:val="20"/>
          <w:szCs w:val="20"/>
          <w:lang w:eastAsia="en-GB"/>
        </w:rPr>
      </w:pPr>
      <w:r w:rsidRPr="008A39D8">
        <w:rPr>
          <w:rFonts w:eastAsia="Times New Roman" w:cs="Segoe UI"/>
          <w:color w:val="FFFFFF"/>
          <w:lang w:eastAsia="en-GB"/>
        </w:rPr>
        <w:t> </w:t>
      </w:r>
      <w:r w:rsidRPr="008A39D8">
        <w:rPr>
          <w:rFonts w:ascii="Segoe UI" w:eastAsia="Times New Roman" w:hAnsi="Segoe UI" w:cs="Segoe UI"/>
          <w:color w:val="FFFFFF"/>
          <w:sz w:val="20"/>
          <w:szCs w:val="20"/>
          <w:lang w:eastAsia="en-GB"/>
        </w:rPr>
        <w:t xml:space="preserve"> </w:t>
      </w:r>
      <w:r w:rsidR="004D14C2">
        <w:rPr>
          <w:rFonts w:ascii="Segoe UI" w:eastAsia="Times New Roman" w:hAnsi="Segoe UI" w:cs="Segoe UI"/>
          <w:color w:val="FFFFFF"/>
          <w:sz w:val="20"/>
          <w:szCs w:val="20"/>
          <w:lang w:eastAsia="en-GB"/>
        </w:rPr>
        <w:t>:</w:t>
      </w:r>
      <w:r w:rsidRPr="008A39D8">
        <w:rPr>
          <w:rFonts w:ascii="Segoe UI" w:eastAsia="Times New Roman" w:hAnsi="Segoe UI" w:cs="Segoe UI"/>
          <w:color w:val="FFFFFF"/>
          <w:sz w:val="20"/>
          <w:szCs w:val="20"/>
          <w:lang w:eastAsia="en-GB"/>
        </w:rPr>
        <w:t>6 "" =</w:t>
      </w:r>
    </w:p>
    <w:p w:rsidR="008016CF" w:rsidRPr="00D51919" w:rsidRDefault="008016CF" w:rsidP="008328C9">
      <w:pPr>
        <w:shd w:val="clear" w:color="auto" w:fill="FFFFFF"/>
        <w:spacing w:after="0" w:line="360" w:lineRule="auto"/>
        <w:ind w:left="360"/>
        <w:textAlignment w:val="baseline"/>
        <w:rPr>
          <w:rFonts w:ascii="Segoe UI" w:eastAsia="Times New Roman" w:hAnsi="Segoe UI" w:cs="Segoe UI"/>
          <w:color w:val="FFFFFF"/>
          <w:sz w:val="20"/>
          <w:szCs w:val="20"/>
          <w:lang w:eastAsia="en-GB"/>
        </w:rPr>
      </w:pPr>
      <w:r w:rsidRPr="00D51919">
        <w:rPr>
          <w:rFonts w:ascii="Segoe UI" w:eastAsia="Times New Roman" w:hAnsi="Segoe UI" w:cs="Segoe UI"/>
          <w:color w:val="FFFFFF"/>
          <w:sz w:val="20"/>
          <w:szCs w:val="20"/>
          <w:lang w:eastAsia="en-GB"/>
        </w:rPr>
        <w:t>#%?%@53</w:t>
      </w:r>
    </w:p>
    <w:p w:rsidR="008016CF" w:rsidRPr="008016CF" w:rsidRDefault="008016CF" w:rsidP="008328C9">
      <w:pPr>
        <w:shd w:val="clear" w:color="auto" w:fill="FFFFFF"/>
        <w:spacing w:after="0" w:line="360" w:lineRule="auto"/>
        <w:textAlignment w:val="baseline"/>
        <w:rPr>
          <w:rFonts w:ascii="Segoe UI" w:eastAsia="Times New Roman" w:hAnsi="Segoe UI" w:cs="Segoe UI"/>
          <w:color w:val="FFFFFF"/>
          <w:sz w:val="20"/>
          <w:szCs w:val="20"/>
          <w:lang w:eastAsia="en-GB"/>
        </w:rPr>
      </w:pPr>
      <w:r w:rsidRPr="008016CF">
        <w:rPr>
          <w:rFonts w:ascii="Segoe UI" w:eastAsia="Times New Roman" w:hAnsi="Segoe UI" w:cs="Segoe UI"/>
          <w:color w:val="FFFFFF"/>
          <w:sz w:val="20"/>
          <w:szCs w:val="20"/>
          <w:lang w:eastAsia="en-GB"/>
        </w:rPr>
        <w:t>937+"33$%</w:t>
      </w:r>
    </w:p>
    <w:p w:rsidR="008016CF" w:rsidRPr="008016CF" w:rsidRDefault="008016CF" w:rsidP="008328C9">
      <w:pPr>
        <w:shd w:val="clear" w:color="auto" w:fill="FFFFFF"/>
        <w:spacing w:after="0" w:line="360" w:lineRule="auto"/>
        <w:textAlignment w:val="baseline"/>
        <w:rPr>
          <w:rFonts w:ascii="Segoe UI" w:eastAsia="Times New Roman" w:hAnsi="Segoe UI" w:cs="Segoe UI"/>
          <w:color w:val="FFFFFF"/>
          <w:sz w:val="20"/>
          <w:szCs w:val="20"/>
          <w:lang w:eastAsia="en-GB"/>
        </w:rPr>
      </w:pPr>
      <w:r w:rsidRPr="008016CF">
        <w:rPr>
          <w:rFonts w:ascii="Segoe UI" w:eastAsia="Times New Roman" w:hAnsi="Segoe UI" w:cs="Segoe UI"/>
          <w:color w:val="FFFFFF"/>
          <w:sz w:val="20"/>
          <w:szCs w:val="20"/>
          <w:lang w:eastAsia="en-GB"/>
        </w:rPr>
        <w:t> +AB$%37%C</w:t>
      </w:r>
    </w:p>
    <w:p w:rsidR="008016CF" w:rsidRPr="008016CF" w:rsidRDefault="008016CF" w:rsidP="008328C9">
      <w:pPr>
        <w:shd w:val="clear" w:color="auto" w:fill="FFFFFF"/>
        <w:spacing w:after="0" w:line="360" w:lineRule="auto"/>
        <w:textAlignment w:val="baseline"/>
        <w:rPr>
          <w:rFonts w:ascii="Segoe UI" w:eastAsia="Times New Roman" w:hAnsi="Segoe UI" w:cs="Segoe UI"/>
          <w:color w:val="FFFFFF"/>
          <w:sz w:val="20"/>
          <w:szCs w:val="20"/>
          <w:lang w:eastAsia="en-GB"/>
        </w:rPr>
      </w:pPr>
      <w:r w:rsidRPr="008016CF">
        <w:rPr>
          <w:rFonts w:ascii="Segoe UI" w:eastAsia="Times New Roman" w:hAnsi="Segoe UI" w:cs="Segoe UI"/>
          <w:color w:val="FFFFFF"/>
          <w:sz w:val="20"/>
          <w:szCs w:val="20"/>
          <w:lang w:eastAsia="en-GB"/>
        </w:rPr>
        <w:t>3'7$%</w:t>
      </w:r>
    </w:p>
    <w:p w:rsidR="008016CF" w:rsidRPr="008016CF" w:rsidRDefault="008016CF" w:rsidP="008328C9">
      <w:pPr>
        <w:shd w:val="clear" w:color="auto" w:fill="FFFFFF"/>
        <w:spacing w:after="0" w:line="360" w:lineRule="auto"/>
        <w:textAlignment w:val="baseline"/>
        <w:rPr>
          <w:rFonts w:ascii="Segoe UI" w:eastAsia="Times New Roman" w:hAnsi="Segoe UI" w:cs="Segoe UI"/>
          <w:color w:val="FFFFFF"/>
          <w:sz w:val="20"/>
          <w:szCs w:val="20"/>
          <w:lang w:eastAsia="en-GB"/>
        </w:rPr>
      </w:pPr>
      <w:r w:rsidRPr="008016CF">
        <w:rPr>
          <w:rFonts w:ascii="Segoe UI" w:eastAsia="Times New Roman" w:hAnsi="Segoe UI" w:cs="Segoe UI"/>
          <w:color w:val="FFFFFF"/>
          <w:sz w:val="20"/>
          <w:szCs w:val="20"/>
          <w:lang w:eastAsia="en-GB"/>
        </w:rPr>
        <w:t>?%</w:t>
      </w:r>
    </w:p>
    <w:p w:rsidR="008016CF" w:rsidRPr="008016CF" w:rsidRDefault="008016CF" w:rsidP="008328C9">
      <w:pPr>
        <w:shd w:val="clear" w:color="auto" w:fill="FFFFFF"/>
        <w:spacing w:after="0" w:line="360" w:lineRule="auto"/>
        <w:textAlignment w:val="baseline"/>
        <w:rPr>
          <w:rFonts w:ascii="Segoe UI" w:eastAsia="Times New Roman" w:hAnsi="Segoe UI" w:cs="Segoe UI"/>
          <w:color w:val="FFFFFF"/>
          <w:sz w:val="20"/>
          <w:szCs w:val="20"/>
          <w:lang w:eastAsia="en-GB"/>
        </w:rPr>
      </w:pPr>
      <w:r w:rsidRPr="008016CF">
        <w:rPr>
          <w:rFonts w:ascii="Segoe UI" w:eastAsia="Times New Roman" w:hAnsi="Segoe UI" w:cs="Segoe UI"/>
          <w:color w:val="FFFFFF"/>
          <w:sz w:val="20"/>
          <w:szCs w:val="20"/>
          <w:lang w:eastAsia="en-GB"/>
        </w:rPr>
        <w:t>+ @777$%$</w:t>
      </w:r>
    </w:p>
    <w:p w:rsidR="008016CF" w:rsidRPr="008016CF" w:rsidRDefault="00D36524" w:rsidP="008328C9">
      <w:pPr>
        <w:shd w:val="clear" w:color="auto" w:fill="FFFFFF"/>
        <w:tabs>
          <w:tab w:val="right" w:pos="9026"/>
        </w:tabs>
        <w:spacing w:after="0" w:line="360" w:lineRule="auto"/>
        <w:textAlignment w:val="baseline"/>
        <w:rPr>
          <w:rFonts w:ascii="Segoe UI" w:eastAsia="Times New Roman" w:hAnsi="Segoe UI" w:cs="Segoe UI"/>
          <w:color w:val="FFFFFF"/>
          <w:sz w:val="20"/>
          <w:szCs w:val="20"/>
          <w:lang w:eastAsia="en-GB"/>
        </w:rPr>
      </w:pPr>
      <w:r>
        <w:rPr>
          <w:rFonts w:ascii="Segoe UI" w:eastAsia="Times New Roman" w:hAnsi="Segoe UI" w:cs="Segoe UI"/>
          <w:color w:val="FFFFFF"/>
          <w:sz w:val="20"/>
          <w:szCs w:val="20"/>
          <w:lang w:eastAsia="en-GB"/>
        </w:rPr>
        <w:t>&gt;735,</w:t>
      </w:r>
      <w:r w:rsidR="00664A08">
        <w:rPr>
          <w:rFonts w:ascii="Segoe UI" w:eastAsia="Times New Roman" w:hAnsi="Segoe UI" w:cs="Segoe UI"/>
          <w:color w:val="FFFFFF"/>
          <w:sz w:val="20"/>
          <w:szCs w:val="20"/>
          <w:lang w:eastAsia="en-GB"/>
        </w:rPr>
        <w:tab/>
      </w:r>
    </w:p>
    <w:p w:rsidR="003E686E" w:rsidRDefault="003E686E" w:rsidP="008328C9">
      <w:pPr>
        <w:spacing w:line="360" w:lineRule="auto"/>
        <w:rPr>
          <w:rFonts w:ascii="Calibri" w:hAnsi="Calibri" w:cs="Calibri"/>
        </w:rPr>
      </w:pPr>
    </w:p>
    <w:p w:rsidR="003E686E" w:rsidRDefault="003E686E" w:rsidP="008328C9">
      <w:pPr>
        <w:spacing w:line="360" w:lineRule="auto"/>
      </w:pPr>
    </w:p>
    <w:sectPr w:rsidR="003E686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272" w:rsidRDefault="00D84272" w:rsidP="00775855">
      <w:pPr>
        <w:spacing w:after="0" w:line="240" w:lineRule="auto"/>
      </w:pPr>
      <w:r>
        <w:separator/>
      </w:r>
    </w:p>
  </w:endnote>
  <w:endnote w:type="continuationSeparator" w:id="0">
    <w:p w:rsidR="00D84272" w:rsidRDefault="00D84272" w:rsidP="0077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250079"/>
      <w:docPartObj>
        <w:docPartGallery w:val="Page Numbers (Bottom of Page)"/>
        <w:docPartUnique/>
      </w:docPartObj>
    </w:sdtPr>
    <w:sdtEndPr>
      <w:rPr>
        <w:noProof/>
      </w:rPr>
    </w:sdtEndPr>
    <w:sdtContent>
      <w:p w:rsidR="00D849D6" w:rsidRDefault="00D849D6">
        <w:pPr>
          <w:pStyle w:val="Footer"/>
          <w:jc w:val="center"/>
        </w:pPr>
        <w:r>
          <w:fldChar w:fldCharType="begin"/>
        </w:r>
        <w:r>
          <w:instrText xml:space="preserve"> PAGE   \* MERGEFORMAT </w:instrText>
        </w:r>
        <w:r>
          <w:fldChar w:fldCharType="separate"/>
        </w:r>
        <w:r w:rsidR="00C236CD">
          <w:rPr>
            <w:noProof/>
          </w:rPr>
          <w:t>18</w:t>
        </w:r>
        <w:r>
          <w:rPr>
            <w:noProof/>
          </w:rPr>
          <w:fldChar w:fldCharType="end"/>
        </w:r>
      </w:p>
    </w:sdtContent>
  </w:sdt>
  <w:p w:rsidR="00D849D6" w:rsidRDefault="00D849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272" w:rsidRDefault="00D84272" w:rsidP="00775855">
      <w:pPr>
        <w:spacing w:after="0" w:line="240" w:lineRule="auto"/>
      </w:pPr>
      <w:r>
        <w:separator/>
      </w:r>
    </w:p>
  </w:footnote>
  <w:footnote w:type="continuationSeparator" w:id="0">
    <w:p w:rsidR="00D84272" w:rsidRDefault="00D84272" w:rsidP="007758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5FF9"/>
    <w:multiLevelType w:val="multilevel"/>
    <w:tmpl w:val="1F34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1F48ED"/>
    <w:multiLevelType w:val="hybridMultilevel"/>
    <w:tmpl w:val="7E680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FC713E"/>
    <w:multiLevelType w:val="hybridMultilevel"/>
    <w:tmpl w:val="622CAF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8C425D"/>
    <w:multiLevelType w:val="hybridMultilevel"/>
    <w:tmpl w:val="A14C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3571585"/>
    <w:multiLevelType w:val="hybridMultilevel"/>
    <w:tmpl w:val="7742B2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D54"/>
    <w:rsid w:val="00001551"/>
    <w:rsid w:val="00002BF4"/>
    <w:rsid w:val="0001015C"/>
    <w:rsid w:val="00011296"/>
    <w:rsid w:val="000166B3"/>
    <w:rsid w:val="000262A7"/>
    <w:rsid w:val="00053A48"/>
    <w:rsid w:val="00065EC6"/>
    <w:rsid w:val="000950C7"/>
    <w:rsid w:val="000A4C38"/>
    <w:rsid w:val="000B3D54"/>
    <w:rsid w:val="000D460D"/>
    <w:rsid w:val="000E07BB"/>
    <w:rsid w:val="001109E6"/>
    <w:rsid w:val="0011721F"/>
    <w:rsid w:val="001277DE"/>
    <w:rsid w:val="00147F44"/>
    <w:rsid w:val="001550E2"/>
    <w:rsid w:val="00161BA2"/>
    <w:rsid w:val="00162E44"/>
    <w:rsid w:val="0019405D"/>
    <w:rsid w:val="00195F1A"/>
    <w:rsid w:val="001C3A48"/>
    <w:rsid w:val="001D132D"/>
    <w:rsid w:val="001D2F79"/>
    <w:rsid w:val="002005AA"/>
    <w:rsid w:val="002145D1"/>
    <w:rsid w:val="0022568F"/>
    <w:rsid w:val="002272ED"/>
    <w:rsid w:val="00241CD9"/>
    <w:rsid w:val="002457C2"/>
    <w:rsid w:val="0025644F"/>
    <w:rsid w:val="002D15C9"/>
    <w:rsid w:val="002D5016"/>
    <w:rsid w:val="002E2C83"/>
    <w:rsid w:val="002E3208"/>
    <w:rsid w:val="002F1F32"/>
    <w:rsid w:val="002F2019"/>
    <w:rsid w:val="003039B8"/>
    <w:rsid w:val="0030475F"/>
    <w:rsid w:val="00313605"/>
    <w:rsid w:val="00316770"/>
    <w:rsid w:val="003358FC"/>
    <w:rsid w:val="00343D43"/>
    <w:rsid w:val="00351A93"/>
    <w:rsid w:val="00370DAF"/>
    <w:rsid w:val="003745C3"/>
    <w:rsid w:val="0039454A"/>
    <w:rsid w:val="003A7E4C"/>
    <w:rsid w:val="003C0450"/>
    <w:rsid w:val="003E331A"/>
    <w:rsid w:val="003E686E"/>
    <w:rsid w:val="004056F0"/>
    <w:rsid w:val="00413487"/>
    <w:rsid w:val="00424739"/>
    <w:rsid w:val="004470A8"/>
    <w:rsid w:val="0045183F"/>
    <w:rsid w:val="0049275E"/>
    <w:rsid w:val="00492CEC"/>
    <w:rsid w:val="004936E4"/>
    <w:rsid w:val="004965F6"/>
    <w:rsid w:val="004B3D3E"/>
    <w:rsid w:val="004C6C13"/>
    <w:rsid w:val="004D14C2"/>
    <w:rsid w:val="004D1BC4"/>
    <w:rsid w:val="004D3281"/>
    <w:rsid w:val="004E1D11"/>
    <w:rsid w:val="004F2A42"/>
    <w:rsid w:val="004F46A9"/>
    <w:rsid w:val="004F6206"/>
    <w:rsid w:val="00502987"/>
    <w:rsid w:val="00506828"/>
    <w:rsid w:val="00510F3D"/>
    <w:rsid w:val="00513F3F"/>
    <w:rsid w:val="00534EED"/>
    <w:rsid w:val="005566A4"/>
    <w:rsid w:val="0057127A"/>
    <w:rsid w:val="00577AAC"/>
    <w:rsid w:val="00584231"/>
    <w:rsid w:val="00590B5A"/>
    <w:rsid w:val="005B675C"/>
    <w:rsid w:val="005B6873"/>
    <w:rsid w:val="005B7116"/>
    <w:rsid w:val="005E22BE"/>
    <w:rsid w:val="005E2F79"/>
    <w:rsid w:val="005F7215"/>
    <w:rsid w:val="0062481B"/>
    <w:rsid w:val="00664A08"/>
    <w:rsid w:val="006C6046"/>
    <w:rsid w:val="006D0784"/>
    <w:rsid w:val="006E6045"/>
    <w:rsid w:val="006E7138"/>
    <w:rsid w:val="007241CE"/>
    <w:rsid w:val="00726E91"/>
    <w:rsid w:val="00730128"/>
    <w:rsid w:val="00744808"/>
    <w:rsid w:val="0074546A"/>
    <w:rsid w:val="00760CF5"/>
    <w:rsid w:val="00767C64"/>
    <w:rsid w:val="00775855"/>
    <w:rsid w:val="0078517A"/>
    <w:rsid w:val="00793DDC"/>
    <w:rsid w:val="007A48CF"/>
    <w:rsid w:val="007A6651"/>
    <w:rsid w:val="007C5812"/>
    <w:rsid w:val="007D2038"/>
    <w:rsid w:val="007D243B"/>
    <w:rsid w:val="007F003D"/>
    <w:rsid w:val="00801476"/>
    <w:rsid w:val="008016CF"/>
    <w:rsid w:val="008036F6"/>
    <w:rsid w:val="008325A0"/>
    <w:rsid w:val="008328C9"/>
    <w:rsid w:val="00834EB1"/>
    <w:rsid w:val="008869F6"/>
    <w:rsid w:val="00895132"/>
    <w:rsid w:val="008A39D8"/>
    <w:rsid w:val="008A5606"/>
    <w:rsid w:val="008D029F"/>
    <w:rsid w:val="008D2FBE"/>
    <w:rsid w:val="008D746E"/>
    <w:rsid w:val="008E55BC"/>
    <w:rsid w:val="008F31C8"/>
    <w:rsid w:val="00901F81"/>
    <w:rsid w:val="009037CC"/>
    <w:rsid w:val="00926917"/>
    <w:rsid w:val="00934C98"/>
    <w:rsid w:val="00945A1C"/>
    <w:rsid w:val="00951366"/>
    <w:rsid w:val="009557D0"/>
    <w:rsid w:val="00961266"/>
    <w:rsid w:val="00984A84"/>
    <w:rsid w:val="009909EC"/>
    <w:rsid w:val="00A11DB1"/>
    <w:rsid w:val="00A60A90"/>
    <w:rsid w:val="00A666F4"/>
    <w:rsid w:val="00A805E5"/>
    <w:rsid w:val="00A9218B"/>
    <w:rsid w:val="00AC7B5C"/>
    <w:rsid w:val="00AD116E"/>
    <w:rsid w:val="00AD45BD"/>
    <w:rsid w:val="00B031BB"/>
    <w:rsid w:val="00B05E60"/>
    <w:rsid w:val="00B07F0C"/>
    <w:rsid w:val="00B218D8"/>
    <w:rsid w:val="00B223A9"/>
    <w:rsid w:val="00B31A7E"/>
    <w:rsid w:val="00B32338"/>
    <w:rsid w:val="00B4785B"/>
    <w:rsid w:val="00BA366E"/>
    <w:rsid w:val="00BB299C"/>
    <w:rsid w:val="00BB4E8E"/>
    <w:rsid w:val="00BB5154"/>
    <w:rsid w:val="00BB74B4"/>
    <w:rsid w:val="00BC1F64"/>
    <w:rsid w:val="00BD3E55"/>
    <w:rsid w:val="00BE0BD7"/>
    <w:rsid w:val="00BE32BF"/>
    <w:rsid w:val="00BE4E75"/>
    <w:rsid w:val="00C13DDB"/>
    <w:rsid w:val="00C16376"/>
    <w:rsid w:val="00C236CD"/>
    <w:rsid w:val="00C23931"/>
    <w:rsid w:val="00C4006D"/>
    <w:rsid w:val="00C4748A"/>
    <w:rsid w:val="00C64C46"/>
    <w:rsid w:val="00C71D29"/>
    <w:rsid w:val="00C83946"/>
    <w:rsid w:val="00CB0CA5"/>
    <w:rsid w:val="00CB6DDA"/>
    <w:rsid w:val="00CF7CD7"/>
    <w:rsid w:val="00D01AE2"/>
    <w:rsid w:val="00D02B6A"/>
    <w:rsid w:val="00D05EF6"/>
    <w:rsid w:val="00D06672"/>
    <w:rsid w:val="00D15BE9"/>
    <w:rsid w:val="00D210EC"/>
    <w:rsid w:val="00D36524"/>
    <w:rsid w:val="00D3728D"/>
    <w:rsid w:val="00D51919"/>
    <w:rsid w:val="00D57CD0"/>
    <w:rsid w:val="00D619E4"/>
    <w:rsid w:val="00D650D9"/>
    <w:rsid w:val="00D84272"/>
    <w:rsid w:val="00D849D6"/>
    <w:rsid w:val="00D8767D"/>
    <w:rsid w:val="00D95018"/>
    <w:rsid w:val="00DA2984"/>
    <w:rsid w:val="00DB2B38"/>
    <w:rsid w:val="00DB6C1F"/>
    <w:rsid w:val="00DC2B99"/>
    <w:rsid w:val="00DD55E5"/>
    <w:rsid w:val="00E0312D"/>
    <w:rsid w:val="00E656A1"/>
    <w:rsid w:val="00E8017A"/>
    <w:rsid w:val="00E93789"/>
    <w:rsid w:val="00E95A24"/>
    <w:rsid w:val="00EB356D"/>
    <w:rsid w:val="00EE070A"/>
    <w:rsid w:val="00F073D2"/>
    <w:rsid w:val="00F331E0"/>
    <w:rsid w:val="00F403F6"/>
    <w:rsid w:val="00F5223C"/>
    <w:rsid w:val="00F56DFA"/>
    <w:rsid w:val="00F90444"/>
    <w:rsid w:val="00F94388"/>
    <w:rsid w:val="00F95AEC"/>
    <w:rsid w:val="00FA548E"/>
    <w:rsid w:val="00FA6C7F"/>
    <w:rsid w:val="00FC2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86E"/>
    <w:rPr>
      <w:rFonts w:ascii="Tahoma" w:hAnsi="Tahoma" w:cs="Tahoma"/>
      <w:sz w:val="16"/>
      <w:szCs w:val="16"/>
    </w:rPr>
  </w:style>
  <w:style w:type="paragraph" w:styleId="ListParagraph">
    <w:name w:val="List Paragraph"/>
    <w:basedOn w:val="Normal"/>
    <w:uiPriority w:val="34"/>
    <w:qFormat/>
    <w:rsid w:val="00162E44"/>
    <w:pPr>
      <w:ind w:left="720"/>
      <w:contextualSpacing/>
    </w:pPr>
  </w:style>
  <w:style w:type="character" w:customStyle="1" w:styleId="pg-1fc1">
    <w:name w:val="pg-1fc1"/>
    <w:basedOn w:val="DefaultParagraphFont"/>
    <w:rsid w:val="008016CF"/>
  </w:style>
  <w:style w:type="character" w:customStyle="1" w:styleId="a">
    <w:name w:val="_"/>
    <w:basedOn w:val="DefaultParagraphFont"/>
    <w:rsid w:val="008016CF"/>
  </w:style>
  <w:style w:type="paragraph" w:customStyle="1" w:styleId="yiv4232043907s4">
    <w:name w:val="yiv4232043907s4"/>
    <w:basedOn w:val="Normal"/>
    <w:rsid w:val="008951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4232043907s9">
    <w:name w:val="yiv4232043907s9"/>
    <w:basedOn w:val="DefaultParagraphFont"/>
    <w:rsid w:val="00895132"/>
  </w:style>
  <w:style w:type="character" w:customStyle="1" w:styleId="yiv4232043907s11">
    <w:name w:val="yiv4232043907s11"/>
    <w:basedOn w:val="DefaultParagraphFont"/>
    <w:rsid w:val="0057127A"/>
  </w:style>
  <w:style w:type="character" w:customStyle="1" w:styleId="yiv4232043907s3">
    <w:name w:val="yiv4232043907s3"/>
    <w:basedOn w:val="DefaultParagraphFont"/>
    <w:rsid w:val="0057127A"/>
  </w:style>
  <w:style w:type="paragraph" w:customStyle="1" w:styleId="yiv0157302576s4">
    <w:name w:val="yiv0157302576s4"/>
    <w:basedOn w:val="Normal"/>
    <w:rsid w:val="005842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0157302576s9">
    <w:name w:val="yiv0157302576s9"/>
    <w:basedOn w:val="DefaultParagraphFont"/>
    <w:rsid w:val="00584231"/>
  </w:style>
  <w:style w:type="character" w:customStyle="1" w:styleId="yiv0157302576s3">
    <w:name w:val="yiv0157302576s3"/>
    <w:basedOn w:val="DefaultParagraphFont"/>
    <w:rsid w:val="00D619E4"/>
  </w:style>
  <w:style w:type="paragraph" w:styleId="Header">
    <w:name w:val="header"/>
    <w:basedOn w:val="Normal"/>
    <w:link w:val="HeaderChar"/>
    <w:uiPriority w:val="99"/>
    <w:unhideWhenUsed/>
    <w:rsid w:val="00775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855"/>
  </w:style>
  <w:style w:type="paragraph" w:styleId="Footer">
    <w:name w:val="footer"/>
    <w:basedOn w:val="Normal"/>
    <w:link w:val="FooterChar"/>
    <w:uiPriority w:val="99"/>
    <w:unhideWhenUsed/>
    <w:rsid w:val="00775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8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86E"/>
    <w:rPr>
      <w:rFonts w:ascii="Tahoma" w:hAnsi="Tahoma" w:cs="Tahoma"/>
      <w:sz w:val="16"/>
      <w:szCs w:val="16"/>
    </w:rPr>
  </w:style>
  <w:style w:type="paragraph" w:styleId="ListParagraph">
    <w:name w:val="List Paragraph"/>
    <w:basedOn w:val="Normal"/>
    <w:uiPriority w:val="34"/>
    <w:qFormat/>
    <w:rsid w:val="00162E44"/>
    <w:pPr>
      <w:ind w:left="720"/>
      <w:contextualSpacing/>
    </w:pPr>
  </w:style>
  <w:style w:type="character" w:customStyle="1" w:styleId="pg-1fc1">
    <w:name w:val="pg-1fc1"/>
    <w:basedOn w:val="DefaultParagraphFont"/>
    <w:rsid w:val="008016CF"/>
  </w:style>
  <w:style w:type="character" w:customStyle="1" w:styleId="a">
    <w:name w:val="_"/>
    <w:basedOn w:val="DefaultParagraphFont"/>
    <w:rsid w:val="008016CF"/>
  </w:style>
  <w:style w:type="paragraph" w:customStyle="1" w:styleId="yiv4232043907s4">
    <w:name w:val="yiv4232043907s4"/>
    <w:basedOn w:val="Normal"/>
    <w:rsid w:val="008951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4232043907s9">
    <w:name w:val="yiv4232043907s9"/>
    <w:basedOn w:val="DefaultParagraphFont"/>
    <w:rsid w:val="00895132"/>
  </w:style>
  <w:style w:type="character" w:customStyle="1" w:styleId="yiv4232043907s11">
    <w:name w:val="yiv4232043907s11"/>
    <w:basedOn w:val="DefaultParagraphFont"/>
    <w:rsid w:val="0057127A"/>
  </w:style>
  <w:style w:type="character" w:customStyle="1" w:styleId="yiv4232043907s3">
    <w:name w:val="yiv4232043907s3"/>
    <w:basedOn w:val="DefaultParagraphFont"/>
    <w:rsid w:val="0057127A"/>
  </w:style>
  <w:style w:type="paragraph" w:customStyle="1" w:styleId="yiv0157302576s4">
    <w:name w:val="yiv0157302576s4"/>
    <w:basedOn w:val="Normal"/>
    <w:rsid w:val="005842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0157302576s9">
    <w:name w:val="yiv0157302576s9"/>
    <w:basedOn w:val="DefaultParagraphFont"/>
    <w:rsid w:val="00584231"/>
  </w:style>
  <w:style w:type="character" w:customStyle="1" w:styleId="yiv0157302576s3">
    <w:name w:val="yiv0157302576s3"/>
    <w:basedOn w:val="DefaultParagraphFont"/>
    <w:rsid w:val="00D619E4"/>
  </w:style>
  <w:style w:type="paragraph" w:styleId="Header">
    <w:name w:val="header"/>
    <w:basedOn w:val="Normal"/>
    <w:link w:val="HeaderChar"/>
    <w:uiPriority w:val="99"/>
    <w:unhideWhenUsed/>
    <w:rsid w:val="00775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855"/>
  </w:style>
  <w:style w:type="paragraph" w:styleId="Footer">
    <w:name w:val="footer"/>
    <w:basedOn w:val="Normal"/>
    <w:link w:val="FooterChar"/>
    <w:uiPriority w:val="99"/>
    <w:unhideWhenUsed/>
    <w:rsid w:val="00775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6736">
      <w:bodyDiv w:val="1"/>
      <w:marLeft w:val="0"/>
      <w:marRight w:val="0"/>
      <w:marTop w:val="0"/>
      <w:marBottom w:val="0"/>
      <w:divBdr>
        <w:top w:val="none" w:sz="0" w:space="0" w:color="auto"/>
        <w:left w:val="none" w:sz="0" w:space="0" w:color="auto"/>
        <w:bottom w:val="none" w:sz="0" w:space="0" w:color="auto"/>
        <w:right w:val="none" w:sz="0" w:space="0" w:color="auto"/>
      </w:divBdr>
      <w:divsChild>
        <w:div w:id="1294561458">
          <w:marLeft w:val="0"/>
          <w:marRight w:val="0"/>
          <w:marTop w:val="0"/>
          <w:marBottom w:val="0"/>
          <w:divBdr>
            <w:top w:val="none" w:sz="0" w:space="0" w:color="auto"/>
            <w:left w:val="none" w:sz="0" w:space="0" w:color="auto"/>
            <w:bottom w:val="none" w:sz="0" w:space="0" w:color="auto"/>
            <w:right w:val="none" w:sz="0" w:space="0" w:color="auto"/>
          </w:divBdr>
          <w:divsChild>
            <w:div w:id="1291283999">
              <w:marLeft w:val="0"/>
              <w:marRight w:val="0"/>
              <w:marTop w:val="0"/>
              <w:marBottom w:val="0"/>
              <w:divBdr>
                <w:top w:val="none" w:sz="0" w:space="0" w:color="auto"/>
                <w:left w:val="none" w:sz="0" w:space="0" w:color="auto"/>
                <w:bottom w:val="none" w:sz="0" w:space="0" w:color="auto"/>
                <w:right w:val="none" w:sz="0" w:space="0" w:color="auto"/>
              </w:divBdr>
              <w:divsChild>
                <w:div w:id="1632516362">
                  <w:marLeft w:val="0"/>
                  <w:marRight w:val="0"/>
                  <w:marTop w:val="0"/>
                  <w:marBottom w:val="0"/>
                  <w:divBdr>
                    <w:top w:val="none" w:sz="0" w:space="0" w:color="auto"/>
                    <w:left w:val="none" w:sz="0" w:space="0" w:color="auto"/>
                    <w:bottom w:val="none" w:sz="0" w:space="0" w:color="auto"/>
                    <w:right w:val="none" w:sz="0" w:space="0" w:color="auto"/>
                  </w:divBdr>
                  <w:divsChild>
                    <w:div w:id="1440103397">
                      <w:marLeft w:val="0"/>
                      <w:marRight w:val="0"/>
                      <w:marTop w:val="0"/>
                      <w:marBottom w:val="0"/>
                      <w:divBdr>
                        <w:top w:val="none" w:sz="0" w:space="0" w:color="auto"/>
                        <w:left w:val="none" w:sz="0" w:space="0" w:color="auto"/>
                        <w:bottom w:val="none" w:sz="0" w:space="0" w:color="auto"/>
                        <w:right w:val="none" w:sz="0" w:space="0" w:color="auto"/>
                      </w:divBdr>
                      <w:divsChild>
                        <w:div w:id="963659540">
                          <w:marLeft w:val="0"/>
                          <w:marRight w:val="0"/>
                          <w:marTop w:val="0"/>
                          <w:marBottom w:val="0"/>
                          <w:divBdr>
                            <w:top w:val="none" w:sz="0" w:space="0" w:color="auto"/>
                            <w:left w:val="none" w:sz="0" w:space="0" w:color="auto"/>
                            <w:bottom w:val="none" w:sz="0" w:space="0" w:color="auto"/>
                            <w:right w:val="none" w:sz="0" w:space="0" w:color="auto"/>
                          </w:divBdr>
                          <w:divsChild>
                            <w:div w:id="1108233193">
                              <w:marLeft w:val="0"/>
                              <w:marRight w:val="0"/>
                              <w:marTop w:val="0"/>
                              <w:marBottom w:val="0"/>
                              <w:divBdr>
                                <w:top w:val="none" w:sz="0" w:space="0" w:color="auto"/>
                                <w:left w:val="none" w:sz="0" w:space="0" w:color="auto"/>
                                <w:bottom w:val="single" w:sz="18" w:space="0" w:color="E4E4E4"/>
                                <w:right w:val="none" w:sz="0" w:space="0" w:color="auto"/>
                              </w:divBdr>
                              <w:divsChild>
                                <w:div w:id="470903483">
                                  <w:marLeft w:val="0"/>
                                  <w:marRight w:val="0"/>
                                  <w:marTop w:val="0"/>
                                  <w:marBottom w:val="0"/>
                                  <w:divBdr>
                                    <w:top w:val="none" w:sz="0" w:space="0" w:color="auto"/>
                                    <w:left w:val="none" w:sz="0" w:space="0" w:color="auto"/>
                                    <w:bottom w:val="none" w:sz="0" w:space="0" w:color="auto"/>
                                    <w:right w:val="none" w:sz="0" w:space="0" w:color="auto"/>
                                  </w:divBdr>
                                  <w:divsChild>
                                    <w:div w:id="83110549">
                                      <w:marLeft w:val="0"/>
                                      <w:marRight w:val="0"/>
                                      <w:marTop w:val="0"/>
                                      <w:marBottom w:val="0"/>
                                      <w:divBdr>
                                        <w:top w:val="none" w:sz="0" w:space="0" w:color="auto"/>
                                        <w:left w:val="none" w:sz="0" w:space="0" w:color="auto"/>
                                        <w:bottom w:val="none" w:sz="0" w:space="0" w:color="auto"/>
                                        <w:right w:val="none" w:sz="0" w:space="0" w:color="auto"/>
                                      </w:divBdr>
                                      <w:divsChild>
                                        <w:div w:id="2093770996">
                                          <w:marLeft w:val="0"/>
                                          <w:marRight w:val="0"/>
                                          <w:marTop w:val="0"/>
                                          <w:marBottom w:val="0"/>
                                          <w:divBdr>
                                            <w:top w:val="none" w:sz="0" w:space="0" w:color="auto"/>
                                            <w:left w:val="none" w:sz="0" w:space="0" w:color="auto"/>
                                            <w:bottom w:val="none" w:sz="0" w:space="0" w:color="auto"/>
                                            <w:right w:val="none" w:sz="0" w:space="0" w:color="auto"/>
                                          </w:divBdr>
                                          <w:divsChild>
                                            <w:div w:id="1271937238">
                                              <w:marLeft w:val="0"/>
                                              <w:marRight w:val="0"/>
                                              <w:marTop w:val="0"/>
                                              <w:marBottom w:val="0"/>
                                              <w:divBdr>
                                                <w:top w:val="none" w:sz="0" w:space="0" w:color="auto"/>
                                                <w:left w:val="none" w:sz="0" w:space="0" w:color="auto"/>
                                                <w:bottom w:val="none" w:sz="0" w:space="0" w:color="auto"/>
                                                <w:right w:val="none" w:sz="0" w:space="0" w:color="auto"/>
                                              </w:divBdr>
                                              <w:divsChild>
                                                <w:div w:id="1231306145">
                                                  <w:marLeft w:val="0"/>
                                                  <w:marRight w:val="0"/>
                                                  <w:marTop w:val="0"/>
                                                  <w:marBottom w:val="0"/>
                                                  <w:divBdr>
                                                    <w:top w:val="none" w:sz="0" w:space="0" w:color="auto"/>
                                                    <w:left w:val="none" w:sz="0" w:space="0" w:color="auto"/>
                                                    <w:bottom w:val="none" w:sz="0" w:space="0" w:color="auto"/>
                                                    <w:right w:val="none" w:sz="0" w:space="0" w:color="auto"/>
                                                  </w:divBdr>
                                                </w:div>
                                                <w:div w:id="1492020234">
                                                  <w:marLeft w:val="0"/>
                                                  <w:marRight w:val="0"/>
                                                  <w:marTop w:val="0"/>
                                                  <w:marBottom w:val="0"/>
                                                  <w:divBdr>
                                                    <w:top w:val="none" w:sz="0" w:space="0" w:color="auto"/>
                                                    <w:left w:val="none" w:sz="0" w:space="0" w:color="auto"/>
                                                    <w:bottom w:val="none" w:sz="0" w:space="0" w:color="auto"/>
                                                    <w:right w:val="none" w:sz="0" w:space="0" w:color="auto"/>
                                                  </w:divBdr>
                                                </w:div>
                                                <w:div w:id="1809863063">
                                                  <w:marLeft w:val="0"/>
                                                  <w:marRight w:val="0"/>
                                                  <w:marTop w:val="0"/>
                                                  <w:marBottom w:val="0"/>
                                                  <w:divBdr>
                                                    <w:top w:val="none" w:sz="0" w:space="0" w:color="auto"/>
                                                    <w:left w:val="none" w:sz="0" w:space="0" w:color="auto"/>
                                                    <w:bottom w:val="none" w:sz="0" w:space="0" w:color="auto"/>
                                                    <w:right w:val="none" w:sz="0" w:space="0" w:color="auto"/>
                                                  </w:divBdr>
                                                </w:div>
                                                <w:div w:id="722993228">
                                                  <w:marLeft w:val="0"/>
                                                  <w:marRight w:val="0"/>
                                                  <w:marTop w:val="0"/>
                                                  <w:marBottom w:val="0"/>
                                                  <w:divBdr>
                                                    <w:top w:val="none" w:sz="0" w:space="0" w:color="auto"/>
                                                    <w:left w:val="none" w:sz="0" w:space="0" w:color="auto"/>
                                                    <w:bottom w:val="none" w:sz="0" w:space="0" w:color="auto"/>
                                                    <w:right w:val="none" w:sz="0" w:space="0" w:color="auto"/>
                                                  </w:divBdr>
                                                </w:div>
                                                <w:div w:id="1807814876">
                                                  <w:marLeft w:val="0"/>
                                                  <w:marRight w:val="0"/>
                                                  <w:marTop w:val="0"/>
                                                  <w:marBottom w:val="0"/>
                                                  <w:divBdr>
                                                    <w:top w:val="none" w:sz="0" w:space="0" w:color="auto"/>
                                                    <w:left w:val="none" w:sz="0" w:space="0" w:color="auto"/>
                                                    <w:bottom w:val="none" w:sz="0" w:space="0" w:color="auto"/>
                                                    <w:right w:val="none" w:sz="0" w:space="0" w:color="auto"/>
                                                  </w:divBdr>
                                                </w:div>
                                                <w:div w:id="1505583763">
                                                  <w:marLeft w:val="0"/>
                                                  <w:marRight w:val="0"/>
                                                  <w:marTop w:val="0"/>
                                                  <w:marBottom w:val="0"/>
                                                  <w:divBdr>
                                                    <w:top w:val="none" w:sz="0" w:space="0" w:color="auto"/>
                                                    <w:left w:val="none" w:sz="0" w:space="0" w:color="auto"/>
                                                    <w:bottom w:val="none" w:sz="0" w:space="0" w:color="auto"/>
                                                    <w:right w:val="none" w:sz="0" w:space="0" w:color="auto"/>
                                                  </w:divBdr>
                                                </w:div>
                                                <w:div w:id="1292327932">
                                                  <w:marLeft w:val="0"/>
                                                  <w:marRight w:val="0"/>
                                                  <w:marTop w:val="0"/>
                                                  <w:marBottom w:val="0"/>
                                                  <w:divBdr>
                                                    <w:top w:val="none" w:sz="0" w:space="0" w:color="auto"/>
                                                    <w:left w:val="none" w:sz="0" w:space="0" w:color="auto"/>
                                                    <w:bottom w:val="none" w:sz="0" w:space="0" w:color="auto"/>
                                                    <w:right w:val="none" w:sz="0" w:space="0" w:color="auto"/>
                                                  </w:divBdr>
                                                </w:div>
                                                <w:div w:id="2027053815">
                                                  <w:marLeft w:val="0"/>
                                                  <w:marRight w:val="0"/>
                                                  <w:marTop w:val="0"/>
                                                  <w:marBottom w:val="0"/>
                                                  <w:divBdr>
                                                    <w:top w:val="none" w:sz="0" w:space="0" w:color="auto"/>
                                                    <w:left w:val="none" w:sz="0" w:space="0" w:color="auto"/>
                                                    <w:bottom w:val="none" w:sz="0" w:space="0" w:color="auto"/>
                                                    <w:right w:val="none" w:sz="0" w:space="0" w:color="auto"/>
                                                  </w:divBdr>
                                                </w:div>
                                                <w:div w:id="84046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4525104">
      <w:bodyDiv w:val="1"/>
      <w:marLeft w:val="0"/>
      <w:marRight w:val="0"/>
      <w:marTop w:val="0"/>
      <w:marBottom w:val="0"/>
      <w:divBdr>
        <w:top w:val="none" w:sz="0" w:space="0" w:color="auto"/>
        <w:left w:val="none" w:sz="0" w:space="0" w:color="auto"/>
        <w:bottom w:val="none" w:sz="0" w:space="0" w:color="auto"/>
        <w:right w:val="none" w:sz="0" w:space="0" w:color="auto"/>
      </w:divBdr>
      <w:divsChild>
        <w:div w:id="1104492732">
          <w:marLeft w:val="0"/>
          <w:marRight w:val="0"/>
          <w:marTop w:val="0"/>
          <w:marBottom w:val="0"/>
          <w:divBdr>
            <w:top w:val="none" w:sz="0" w:space="0" w:color="auto"/>
            <w:left w:val="none" w:sz="0" w:space="0" w:color="auto"/>
            <w:bottom w:val="none" w:sz="0" w:space="0" w:color="auto"/>
            <w:right w:val="none" w:sz="0" w:space="0" w:color="auto"/>
          </w:divBdr>
          <w:divsChild>
            <w:div w:id="1287346307">
              <w:marLeft w:val="0"/>
              <w:marRight w:val="0"/>
              <w:marTop w:val="0"/>
              <w:marBottom w:val="0"/>
              <w:divBdr>
                <w:top w:val="none" w:sz="0" w:space="0" w:color="auto"/>
                <w:left w:val="none" w:sz="0" w:space="0" w:color="auto"/>
                <w:bottom w:val="none" w:sz="0" w:space="0" w:color="auto"/>
                <w:right w:val="none" w:sz="0" w:space="0" w:color="auto"/>
              </w:divBdr>
              <w:divsChild>
                <w:div w:id="863903601">
                  <w:marLeft w:val="0"/>
                  <w:marRight w:val="0"/>
                  <w:marTop w:val="0"/>
                  <w:marBottom w:val="0"/>
                  <w:divBdr>
                    <w:top w:val="none" w:sz="0" w:space="0" w:color="auto"/>
                    <w:left w:val="none" w:sz="0" w:space="0" w:color="auto"/>
                    <w:bottom w:val="none" w:sz="0" w:space="0" w:color="auto"/>
                    <w:right w:val="none" w:sz="0" w:space="0" w:color="auto"/>
                  </w:divBdr>
                  <w:divsChild>
                    <w:div w:id="1655065970">
                      <w:marLeft w:val="0"/>
                      <w:marRight w:val="0"/>
                      <w:marTop w:val="0"/>
                      <w:marBottom w:val="0"/>
                      <w:divBdr>
                        <w:top w:val="none" w:sz="0" w:space="0" w:color="auto"/>
                        <w:left w:val="none" w:sz="0" w:space="0" w:color="auto"/>
                        <w:bottom w:val="none" w:sz="0" w:space="0" w:color="auto"/>
                        <w:right w:val="none" w:sz="0" w:space="0" w:color="auto"/>
                      </w:divBdr>
                      <w:divsChild>
                        <w:div w:id="2112048656">
                          <w:marLeft w:val="0"/>
                          <w:marRight w:val="0"/>
                          <w:marTop w:val="0"/>
                          <w:marBottom w:val="0"/>
                          <w:divBdr>
                            <w:top w:val="none" w:sz="0" w:space="0" w:color="auto"/>
                            <w:left w:val="none" w:sz="0" w:space="0" w:color="auto"/>
                            <w:bottom w:val="none" w:sz="0" w:space="0" w:color="auto"/>
                            <w:right w:val="none" w:sz="0" w:space="0" w:color="auto"/>
                          </w:divBdr>
                          <w:divsChild>
                            <w:div w:id="1488327094">
                              <w:marLeft w:val="0"/>
                              <w:marRight w:val="0"/>
                              <w:marTop w:val="0"/>
                              <w:marBottom w:val="0"/>
                              <w:divBdr>
                                <w:top w:val="none" w:sz="0" w:space="0" w:color="auto"/>
                                <w:left w:val="none" w:sz="0" w:space="0" w:color="auto"/>
                                <w:bottom w:val="none" w:sz="0" w:space="0" w:color="auto"/>
                                <w:right w:val="none" w:sz="0" w:space="0" w:color="auto"/>
                              </w:divBdr>
                              <w:divsChild>
                                <w:div w:id="296229795">
                                  <w:marLeft w:val="0"/>
                                  <w:marRight w:val="0"/>
                                  <w:marTop w:val="0"/>
                                  <w:marBottom w:val="0"/>
                                  <w:divBdr>
                                    <w:top w:val="none" w:sz="0" w:space="0" w:color="auto"/>
                                    <w:left w:val="none" w:sz="0" w:space="0" w:color="auto"/>
                                    <w:bottom w:val="none" w:sz="0" w:space="0" w:color="auto"/>
                                    <w:right w:val="none" w:sz="0" w:space="0" w:color="auto"/>
                                  </w:divBdr>
                                  <w:divsChild>
                                    <w:div w:id="514655917">
                                      <w:marLeft w:val="0"/>
                                      <w:marRight w:val="0"/>
                                      <w:marTop w:val="0"/>
                                      <w:marBottom w:val="0"/>
                                      <w:divBdr>
                                        <w:top w:val="none" w:sz="0" w:space="0" w:color="auto"/>
                                        <w:left w:val="none" w:sz="0" w:space="0" w:color="auto"/>
                                        <w:bottom w:val="none" w:sz="0" w:space="0" w:color="auto"/>
                                        <w:right w:val="none" w:sz="0" w:space="0" w:color="auto"/>
                                      </w:divBdr>
                                      <w:divsChild>
                                        <w:div w:id="1032726892">
                                          <w:marLeft w:val="0"/>
                                          <w:marRight w:val="0"/>
                                          <w:marTop w:val="0"/>
                                          <w:marBottom w:val="0"/>
                                          <w:divBdr>
                                            <w:top w:val="none" w:sz="0" w:space="0" w:color="auto"/>
                                            <w:left w:val="none" w:sz="0" w:space="0" w:color="auto"/>
                                            <w:bottom w:val="none" w:sz="0" w:space="0" w:color="auto"/>
                                            <w:right w:val="none" w:sz="0" w:space="0" w:color="auto"/>
                                          </w:divBdr>
                                          <w:divsChild>
                                            <w:div w:id="202376287">
                                              <w:marLeft w:val="0"/>
                                              <w:marRight w:val="0"/>
                                              <w:marTop w:val="0"/>
                                              <w:marBottom w:val="0"/>
                                              <w:divBdr>
                                                <w:top w:val="none" w:sz="0" w:space="0" w:color="auto"/>
                                                <w:left w:val="none" w:sz="0" w:space="0" w:color="auto"/>
                                                <w:bottom w:val="none" w:sz="0" w:space="0" w:color="auto"/>
                                                <w:right w:val="none" w:sz="0" w:space="0" w:color="auto"/>
                                              </w:divBdr>
                                              <w:divsChild>
                                                <w:div w:id="889998922">
                                                  <w:marLeft w:val="0"/>
                                                  <w:marRight w:val="0"/>
                                                  <w:marTop w:val="0"/>
                                                  <w:marBottom w:val="0"/>
                                                  <w:divBdr>
                                                    <w:top w:val="none" w:sz="0" w:space="0" w:color="auto"/>
                                                    <w:left w:val="none" w:sz="0" w:space="0" w:color="auto"/>
                                                    <w:bottom w:val="none" w:sz="0" w:space="0" w:color="auto"/>
                                                    <w:right w:val="none" w:sz="0" w:space="0" w:color="auto"/>
                                                  </w:divBdr>
                                                  <w:divsChild>
                                                    <w:div w:id="1457136400">
                                                      <w:marLeft w:val="0"/>
                                                      <w:marRight w:val="0"/>
                                                      <w:marTop w:val="0"/>
                                                      <w:marBottom w:val="0"/>
                                                      <w:divBdr>
                                                        <w:top w:val="none" w:sz="0" w:space="0" w:color="auto"/>
                                                        <w:left w:val="none" w:sz="0" w:space="0" w:color="auto"/>
                                                        <w:bottom w:val="none" w:sz="0" w:space="0" w:color="auto"/>
                                                        <w:right w:val="none" w:sz="0" w:space="0" w:color="auto"/>
                                                      </w:divBdr>
                                                      <w:divsChild>
                                                        <w:div w:id="2081439364">
                                                          <w:marLeft w:val="0"/>
                                                          <w:marRight w:val="0"/>
                                                          <w:marTop w:val="0"/>
                                                          <w:marBottom w:val="0"/>
                                                          <w:divBdr>
                                                            <w:top w:val="none" w:sz="0" w:space="0" w:color="auto"/>
                                                            <w:left w:val="none" w:sz="0" w:space="0" w:color="auto"/>
                                                            <w:bottom w:val="none" w:sz="0" w:space="0" w:color="auto"/>
                                                            <w:right w:val="none" w:sz="0" w:space="0" w:color="auto"/>
                                                          </w:divBdr>
                                                          <w:divsChild>
                                                            <w:div w:id="932281126">
                                                              <w:marLeft w:val="0"/>
                                                              <w:marRight w:val="0"/>
                                                              <w:marTop w:val="0"/>
                                                              <w:marBottom w:val="0"/>
                                                              <w:divBdr>
                                                                <w:top w:val="none" w:sz="0" w:space="0" w:color="auto"/>
                                                                <w:left w:val="none" w:sz="0" w:space="0" w:color="auto"/>
                                                                <w:bottom w:val="none" w:sz="0" w:space="0" w:color="auto"/>
                                                                <w:right w:val="none" w:sz="0" w:space="0" w:color="auto"/>
                                                              </w:divBdr>
                                                              <w:divsChild>
                                                                <w:div w:id="583607964">
                                                                  <w:marLeft w:val="0"/>
                                                                  <w:marRight w:val="0"/>
                                                                  <w:marTop w:val="0"/>
                                                                  <w:marBottom w:val="0"/>
                                                                  <w:divBdr>
                                                                    <w:top w:val="none" w:sz="0" w:space="0" w:color="auto"/>
                                                                    <w:left w:val="none" w:sz="0" w:space="0" w:color="auto"/>
                                                                    <w:bottom w:val="none" w:sz="0" w:space="0" w:color="auto"/>
                                                                    <w:right w:val="none" w:sz="0" w:space="0" w:color="auto"/>
                                                                  </w:divBdr>
                                                                  <w:divsChild>
                                                                    <w:div w:id="1708795524">
                                                                      <w:marLeft w:val="0"/>
                                                                      <w:marRight w:val="0"/>
                                                                      <w:marTop w:val="0"/>
                                                                      <w:marBottom w:val="0"/>
                                                                      <w:divBdr>
                                                                        <w:top w:val="none" w:sz="0" w:space="0" w:color="auto"/>
                                                                        <w:left w:val="none" w:sz="0" w:space="0" w:color="auto"/>
                                                                        <w:bottom w:val="none" w:sz="0" w:space="0" w:color="auto"/>
                                                                        <w:right w:val="none" w:sz="0" w:space="0" w:color="auto"/>
                                                                      </w:divBdr>
                                                                      <w:divsChild>
                                                                        <w:div w:id="2147119151">
                                                                          <w:marLeft w:val="0"/>
                                                                          <w:marRight w:val="0"/>
                                                                          <w:marTop w:val="0"/>
                                                                          <w:marBottom w:val="0"/>
                                                                          <w:divBdr>
                                                                            <w:top w:val="none" w:sz="0" w:space="0" w:color="auto"/>
                                                                            <w:left w:val="none" w:sz="0" w:space="0" w:color="auto"/>
                                                                            <w:bottom w:val="none" w:sz="0" w:space="0" w:color="auto"/>
                                                                            <w:right w:val="none" w:sz="0" w:space="0" w:color="auto"/>
                                                                          </w:divBdr>
                                                                          <w:divsChild>
                                                                            <w:div w:id="969212371">
                                                                              <w:marLeft w:val="0"/>
                                                                              <w:marRight w:val="0"/>
                                                                              <w:marTop w:val="0"/>
                                                                              <w:marBottom w:val="0"/>
                                                                              <w:divBdr>
                                                                                <w:top w:val="none" w:sz="0" w:space="0" w:color="auto"/>
                                                                                <w:left w:val="none" w:sz="0" w:space="0" w:color="auto"/>
                                                                                <w:bottom w:val="none" w:sz="0" w:space="0" w:color="auto"/>
                                                                                <w:right w:val="none" w:sz="0" w:space="0" w:color="auto"/>
                                                                              </w:divBdr>
                                                                              <w:divsChild>
                                                                                <w:div w:id="861682">
                                                                                  <w:marLeft w:val="0"/>
                                                                                  <w:marRight w:val="0"/>
                                                                                  <w:marTop w:val="0"/>
                                                                                  <w:marBottom w:val="0"/>
                                                                                  <w:divBdr>
                                                                                    <w:top w:val="none" w:sz="0" w:space="0" w:color="auto"/>
                                                                                    <w:left w:val="none" w:sz="0" w:space="0" w:color="auto"/>
                                                                                    <w:bottom w:val="none" w:sz="0" w:space="0" w:color="auto"/>
                                                                                    <w:right w:val="none" w:sz="0" w:space="0" w:color="auto"/>
                                                                                  </w:divBdr>
                                                                                  <w:divsChild>
                                                                                    <w:div w:id="125900781">
                                                                                      <w:marLeft w:val="0"/>
                                                                                      <w:marRight w:val="0"/>
                                                                                      <w:marTop w:val="0"/>
                                                                                      <w:marBottom w:val="0"/>
                                                                                      <w:divBdr>
                                                                                        <w:top w:val="none" w:sz="0" w:space="0" w:color="auto"/>
                                                                                        <w:left w:val="none" w:sz="0" w:space="0" w:color="auto"/>
                                                                                        <w:bottom w:val="none" w:sz="0" w:space="0" w:color="auto"/>
                                                                                        <w:right w:val="none" w:sz="0" w:space="0" w:color="auto"/>
                                                                                      </w:divBdr>
                                                                                      <w:divsChild>
                                                                                        <w:div w:id="30304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8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7488476">
      <w:bodyDiv w:val="1"/>
      <w:marLeft w:val="0"/>
      <w:marRight w:val="0"/>
      <w:marTop w:val="0"/>
      <w:marBottom w:val="0"/>
      <w:divBdr>
        <w:top w:val="none" w:sz="0" w:space="0" w:color="auto"/>
        <w:left w:val="none" w:sz="0" w:space="0" w:color="auto"/>
        <w:bottom w:val="none" w:sz="0" w:space="0" w:color="auto"/>
        <w:right w:val="none" w:sz="0" w:space="0" w:color="auto"/>
      </w:divBdr>
      <w:divsChild>
        <w:div w:id="316806716">
          <w:marLeft w:val="0"/>
          <w:marRight w:val="0"/>
          <w:marTop w:val="0"/>
          <w:marBottom w:val="0"/>
          <w:divBdr>
            <w:top w:val="none" w:sz="0" w:space="0" w:color="auto"/>
            <w:left w:val="none" w:sz="0" w:space="0" w:color="auto"/>
            <w:bottom w:val="none" w:sz="0" w:space="0" w:color="auto"/>
            <w:right w:val="none" w:sz="0" w:space="0" w:color="auto"/>
          </w:divBdr>
          <w:divsChild>
            <w:div w:id="1361323131">
              <w:marLeft w:val="0"/>
              <w:marRight w:val="0"/>
              <w:marTop w:val="0"/>
              <w:marBottom w:val="0"/>
              <w:divBdr>
                <w:top w:val="none" w:sz="0" w:space="0" w:color="auto"/>
                <w:left w:val="none" w:sz="0" w:space="0" w:color="auto"/>
                <w:bottom w:val="none" w:sz="0" w:space="0" w:color="auto"/>
                <w:right w:val="none" w:sz="0" w:space="0" w:color="auto"/>
              </w:divBdr>
              <w:divsChild>
                <w:div w:id="249051686">
                  <w:marLeft w:val="0"/>
                  <w:marRight w:val="0"/>
                  <w:marTop w:val="0"/>
                  <w:marBottom w:val="0"/>
                  <w:divBdr>
                    <w:top w:val="none" w:sz="0" w:space="0" w:color="auto"/>
                    <w:left w:val="none" w:sz="0" w:space="0" w:color="auto"/>
                    <w:bottom w:val="none" w:sz="0" w:space="0" w:color="auto"/>
                    <w:right w:val="none" w:sz="0" w:space="0" w:color="auto"/>
                  </w:divBdr>
                  <w:divsChild>
                    <w:div w:id="1897622796">
                      <w:marLeft w:val="0"/>
                      <w:marRight w:val="0"/>
                      <w:marTop w:val="0"/>
                      <w:marBottom w:val="0"/>
                      <w:divBdr>
                        <w:top w:val="none" w:sz="0" w:space="0" w:color="auto"/>
                        <w:left w:val="none" w:sz="0" w:space="0" w:color="auto"/>
                        <w:bottom w:val="none" w:sz="0" w:space="0" w:color="auto"/>
                        <w:right w:val="none" w:sz="0" w:space="0" w:color="auto"/>
                      </w:divBdr>
                      <w:divsChild>
                        <w:div w:id="439030528">
                          <w:marLeft w:val="0"/>
                          <w:marRight w:val="0"/>
                          <w:marTop w:val="0"/>
                          <w:marBottom w:val="0"/>
                          <w:divBdr>
                            <w:top w:val="none" w:sz="0" w:space="0" w:color="auto"/>
                            <w:left w:val="none" w:sz="0" w:space="0" w:color="auto"/>
                            <w:bottom w:val="none" w:sz="0" w:space="0" w:color="auto"/>
                            <w:right w:val="none" w:sz="0" w:space="0" w:color="auto"/>
                          </w:divBdr>
                          <w:divsChild>
                            <w:div w:id="35783284">
                              <w:marLeft w:val="0"/>
                              <w:marRight w:val="0"/>
                              <w:marTop w:val="0"/>
                              <w:marBottom w:val="0"/>
                              <w:divBdr>
                                <w:top w:val="none" w:sz="0" w:space="0" w:color="auto"/>
                                <w:left w:val="none" w:sz="0" w:space="0" w:color="auto"/>
                                <w:bottom w:val="none" w:sz="0" w:space="0" w:color="auto"/>
                                <w:right w:val="none" w:sz="0" w:space="0" w:color="auto"/>
                              </w:divBdr>
                              <w:divsChild>
                                <w:div w:id="1692603056">
                                  <w:marLeft w:val="0"/>
                                  <w:marRight w:val="0"/>
                                  <w:marTop w:val="0"/>
                                  <w:marBottom w:val="0"/>
                                  <w:divBdr>
                                    <w:top w:val="none" w:sz="0" w:space="0" w:color="auto"/>
                                    <w:left w:val="none" w:sz="0" w:space="0" w:color="auto"/>
                                    <w:bottom w:val="none" w:sz="0" w:space="0" w:color="auto"/>
                                    <w:right w:val="none" w:sz="0" w:space="0" w:color="auto"/>
                                  </w:divBdr>
                                  <w:divsChild>
                                    <w:div w:id="1579629525">
                                      <w:marLeft w:val="0"/>
                                      <w:marRight w:val="0"/>
                                      <w:marTop w:val="0"/>
                                      <w:marBottom w:val="0"/>
                                      <w:divBdr>
                                        <w:top w:val="none" w:sz="0" w:space="0" w:color="auto"/>
                                        <w:left w:val="none" w:sz="0" w:space="0" w:color="auto"/>
                                        <w:bottom w:val="none" w:sz="0" w:space="0" w:color="auto"/>
                                        <w:right w:val="none" w:sz="0" w:space="0" w:color="auto"/>
                                      </w:divBdr>
                                      <w:divsChild>
                                        <w:div w:id="1188328986">
                                          <w:marLeft w:val="0"/>
                                          <w:marRight w:val="0"/>
                                          <w:marTop w:val="0"/>
                                          <w:marBottom w:val="0"/>
                                          <w:divBdr>
                                            <w:top w:val="none" w:sz="0" w:space="0" w:color="auto"/>
                                            <w:left w:val="none" w:sz="0" w:space="0" w:color="auto"/>
                                            <w:bottom w:val="none" w:sz="0" w:space="0" w:color="auto"/>
                                            <w:right w:val="none" w:sz="0" w:space="0" w:color="auto"/>
                                          </w:divBdr>
                                          <w:divsChild>
                                            <w:div w:id="468942318">
                                              <w:marLeft w:val="0"/>
                                              <w:marRight w:val="0"/>
                                              <w:marTop w:val="0"/>
                                              <w:marBottom w:val="0"/>
                                              <w:divBdr>
                                                <w:top w:val="none" w:sz="0" w:space="0" w:color="auto"/>
                                                <w:left w:val="none" w:sz="0" w:space="0" w:color="auto"/>
                                                <w:bottom w:val="none" w:sz="0" w:space="0" w:color="auto"/>
                                                <w:right w:val="none" w:sz="0" w:space="0" w:color="auto"/>
                                              </w:divBdr>
                                              <w:divsChild>
                                                <w:div w:id="961692165">
                                                  <w:marLeft w:val="0"/>
                                                  <w:marRight w:val="0"/>
                                                  <w:marTop w:val="0"/>
                                                  <w:marBottom w:val="0"/>
                                                  <w:divBdr>
                                                    <w:top w:val="none" w:sz="0" w:space="0" w:color="auto"/>
                                                    <w:left w:val="none" w:sz="0" w:space="0" w:color="auto"/>
                                                    <w:bottom w:val="none" w:sz="0" w:space="0" w:color="auto"/>
                                                    <w:right w:val="none" w:sz="0" w:space="0" w:color="auto"/>
                                                  </w:divBdr>
                                                  <w:divsChild>
                                                    <w:div w:id="984239581">
                                                      <w:marLeft w:val="0"/>
                                                      <w:marRight w:val="0"/>
                                                      <w:marTop w:val="0"/>
                                                      <w:marBottom w:val="0"/>
                                                      <w:divBdr>
                                                        <w:top w:val="none" w:sz="0" w:space="0" w:color="auto"/>
                                                        <w:left w:val="none" w:sz="0" w:space="0" w:color="auto"/>
                                                        <w:bottom w:val="none" w:sz="0" w:space="0" w:color="auto"/>
                                                        <w:right w:val="none" w:sz="0" w:space="0" w:color="auto"/>
                                                      </w:divBdr>
                                                      <w:divsChild>
                                                        <w:div w:id="1102412617">
                                                          <w:marLeft w:val="0"/>
                                                          <w:marRight w:val="0"/>
                                                          <w:marTop w:val="0"/>
                                                          <w:marBottom w:val="0"/>
                                                          <w:divBdr>
                                                            <w:top w:val="none" w:sz="0" w:space="0" w:color="auto"/>
                                                            <w:left w:val="none" w:sz="0" w:space="0" w:color="auto"/>
                                                            <w:bottom w:val="none" w:sz="0" w:space="0" w:color="auto"/>
                                                            <w:right w:val="none" w:sz="0" w:space="0" w:color="auto"/>
                                                          </w:divBdr>
                                                          <w:divsChild>
                                                            <w:div w:id="2102145459">
                                                              <w:marLeft w:val="0"/>
                                                              <w:marRight w:val="0"/>
                                                              <w:marTop w:val="0"/>
                                                              <w:marBottom w:val="0"/>
                                                              <w:divBdr>
                                                                <w:top w:val="none" w:sz="0" w:space="0" w:color="auto"/>
                                                                <w:left w:val="none" w:sz="0" w:space="0" w:color="auto"/>
                                                                <w:bottom w:val="none" w:sz="0" w:space="0" w:color="auto"/>
                                                                <w:right w:val="none" w:sz="0" w:space="0" w:color="auto"/>
                                                              </w:divBdr>
                                                              <w:divsChild>
                                                                <w:div w:id="1353998603">
                                                                  <w:marLeft w:val="0"/>
                                                                  <w:marRight w:val="0"/>
                                                                  <w:marTop w:val="0"/>
                                                                  <w:marBottom w:val="0"/>
                                                                  <w:divBdr>
                                                                    <w:top w:val="none" w:sz="0" w:space="0" w:color="auto"/>
                                                                    <w:left w:val="none" w:sz="0" w:space="0" w:color="auto"/>
                                                                    <w:bottom w:val="none" w:sz="0" w:space="0" w:color="auto"/>
                                                                    <w:right w:val="none" w:sz="0" w:space="0" w:color="auto"/>
                                                                  </w:divBdr>
                                                                  <w:divsChild>
                                                                    <w:div w:id="1506362405">
                                                                      <w:marLeft w:val="0"/>
                                                                      <w:marRight w:val="0"/>
                                                                      <w:marTop w:val="0"/>
                                                                      <w:marBottom w:val="0"/>
                                                                      <w:divBdr>
                                                                        <w:top w:val="none" w:sz="0" w:space="0" w:color="auto"/>
                                                                        <w:left w:val="none" w:sz="0" w:space="0" w:color="auto"/>
                                                                        <w:bottom w:val="none" w:sz="0" w:space="0" w:color="auto"/>
                                                                        <w:right w:val="none" w:sz="0" w:space="0" w:color="auto"/>
                                                                      </w:divBdr>
                                                                      <w:divsChild>
                                                                        <w:div w:id="2041130256">
                                                                          <w:marLeft w:val="0"/>
                                                                          <w:marRight w:val="0"/>
                                                                          <w:marTop w:val="0"/>
                                                                          <w:marBottom w:val="0"/>
                                                                          <w:divBdr>
                                                                            <w:top w:val="none" w:sz="0" w:space="0" w:color="auto"/>
                                                                            <w:left w:val="none" w:sz="0" w:space="0" w:color="auto"/>
                                                                            <w:bottom w:val="none" w:sz="0" w:space="0" w:color="auto"/>
                                                                            <w:right w:val="none" w:sz="0" w:space="0" w:color="auto"/>
                                                                          </w:divBdr>
                                                                          <w:divsChild>
                                                                            <w:div w:id="1468089896">
                                                                              <w:marLeft w:val="0"/>
                                                                              <w:marRight w:val="0"/>
                                                                              <w:marTop w:val="0"/>
                                                                              <w:marBottom w:val="0"/>
                                                                              <w:divBdr>
                                                                                <w:top w:val="none" w:sz="0" w:space="0" w:color="auto"/>
                                                                                <w:left w:val="none" w:sz="0" w:space="0" w:color="auto"/>
                                                                                <w:bottom w:val="none" w:sz="0" w:space="0" w:color="auto"/>
                                                                                <w:right w:val="none" w:sz="0" w:space="0" w:color="auto"/>
                                                                              </w:divBdr>
                                                                              <w:divsChild>
                                                                                <w:div w:id="375473142">
                                                                                  <w:marLeft w:val="0"/>
                                                                                  <w:marRight w:val="0"/>
                                                                                  <w:marTop w:val="0"/>
                                                                                  <w:marBottom w:val="0"/>
                                                                                  <w:divBdr>
                                                                                    <w:top w:val="none" w:sz="0" w:space="0" w:color="auto"/>
                                                                                    <w:left w:val="none" w:sz="0" w:space="0" w:color="auto"/>
                                                                                    <w:bottom w:val="none" w:sz="0" w:space="0" w:color="auto"/>
                                                                                    <w:right w:val="none" w:sz="0" w:space="0" w:color="auto"/>
                                                                                  </w:divBdr>
                                                                                  <w:divsChild>
                                                                                    <w:div w:id="1715809397">
                                                                                      <w:marLeft w:val="0"/>
                                                                                      <w:marRight w:val="0"/>
                                                                                      <w:marTop w:val="0"/>
                                                                                      <w:marBottom w:val="0"/>
                                                                                      <w:divBdr>
                                                                                        <w:top w:val="none" w:sz="0" w:space="0" w:color="auto"/>
                                                                                        <w:left w:val="none" w:sz="0" w:space="0" w:color="auto"/>
                                                                                        <w:bottom w:val="none" w:sz="0" w:space="0" w:color="auto"/>
                                                                                        <w:right w:val="none" w:sz="0" w:space="0" w:color="auto"/>
                                                                                      </w:divBdr>
                                                                                      <w:divsChild>
                                                                                        <w:div w:id="84293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56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78921">
      <w:bodyDiv w:val="1"/>
      <w:marLeft w:val="0"/>
      <w:marRight w:val="0"/>
      <w:marTop w:val="0"/>
      <w:marBottom w:val="0"/>
      <w:divBdr>
        <w:top w:val="none" w:sz="0" w:space="0" w:color="auto"/>
        <w:left w:val="none" w:sz="0" w:space="0" w:color="auto"/>
        <w:bottom w:val="none" w:sz="0" w:space="0" w:color="auto"/>
        <w:right w:val="none" w:sz="0" w:space="0" w:color="auto"/>
      </w:divBdr>
      <w:divsChild>
        <w:div w:id="1166289770">
          <w:marLeft w:val="0"/>
          <w:marRight w:val="0"/>
          <w:marTop w:val="0"/>
          <w:marBottom w:val="0"/>
          <w:divBdr>
            <w:top w:val="none" w:sz="0" w:space="0" w:color="auto"/>
            <w:left w:val="none" w:sz="0" w:space="0" w:color="auto"/>
            <w:bottom w:val="none" w:sz="0" w:space="0" w:color="auto"/>
            <w:right w:val="none" w:sz="0" w:space="0" w:color="auto"/>
          </w:divBdr>
          <w:divsChild>
            <w:div w:id="1313411989">
              <w:marLeft w:val="0"/>
              <w:marRight w:val="0"/>
              <w:marTop w:val="0"/>
              <w:marBottom w:val="0"/>
              <w:divBdr>
                <w:top w:val="none" w:sz="0" w:space="0" w:color="auto"/>
                <w:left w:val="none" w:sz="0" w:space="0" w:color="auto"/>
                <w:bottom w:val="none" w:sz="0" w:space="0" w:color="auto"/>
                <w:right w:val="none" w:sz="0" w:space="0" w:color="auto"/>
              </w:divBdr>
              <w:divsChild>
                <w:div w:id="530807251">
                  <w:marLeft w:val="0"/>
                  <w:marRight w:val="0"/>
                  <w:marTop w:val="0"/>
                  <w:marBottom w:val="0"/>
                  <w:divBdr>
                    <w:top w:val="none" w:sz="0" w:space="0" w:color="auto"/>
                    <w:left w:val="none" w:sz="0" w:space="0" w:color="auto"/>
                    <w:bottom w:val="none" w:sz="0" w:space="0" w:color="auto"/>
                    <w:right w:val="none" w:sz="0" w:space="0" w:color="auto"/>
                  </w:divBdr>
                  <w:divsChild>
                    <w:div w:id="769009007">
                      <w:marLeft w:val="0"/>
                      <w:marRight w:val="0"/>
                      <w:marTop w:val="0"/>
                      <w:marBottom w:val="0"/>
                      <w:divBdr>
                        <w:top w:val="none" w:sz="0" w:space="0" w:color="auto"/>
                        <w:left w:val="none" w:sz="0" w:space="0" w:color="auto"/>
                        <w:bottom w:val="none" w:sz="0" w:space="0" w:color="auto"/>
                        <w:right w:val="none" w:sz="0" w:space="0" w:color="auto"/>
                      </w:divBdr>
                      <w:divsChild>
                        <w:div w:id="505903644">
                          <w:marLeft w:val="0"/>
                          <w:marRight w:val="0"/>
                          <w:marTop w:val="0"/>
                          <w:marBottom w:val="0"/>
                          <w:divBdr>
                            <w:top w:val="none" w:sz="0" w:space="0" w:color="auto"/>
                            <w:left w:val="none" w:sz="0" w:space="0" w:color="auto"/>
                            <w:bottom w:val="none" w:sz="0" w:space="0" w:color="auto"/>
                            <w:right w:val="none" w:sz="0" w:space="0" w:color="auto"/>
                          </w:divBdr>
                          <w:divsChild>
                            <w:div w:id="892035850">
                              <w:marLeft w:val="0"/>
                              <w:marRight w:val="0"/>
                              <w:marTop w:val="0"/>
                              <w:marBottom w:val="0"/>
                              <w:divBdr>
                                <w:top w:val="none" w:sz="0" w:space="0" w:color="auto"/>
                                <w:left w:val="none" w:sz="0" w:space="0" w:color="auto"/>
                                <w:bottom w:val="none" w:sz="0" w:space="0" w:color="auto"/>
                                <w:right w:val="none" w:sz="0" w:space="0" w:color="auto"/>
                              </w:divBdr>
                              <w:divsChild>
                                <w:div w:id="283316356">
                                  <w:marLeft w:val="0"/>
                                  <w:marRight w:val="0"/>
                                  <w:marTop w:val="0"/>
                                  <w:marBottom w:val="0"/>
                                  <w:divBdr>
                                    <w:top w:val="none" w:sz="0" w:space="0" w:color="auto"/>
                                    <w:left w:val="none" w:sz="0" w:space="0" w:color="auto"/>
                                    <w:bottom w:val="none" w:sz="0" w:space="0" w:color="auto"/>
                                    <w:right w:val="none" w:sz="0" w:space="0" w:color="auto"/>
                                  </w:divBdr>
                                  <w:divsChild>
                                    <w:div w:id="1783722279">
                                      <w:marLeft w:val="0"/>
                                      <w:marRight w:val="0"/>
                                      <w:marTop w:val="0"/>
                                      <w:marBottom w:val="0"/>
                                      <w:divBdr>
                                        <w:top w:val="none" w:sz="0" w:space="0" w:color="auto"/>
                                        <w:left w:val="none" w:sz="0" w:space="0" w:color="auto"/>
                                        <w:bottom w:val="none" w:sz="0" w:space="0" w:color="auto"/>
                                        <w:right w:val="none" w:sz="0" w:space="0" w:color="auto"/>
                                      </w:divBdr>
                                      <w:divsChild>
                                        <w:div w:id="1332830748">
                                          <w:marLeft w:val="0"/>
                                          <w:marRight w:val="0"/>
                                          <w:marTop w:val="0"/>
                                          <w:marBottom w:val="0"/>
                                          <w:divBdr>
                                            <w:top w:val="none" w:sz="0" w:space="0" w:color="auto"/>
                                            <w:left w:val="none" w:sz="0" w:space="0" w:color="auto"/>
                                            <w:bottom w:val="none" w:sz="0" w:space="0" w:color="auto"/>
                                            <w:right w:val="none" w:sz="0" w:space="0" w:color="auto"/>
                                          </w:divBdr>
                                          <w:divsChild>
                                            <w:div w:id="318576350">
                                              <w:marLeft w:val="0"/>
                                              <w:marRight w:val="0"/>
                                              <w:marTop w:val="0"/>
                                              <w:marBottom w:val="0"/>
                                              <w:divBdr>
                                                <w:top w:val="none" w:sz="0" w:space="0" w:color="auto"/>
                                                <w:left w:val="none" w:sz="0" w:space="0" w:color="auto"/>
                                                <w:bottom w:val="none" w:sz="0" w:space="0" w:color="auto"/>
                                                <w:right w:val="none" w:sz="0" w:space="0" w:color="auto"/>
                                              </w:divBdr>
                                              <w:divsChild>
                                                <w:div w:id="696587278">
                                                  <w:marLeft w:val="0"/>
                                                  <w:marRight w:val="0"/>
                                                  <w:marTop w:val="0"/>
                                                  <w:marBottom w:val="0"/>
                                                  <w:divBdr>
                                                    <w:top w:val="none" w:sz="0" w:space="0" w:color="auto"/>
                                                    <w:left w:val="none" w:sz="0" w:space="0" w:color="auto"/>
                                                    <w:bottom w:val="none" w:sz="0" w:space="0" w:color="auto"/>
                                                    <w:right w:val="none" w:sz="0" w:space="0" w:color="auto"/>
                                                  </w:divBdr>
                                                  <w:divsChild>
                                                    <w:div w:id="133448553">
                                                      <w:marLeft w:val="0"/>
                                                      <w:marRight w:val="0"/>
                                                      <w:marTop w:val="0"/>
                                                      <w:marBottom w:val="0"/>
                                                      <w:divBdr>
                                                        <w:top w:val="none" w:sz="0" w:space="0" w:color="auto"/>
                                                        <w:left w:val="none" w:sz="0" w:space="0" w:color="auto"/>
                                                        <w:bottom w:val="none" w:sz="0" w:space="0" w:color="auto"/>
                                                        <w:right w:val="none" w:sz="0" w:space="0" w:color="auto"/>
                                                      </w:divBdr>
                                                      <w:divsChild>
                                                        <w:div w:id="1191261711">
                                                          <w:marLeft w:val="0"/>
                                                          <w:marRight w:val="0"/>
                                                          <w:marTop w:val="0"/>
                                                          <w:marBottom w:val="0"/>
                                                          <w:divBdr>
                                                            <w:top w:val="none" w:sz="0" w:space="0" w:color="auto"/>
                                                            <w:left w:val="none" w:sz="0" w:space="0" w:color="auto"/>
                                                            <w:bottom w:val="none" w:sz="0" w:space="0" w:color="auto"/>
                                                            <w:right w:val="none" w:sz="0" w:space="0" w:color="auto"/>
                                                          </w:divBdr>
                                                          <w:divsChild>
                                                            <w:div w:id="1066952406">
                                                              <w:marLeft w:val="0"/>
                                                              <w:marRight w:val="0"/>
                                                              <w:marTop w:val="0"/>
                                                              <w:marBottom w:val="0"/>
                                                              <w:divBdr>
                                                                <w:top w:val="none" w:sz="0" w:space="0" w:color="auto"/>
                                                                <w:left w:val="none" w:sz="0" w:space="0" w:color="auto"/>
                                                                <w:bottom w:val="none" w:sz="0" w:space="0" w:color="auto"/>
                                                                <w:right w:val="none" w:sz="0" w:space="0" w:color="auto"/>
                                                              </w:divBdr>
                                                              <w:divsChild>
                                                                <w:div w:id="718631165">
                                                                  <w:marLeft w:val="0"/>
                                                                  <w:marRight w:val="0"/>
                                                                  <w:marTop w:val="0"/>
                                                                  <w:marBottom w:val="0"/>
                                                                  <w:divBdr>
                                                                    <w:top w:val="none" w:sz="0" w:space="0" w:color="auto"/>
                                                                    <w:left w:val="none" w:sz="0" w:space="0" w:color="auto"/>
                                                                    <w:bottom w:val="none" w:sz="0" w:space="0" w:color="auto"/>
                                                                    <w:right w:val="none" w:sz="0" w:space="0" w:color="auto"/>
                                                                  </w:divBdr>
                                                                  <w:divsChild>
                                                                    <w:div w:id="108865480">
                                                                      <w:marLeft w:val="0"/>
                                                                      <w:marRight w:val="0"/>
                                                                      <w:marTop w:val="0"/>
                                                                      <w:marBottom w:val="0"/>
                                                                      <w:divBdr>
                                                                        <w:top w:val="none" w:sz="0" w:space="0" w:color="auto"/>
                                                                        <w:left w:val="none" w:sz="0" w:space="0" w:color="auto"/>
                                                                        <w:bottom w:val="none" w:sz="0" w:space="0" w:color="auto"/>
                                                                        <w:right w:val="none" w:sz="0" w:space="0" w:color="auto"/>
                                                                      </w:divBdr>
                                                                      <w:divsChild>
                                                                        <w:div w:id="1208448976">
                                                                          <w:marLeft w:val="0"/>
                                                                          <w:marRight w:val="0"/>
                                                                          <w:marTop w:val="0"/>
                                                                          <w:marBottom w:val="0"/>
                                                                          <w:divBdr>
                                                                            <w:top w:val="none" w:sz="0" w:space="0" w:color="auto"/>
                                                                            <w:left w:val="none" w:sz="0" w:space="0" w:color="auto"/>
                                                                            <w:bottom w:val="none" w:sz="0" w:space="0" w:color="auto"/>
                                                                            <w:right w:val="none" w:sz="0" w:space="0" w:color="auto"/>
                                                                          </w:divBdr>
                                                                          <w:divsChild>
                                                                            <w:div w:id="1680817492">
                                                                              <w:marLeft w:val="0"/>
                                                                              <w:marRight w:val="0"/>
                                                                              <w:marTop w:val="0"/>
                                                                              <w:marBottom w:val="0"/>
                                                                              <w:divBdr>
                                                                                <w:top w:val="none" w:sz="0" w:space="0" w:color="auto"/>
                                                                                <w:left w:val="none" w:sz="0" w:space="0" w:color="auto"/>
                                                                                <w:bottom w:val="none" w:sz="0" w:space="0" w:color="auto"/>
                                                                                <w:right w:val="none" w:sz="0" w:space="0" w:color="auto"/>
                                                                              </w:divBdr>
                                                                              <w:divsChild>
                                                                                <w:div w:id="1796288678">
                                                                                  <w:marLeft w:val="0"/>
                                                                                  <w:marRight w:val="0"/>
                                                                                  <w:marTop w:val="0"/>
                                                                                  <w:marBottom w:val="0"/>
                                                                                  <w:divBdr>
                                                                                    <w:top w:val="none" w:sz="0" w:space="0" w:color="auto"/>
                                                                                    <w:left w:val="none" w:sz="0" w:space="0" w:color="auto"/>
                                                                                    <w:bottom w:val="none" w:sz="0" w:space="0" w:color="auto"/>
                                                                                    <w:right w:val="none" w:sz="0" w:space="0" w:color="auto"/>
                                                                                  </w:divBdr>
                                                                                  <w:divsChild>
                                                                                    <w:div w:id="1657418104">
                                                                                      <w:marLeft w:val="0"/>
                                                                                      <w:marRight w:val="0"/>
                                                                                      <w:marTop w:val="0"/>
                                                                                      <w:marBottom w:val="0"/>
                                                                                      <w:divBdr>
                                                                                        <w:top w:val="none" w:sz="0" w:space="0" w:color="auto"/>
                                                                                        <w:left w:val="none" w:sz="0" w:space="0" w:color="auto"/>
                                                                                        <w:bottom w:val="none" w:sz="0" w:space="0" w:color="auto"/>
                                                                                        <w:right w:val="none" w:sz="0" w:space="0" w:color="auto"/>
                                                                                      </w:divBdr>
                                                                                      <w:divsChild>
                                                                                        <w:div w:id="1267545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6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5829633">
      <w:bodyDiv w:val="1"/>
      <w:marLeft w:val="0"/>
      <w:marRight w:val="0"/>
      <w:marTop w:val="0"/>
      <w:marBottom w:val="0"/>
      <w:divBdr>
        <w:top w:val="none" w:sz="0" w:space="0" w:color="auto"/>
        <w:left w:val="none" w:sz="0" w:space="0" w:color="auto"/>
        <w:bottom w:val="none" w:sz="0" w:space="0" w:color="auto"/>
        <w:right w:val="none" w:sz="0" w:space="0" w:color="auto"/>
      </w:divBdr>
      <w:divsChild>
        <w:div w:id="1347437540">
          <w:marLeft w:val="0"/>
          <w:marRight w:val="0"/>
          <w:marTop w:val="0"/>
          <w:marBottom w:val="0"/>
          <w:divBdr>
            <w:top w:val="none" w:sz="0" w:space="0" w:color="auto"/>
            <w:left w:val="none" w:sz="0" w:space="0" w:color="auto"/>
            <w:bottom w:val="none" w:sz="0" w:space="0" w:color="auto"/>
            <w:right w:val="none" w:sz="0" w:space="0" w:color="auto"/>
          </w:divBdr>
          <w:divsChild>
            <w:div w:id="1359698325">
              <w:marLeft w:val="0"/>
              <w:marRight w:val="0"/>
              <w:marTop w:val="0"/>
              <w:marBottom w:val="0"/>
              <w:divBdr>
                <w:top w:val="none" w:sz="0" w:space="0" w:color="auto"/>
                <w:left w:val="none" w:sz="0" w:space="0" w:color="auto"/>
                <w:bottom w:val="none" w:sz="0" w:space="0" w:color="auto"/>
                <w:right w:val="none" w:sz="0" w:space="0" w:color="auto"/>
              </w:divBdr>
              <w:divsChild>
                <w:div w:id="1078864958">
                  <w:marLeft w:val="0"/>
                  <w:marRight w:val="0"/>
                  <w:marTop w:val="0"/>
                  <w:marBottom w:val="0"/>
                  <w:divBdr>
                    <w:top w:val="none" w:sz="0" w:space="0" w:color="auto"/>
                    <w:left w:val="none" w:sz="0" w:space="0" w:color="auto"/>
                    <w:bottom w:val="none" w:sz="0" w:space="0" w:color="auto"/>
                    <w:right w:val="none" w:sz="0" w:space="0" w:color="auto"/>
                  </w:divBdr>
                  <w:divsChild>
                    <w:div w:id="423956533">
                      <w:marLeft w:val="0"/>
                      <w:marRight w:val="0"/>
                      <w:marTop w:val="0"/>
                      <w:marBottom w:val="0"/>
                      <w:divBdr>
                        <w:top w:val="none" w:sz="0" w:space="0" w:color="auto"/>
                        <w:left w:val="none" w:sz="0" w:space="0" w:color="auto"/>
                        <w:bottom w:val="none" w:sz="0" w:space="0" w:color="auto"/>
                        <w:right w:val="none" w:sz="0" w:space="0" w:color="auto"/>
                      </w:divBdr>
                      <w:divsChild>
                        <w:div w:id="830951427">
                          <w:marLeft w:val="0"/>
                          <w:marRight w:val="0"/>
                          <w:marTop w:val="0"/>
                          <w:marBottom w:val="0"/>
                          <w:divBdr>
                            <w:top w:val="none" w:sz="0" w:space="0" w:color="auto"/>
                            <w:left w:val="none" w:sz="0" w:space="0" w:color="auto"/>
                            <w:bottom w:val="none" w:sz="0" w:space="0" w:color="auto"/>
                            <w:right w:val="none" w:sz="0" w:space="0" w:color="auto"/>
                          </w:divBdr>
                          <w:divsChild>
                            <w:div w:id="1824271481">
                              <w:marLeft w:val="0"/>
                              <w:marRight w:val="0"/>
                              <w:marTop w:val="0"/>
                              <w:marBottom w:val="0"/>
                              <w:divBdr>
                                <w:top w:val="none" w:sz="0" w:space="0" w:color="auto"/>
                                <w:left w:val="none" w:sz="0" w:space="0" w:color="auto"/>
                                <w:bottom w:val="none" w:sz="0" w:space="0" w:color="auto"/>
                                <w:right w:val="none" w:sz="0" w:space="0" w:color="auto"/>
                              </w:divBdr>
                              <w:divsChild>
                                <w:div w:id="1368288063">
                                  <w:marLeft w:val="0"/>
                                  <w:marRight w:val="0"/>
                                  <w:marTop w:val="0"/>
                                  <w:marBottom w:val="0"/>
                                  <w:divBdr>
                                    <w:top w:val="none" w:sz="0" w:space="0" w:color="auto"/>
                                    <w:left w:val="none" w:sz="0" w:space="0" w:color="auto"/>
                                    <w:bottom w:val="none" w:sz="0" w:space="0" w:color="auto"/>
                                    <w:right w:val="none" w:sz="0" w:space="0" w:color="auto"/>
                                  </w:divBdr>
                                  <w:divsChild>
                                    <w:div w:id="45033373">
                                      <w:marLeft w:val="0"/>
                                      <w:marRight w:val="0"/>
                                      <w:marTop w:val="0"/>
                                      <w:marBottom w:val="0"/>
                                      <w:divBdr>
                                        <w:top w:val="none" w:sz="0" w:space="0" w:color="auto"/>
                                        <w:left w:val="none" w:sz="0" w:space="0" w:color="auto"/>
                                        <w:bottom w:val="none" w:sz="0" w:space="0" w:color="auto"/>
                                        <w:right w:val="none" w:sz="0" w:space="0" w:color="auto"/>
                                      </w:divBdr>
                                      <w:divsChild>
                                        <w:div w:id="249580506">
                                          <w:marLeft w:val="0"/>
                                          <w:marRight w:val="0"/>
                                          <w:marTop w:val="0"/>
                                          <w:marBottom w:val="0"/>
                                          <w:divBdr>
                                            <w:top w:val="none" w:sz="0" w:space="0" w:color="auto"/>
                                            <w:left w:val="none" w:sz="0" w:space="0" w:color="auto"/>
                                            <w:bottom w:val="none" w:sz="0" w:space="0" w:color="auto"/>
                                            <w:right w:val="none" w:sz="0" w:space="0" w:color="auto"/>
                                          </w:divBdr>
                                          <w:divsChild>
                                            <w:div w:id="322928095">
                                              <w:marLeft w:val="0"/>
                                              <w:marRight w:val="0"/>
                                              <w:marTop w:val="0"/>
                                              <w:marBottom w:val="0"/>
                                              <w:divBdr>
                                                <w:top w:val="none" w:sz="0" w:space="0" w:color="auto"/>
                                                <w:left w:val="none" w:sz="0" w:space="0" w:color="auto"/>
                                                <w:bottom w:val="none" w:sz="0" w:space="0" w:color="auto"/>
                                                <w:right w:val="none" w:sz="0" w:space="0" w:color="auto"/>
                                              </w:divBdr>
                                              <w:divsChild>
                                                <w:div w:id="915473759">
                                                  <w:marLeft w:val="0"/>
                                                  <w:marRight w:val="0"/>
                                                  <w:marTop w:val="0"/>
                                                  <w:marBottom w:val="0"/>
                                                  <w:divBdr>
                                                    <w:top w:val="none" w:sz="0" w:space="0" w:color="auto"/>
                                                    <w:left w:val="none" w:sz="0" w:space="0" w:color="auto"/>
                                                    <w:bottom w:val="none" w:sz="0" w:space="0" w:color="auto"/>
                                                    <w:right w:val="none" w:sz="0" w:space="0" w:color="auto"/>
                                                  </w:divBdr>
                                                  <w:divsChild>
                                                    <w:div w:id="1130123464">
                                                      <w:marLeft w:val="0"/>
                                                      <w:marRight w:val="0"/>
                                                      <w:marTop w:val="0"/>
                                                      <w:marBottom w:val="0"/>
                                                      <w:divBdr>
                                                        <w:top w:val="none" w:sz="0" w:space="0" w:color="auto"/>
                                                        <w:left w:val="none" w:sz="0" w:space="0" w:color="auto"/>
                                                        <w:bottom w:val="none" w:sz="0" w:space="0" w:color="auto"/>
                                                        <w:right w:val="none" w:sz="0" w:space="0" w:color="auto"/>
                                                      </w:divBdr>
                                                      <w:divsChild>
                                                        <w:div w:id="2050062389">
                                                          <w:marLeft w:val="0"/>
                                                          <w:marRight w:val="0"/>
                                                          <w:marTop w:val="0"/>
                                                          <w:marBottom w:val="0"/>
                                                          <w:divBdr>
                                                            <w:top w:val="none" w:sz="0" w:space="0" w:color="auto"/>
                                                            <w:left w:val="none" w:sz="0" w:space="0" w:color="auto"/>
                                                            <w:bottom w:val="none" w:sz="0" w:space="0" w:color="auto"/>
                                                            <w:right w:val="none" w:sz="0" w:space="0" w:color="auto"/>
                                                          </w:divBdr>
                                                          <w:divsChild>
                                                            <w:div w:id="1907064340">
                                                              <w:marLeft w:val="0"/>
                                                              <w:marRight w:val="0"/>
                                                              <w:marTop w:val="0"/>
                                                              <w:marBottom w:val="0"/>
                                                              <w:divBdr>
                                                                <w:top w:val="none" w:sz="0" w:space="0" w:color="auto"/>
                                                                <w:left w:val="none" w:sz="0" w:space="0" w:color="auto"/>
                                                                <w:bottom w:val="none" w:sz="0" w:space="0" w:color="auto"/>
                                                                <w:right w:val="none" w:sz="0" w:space="0" w:color="auto"/>
                                                              </w:divBdr>
                                                              <w:divsChild>
                                                                <w:div w:id="1720665489">
                                                                  <w:marLeft w:val="0"/>
                                                                  <w:marRight w:val="0"/>
                                                                  <w:marTop w:val="0"/>
                                                                  <w:marBottom w:val="0"/>
                                                                  <w:divBdr>
                                                                    <w:top w:val="none" w:sz="0" w:space="0" w:color="auto"/>
                                                                    <w:left w:val="none" w:sz="0" w:space="0" w:color="auto"/>
                                                                    <w:bottom w:val="none" w:sz="0" w:space="0" w:color="auto"/>
                                                                    <w:right w:val="none" w:sz="0" w:space="0" w:color="auto"/>
                                                                  </w:divBdr>
                                                                  <w:divsChild>
                                                                    <w:div w:id="567499938">
                                                                      <w:marLeft w:val="0"/>
                                                                      <w:marRight w:val="0"/>
                                                                      <w:marTop w:val="0"/>
                                                                      <w:marBottom w:val="0"/>
                                                                      <w:divBdr>
                                                                        <w:top w:val="none" w:sz="0" w:space="0" w:color="auto"/>
                                                                        <w:left w:val="none" w:sz="0" w:space="0" w:color="auto"/>
                                                                        <w:bottom w:val="none" w:sz="0" w:space="0" w:color="auto"/>
                                                                        <w:right w:val="none" w:sz="0" w:space="0" w:color="auto"/>
                                                                      </w:divBdr>
                                                                      <w:divsChild>
                                                                        <w:div w:id="1823740516">
                                                                          <w:marLeft w:val="0"/>
                                                                          <w:marRight w:val="0"/>
                                                                          <w:marTop w:val="0"/>
                                                                          <w:marBottom w:val="0"/>
                                                                          <w:divBdr>
                                                                            <w:top w:val="none" w:sz="0" w:space="0" w:color="auto"/>
                                                                            <w:left w:val="none" w:sz="0" w:space="0" w:color="auto"/>
                                                                            <w:bottom w:val="none" w:sz="0" w:space="0" w:color="auto"/>
                                                                            <w:right w:val="none" w:sz="0" w:space="0" w:color="auto"/>
                                                                          </w:divBdr>
                                                                          <w:divsChild>
                                                                            <w:div w:id="416949250">
                                                                              <w:marLeft w:val="0"/>
                                                                              <w:marRight w:val="0"/>
                                                                              <w:marTop w:val="0"/>
                                                                              <w:marBottom w:val="0"/>
                                                                              <w:divBdr>
                                                                                <w:top w:val="none" w:sz="0" w:space="0" w:color="auto"/>
                                                                                <w:left w:val="none" w:sz="0" w:space="0" w:color="auto"/>
                                                                                <w:bottom w:val="none" w:sz="0" w:space="0" w:color="auto"/>
                                                                                <w:right w:val="none" w:sz="0" w:space="0" w:color="auto"/>
                                                                              </w:divBdr>
                                                                              <w:divsChild>
                                                                                <w:div w:id="933634598">
                                                                                  <w:marLeft w:val="0"/>
                                                                                  <w:marRight w:val="0"/>
                                                                                  <w:marTop w:val="0"/>
                                                                                  <w:marBottom w:val="0"/>
                                                                                  <w:divBdr>
                                                                                    <w:top w:val="none" w:sz="0" w:space="0" w:color="auto"/>
                                                                                    <w:left w:val="none" w:sz="0" w:space="0" w:color="auto"/>
                                                                                    <w:bottom w:val="none" w:sz="0" w:space="0" w:color="auto"/>
                                                                                    <w:right w:val="none" w:sz="0" w:space="0" w:color="auto"/>
                                                                                  </w:divBdr>
                                                                                  <w:divsChild>
                                                                                    <w:div w:id="612908998">
                                                                                      <w:marLeft w:val="0"/>
                                                                                      <w:marRight w:val="0"/>
                                                                                      <w:marTop w:val="0"/>
                                                                                      <w:marBottom w:val="0"/>
                                                                                      <w:divBdr>
                                                                                        <w:top w:val="none" w:sz="0" w:space="0" w:color="auto"/>
                                                                                        <w:left w:val="none" w:sz="0" w:space="0" w:color="auto"/>
                                                                                        <w:bottom w:val="none" w:sz="0" w:space="0" w:color="auto"/>
                                                                                        <w:right w:val="none" w:sz="0" w:space="0" w:color="auto"/>
                                                                                      </w:divBdr>
                                                                                      <w:divsChild>
                                                                                        <w:div w:id="1635060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1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6339921">
      <w:bodyDiv w:val="1"/>
      <w:marLeft w:val="0"/>
      <w:marRight w:val="0"/>
      <w:marTop w:val="0"/>
      <w:marBottom w:val="0"/>
      <w:divBdr>
        <w:top w:val="none" w:sz="0" w:space="0" w:color="auto"/>
        <w:left w:val="none" w:sz="0" w:space="0" w:color="auto"/>
        <w:bottom w:val="none" w:sz="0" w:space="0" w:color="auto"/>
        <w:right w:val="none" w:sz="0" w:space="0" w:color="auto"/>
      </w:divBdr>
      <w:divsChild>
        <w:div w:id="247275797">
          <w:marLeft w:val="0"/>
          <w:marRight w:val="0"/>
          <w:marTop w:val="0"/>
          <w:marBottom w:val="0"/>
          <w:divBdr>
            <w:top w:val="none" w:sz="0" w:space="0" w:color="auto"/>
            <w:left w:val="none" w:sz="0" w:space="0" w:color="auto"/>
            <w:bottom w:val="none" w:sz="0" w:space="0" w:color="auto"/>
            <w:right w:val="none" w:sz="0" w:space="0" w:color="auto"/>
          </w:divBdr>
          <w:divsChild>
            <w:div w:id="66465425">
              <w:marLeft w:val="0"/>
              <w:marRight w:val="0"/>
              <w:marTop w:val="0"/>
              <w:marBottom w:val="0"/>
              <w:divBdr>
                <w:top w:val="none" w:sz="0" w:space="0" w:color="auto"/>
                <w:left w:val="none" w:sz="0" w:space="0" w:color="auto"/>
                <w:bottom w:val="none" w:sz="0" w:space="0" w:color="auto"/>
                <w:right w:val="none" w:sz="0" w:space="0" w:color="auto"/>
              </w:divBdr>
              <w:divsChild>
                <w:div w:id="1636326433">
                  <w:marLeft w:val="0"/>
                  <w:marRight w:val="0"/>
                  <w:marTop w:val="0"/>
                  <w:marBottom w:val="0"/>
                  <w:divBdr>
                    <w:top w:val="none" w:sz="0" w:space="0" w:color="auto"/>
                    <w:left w:val="none" w:sz="0" w:space="0" w:color="auto"/>
                    <w:bottom w:val="none" w:sz="0" w:space="0" w:color="auto"/>
                    <w:right w:val="none" w:sz="0" w:space="0" w:color="auto"/>
                  </w:divBdr>
                  <w:divsChild>
                    <w:div w:id="1966616385">
                      <w:marLeft w:val="0"/>
                      <w:marRight w:val="0"/>
                      <w:marTop w:val="0"/>
                      <w:marBottom w:val="0"/>
                      <w:divBdr>
                        <w:top w:val="none" w:sz="0" w:space="0" w:color="auto"/>
                        <w:left w:val="none" w:sz="0" w:space="0" w:color="auto"/>
                        <w:bottom w:val="none" w:sz="0" w:space="0" w:color="auto"/>
                        <w:right w:val="none" w:sz="0" w:space="0" w:color="auto"/>
                      </w:divBdr>
                      <w:divsChild>
                        <w:div w:id="37898201">
                          <w:marLeft w:val="0"/>
                          <w:marRight w:val="0"/>
                          <w:marTop w:val="0"/>
                          <w:marBottom w:val="0"/>
                          <w:divBdr>
                            <w:top w:val="none" w:sz="0" w:space="0" w:color="auto"/>
                            <w:left w:val="none" w:sz="0" w:space="0" w:color="auto"/>
                            <w:bottom w:val="none" w:sz="0" w:space="0" w:color="auto"/>
                            <w:right w:val="none" w:sz="0" w:space="0" w:color="auto"/>
                          </w:divBdr>
                          <w:divsChild>
                            <w:div w:id="2121952864">
                              <w:marLeft w:val="0"/>
                              <w:marRight w:val="0"/>
                              <w:marTop w:val="0"/>
                              <w:marBottom w:val="0"/>
                              <w:divBdr>
                                <w:top w:val="none" w:sz="0" w:space="0" w:color="auto"/>
                                <w:left w:val="none" w:sz="0" w:space="0" w:color="auto"/>
                                <w:bottom w:val="none" w:sz="0" w:space="0" w:color="auto"/>
                                <w:right w:val="none" w:sz="0" w:space="0" w:color="auto"/>
                              </w:divBdr>
                              <w:divsChild>
                                <w:div w:id="1734044159">
                                  <w:marLeft w:val="0"/>
                                  <w:marRight w:val="0"/>
                                  <w:marTop w:val="0"/>
                                  <w:marBottom w:val="0"/>
                                  <w:divBdr>
                                    <w:top w:val="none" w:sz="0" w:space="0" w:color="auto"/>
                                    <w:left w:val="none" w:sz="0" w:space="0" w:color="auto"/>
                                    <w:bottom w:val="none" w:sz="0" w:space="0" w:color="auto"/>
                                    <w:right w:val="none" w:sz="0" w:space="0" w:color="auto"/>
                                  </w:divBdr>
                                  <w:divsChild>
                                    <w:div w:id="1587347682">
                                      <w:marLeft w:val="0"/>
                                      <w:marRight w:val="0"/>
                                      <w:marTop w:val="0"/>
                                      <w:marBottom w:val="0"/>
                                      <w:divBdr>
                                        <w:top w:val="none" w:sz="0" w:space="0" w:color="auto"/>
                                        <w:left w:val="none" w:sz="0" w:space="0" w:color="auto"/>
                                        <w:bottom w:val="none" w:sz="0" w:space="0" w:color="auto"/>
                                        <w:right w:val="none" w:sz="0" w:space="0" w:color="auto"/>
                                      </w:divBdr>
                                      <w:divsChild>
                                        <w:div w:id="2034531125">
                                          <w:marLeft w:val="0"/>
                                          <w:marRight w:val="0"/>
                                          <w:marTop w:val="0"/>
                                          <w:marBottom w:val="0"/>
                                          <w:divBdr>
                                            <w:top w:val="none" w:sz="0" w:space="0" w:color="auto"/>
                                            <w:left w:val="none" w:sz="0" w:space="0" w:color="auto"/>
                                            <w:bottom w:val="none" w:sz="0" w:space="0" w:color="auto"/>
                                            <w:right w:val="none" w:sz="0" w:space="0" w:color="auto"/>
                                          </w:divBdr>
                                          <w:divsChild>
                                            <w:div w:id="1066340419">
                                              <w:marLeft w:val="0"/>
                                              <w:marRight w:val="0"/>
                                              <w:marTop w:val="0"/>
                                              <w:marBottom w:val="0"/>
                                              <w:divBdr>
                                                <w:top w:val="none" w:sz="0" w:space="0" w:color="auto"/>
                                                <w:left w:val="none" w:sz="0" w:space="0" w:color="auto"/>
                                                <w:bottom w:val="none" w:sz="0" w:space="0" w:color="auto"/>
                                                <w:right w:val="none" w:sz="0" w:space="0" w:color="auto"/>
                                              </w:divBdr>
                                              <w:divsChild>
                                                <w:div w:id="1121876470">
                                                  <w:marLeft w:val="0"/>
                                                  <w:marRight w:val="0"/>
                                                  <w:marTop w:val="0"/>
                                                  <w:marBottom w:val="0"/>
                                                  <w:divBdr>
                                                    <w:top w:val="none" w:sz="0" w:space="0" w:color="auto"/>
                                                    <w:left w:val="none" w:sz="0" w:space="0" w:color="auto"/>
                                                    <w:bottom w:val="none" w:sz="0" w:space="0" w:color="auto"/>
                                                    <w:right w:val="none" w:sz="0" w:space="0" w:color="auto"/>
                                                  </w:divBdr>
                                                  <w:divsChild>
                                                    <w:div w:id="41098897">
                                                      <w:marLeft w:val="0"/>
                                                      <w:marRight w:val="0"/>
                                                      <w:marTop w:val="0"/>
                                                      <w:marBottom w:val="0"/>
                                                      <w:divBdr>
                                                        <w:top w:val="none" w:sz="0" w:space="0" w:color="auto"/>
                                                        <w:left w:val="none" w:sz="0" w:space="0" w:color="auto"/>
                                                        <w:bottom w:val="none" w:sz="0" w:space="0" w:color="auto"/>
                                                        <w:right w:val="none" w:sz="0" w:space="0" w:color="auto"/>
                                                      </w:divBdr>
                                                      <w:divsChild>
                                                        <w:div w:id="148333285">
                                                          <w:marLeft w:val="0"/>
                                                          <w:marRight w:val="0"/>
                                                          <w:marTop w:val="0"/>
                                                          <w:marBottom w:val="0"/>
                                                          <w:divBdr>
                                                            <w:top w:val="none" w:sz="0" w:space="0" w:color="auto"/>
                                                            <w:left w:val="none" w:sz="0" w:space="0" w:color="auto"/>
                                                            <w:bottom w:val="none" w:sz="0" w:space="0" w:color="auto"/>
                                                            <w:right w:val="none" w:sz="0" w:space="0" w:color="auto"/>
                                                          </w:divBdr>
                                                          <w:divsChild>
                                                            <w:div w:id="733504145">
                                                              <w:marLeft w:val="0"/>
                                                              <w:marRight w:val="0"/>
                                                              <w:marTop w:val="0"/>
                                                              <w:marBottom w:val="0"/>
                                                              <w:divBdr>
                                                                <w:top w:val="none" w:sz="0" w:space="0" w:color="auto"/>
                                                                <w:left w:val="none" w:sz="0" w:space="0" w:color="auto"/>
                                                                <w:bottom w:val="none" w:sz="0" w:space="0" w:color="auto"/>
                                                                <w:right w:val="none" w:sz="0" w:space="0" w:color="auto"/>
                                                              </w:divBdr>
                                                              <w:divsChild>
                                                                <w:div w:id="356733568">
                                                                  <w:marLeft w:val="0"/>
                                                                  <w:marRight w:val="0"/>
                                                                  <w:marTop w:val="0"/>
                                                                  <w:marBottom w:val="0"/>
                                                                  <w:divBdr>
                                                                    <w:top w:val="none" w:sz="0" w:space="0" w:color="auto"/>
                                                                    <w:left w:val="none" w:sz="0" w:space="0" w:color="auto"/>
                                                                    <w:bottom w:val="none" w:sz="0" w:space="0" w:color="auto"/>
                                                                    <w:right w:val="none" w:sz="0" w:space="0" w:color="auto"/>
                                                                  </w:divBdr>
                                                                  <w:divsChild>
                                                                    <w:div w:id="816460394">
                                                                      <w:marLeft w:val="0"/>
                                                                      <w:marRight w:val="0"/>
                                                                      <w:marTop w:val="0"/>
                                                                      <w:marBottom w:val="0"/>
                                                                      <w:divBdr>
                                                                        <w:top w:val="none" w:sz="0" w:space="0" w:color="auto"/>
                                                                        <w:left w:val="none" w:sz="0" w:space="0" w:color="auto"/>
                                                                        <w:bottom w:val="none" w:sz="0" w:space="0" w:color="auto"/>
                                                                        <w:right w:val="none" w:sz="0" w:space="0" w:color="auto"/>
                                                                      </w:divBdr>
                                                                      <w:divsChild>
                                                                        <w:div w:id="1523587629">
                                                                          <w:marLeft w:val="0"/>
                                                                          <w:marRight w:val="0"/>
                                                                          <w:marTop w:val="0"/>
                                                                          <w:marBottom w:val="0"/>
                                                                          <w:divBdr>
                                                                            <w:top w:val="none" w:sz="0" w:space="0" w:color="auto"/>
                                                                            <w:left w:val="none" w:sz="0" w:space="0" w:color="auto"/>
                                                                            <w:bottom w:val="none" w:sz="0" w:space="0" w:color="auto"/>
                                                                            <w:right w:val="none" w:sz="0" w:space="0" w:color="auto"/>
                                                                          </w:divBdr>
                                                                          <w:divsChild>
                                                                            <w:div w:id="1955405465">
                                                                              <w:marLeft w:val="0"/>
                                                                              <w:marRight w:val="0"/>
                                                                              <w:marTop w:val="0"/>
                                                                              <w:marBottom w:val="0"/>
                                                                              <w:divBdr>
                                                                                <w:top w:val="none" w:sz="0" w:space="0" w:color="auto"/>
                                                                                <w:left w:val="none" w:sz="0" w:space="0" w:color="auto"/>
                                                                                <w:bottom w:val="none" w:sz="0" w:space="0" w:color="auto"/>
                                                                                <w:right w:val="none" w:sz="0" w:space="0" w:color="auto"/>
                                                                              </w:divBdr>
                                                                              <w:divsChild>
                                                                                <w:div w:id="1547259262">
                                                                                  <w:marLeft w:val="0"/>
                                                                                  <w:marRight w:val="0"/>
                                                                                  <w:marTop w:val="0"/>
                                                                                  <w:marBottom w:val="0"/>
                                                                                  <w:divBdr>
                                                                                    <w:top w:val="none" w:sz="0" w:space="0" w:color="auto"/>
                                                                                    <w:left w:val="none" w:sz="0" w:space="0" w:color="auto"/>
                                                                                    <w:bottom w:val="none" w:sz="0" w:space="0" w:color="auto"/>
                                                                                    <w:right w:val="none" w:sz="0" w:space="0" w:color="auto"/>
                                                                                  </w:divBdr>
                                                                                  <w:divsChild>
                                                                                    <w:div w:id="1204363048">
                                                                                      <w:marLeft w:val="0"/>
                                                                                      <w:marRight w:val="0"/>
                                                                                      <w:marTop w:val="0"/>
                                                                                      <w:marBottom w:val="0"/>
                                                                                      <w:divBdr>
                                                                                        <w:top w:val="none" w:sz="0" w:space="0" w:color="auto"/>
                                                                                        <w:left w:val="none" w:sz="0" w:space="0" w:color="auto"/>
                                                                                        <w:bottom w:val="none" w:sz="0" w:space="0" w:color="auto"/>
                                                                                        <w:right w:val="none" w:sz="0" w:space="0" w:color="auto"/>
                                                                                      </w:divBdr>
                                                                                      <w:divsChild>
                                                                                        <w:div w:id="879434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0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2800420">
      <w:bodyDiv w:val="1"/>
      <w:marLeft w:val="0"/>
      <w:marRight w:val="0"/>
      <w:marTop w:val="0"/>
      <w:marBottom w:val="0"/>
      <w:divBdr>
        <w:top w:val="none" w:sz="0" w:space="0" w:color="auto"/>
        <w:left w:val="none" w:sz="0" w:space="0" w:color="auto"/>
        <w:bottom w:val="none" w:sz="0" w:space="0" w:color="auto"/>
        <w:right w:val="none" w:sz="0" w:space="0" w:color="auto"/>
      </w:divBdr>
      <w:divsChild>
        <w:div w:id="993220462">
          <w:marLeft w:val="0"/>
          <w:marRight w:val="0"/>
          <w:marTop w:val="0"/>
          <w:marBottom w:val="0"/>
          <w:divBdr>
            <w:top w:val="none" w:sz="0" w:space="0" w:color="auto"/>
            <w:left w:val="none" w:sz="0" w:space="0" w:color="auto"/>
            <w:bottom w:val="none" w:sz="0" w:space="0" w:color="auto"/>
            <w:right w:val="none" w:sz="0" w:space="0" w:color="auto"/>
          </w:divBdr>
          <w:divsChild>
            <w:div w:id="425032374">
              <w:marLeft w:val="0"/>
              <w:marRight w:val="0"/>
              <w:marTop w:val="0"/>
              <w:marBottom w:val="0"/>
              <w:divBdr>
                <w:top w:val="none" w:sz="0" w:space="0" w:color="auto"/>
                <w:left w:val="none" w:sz="0" w:space="0" w:color="auto"/>
                <w:bottom w:val="none" w:sz="0" w:space="0" w:color="auto"/>
                <w:right w:val="none" w:sz="0" w:space="0" w:color="auto"/>
              </w:divBdr>
              <w:divsChild>
                <w:div w:id="1899632499">
                  <w:marLeft w:val="0"/>
                  <w:marRight w:val="0"/>
                  <w:marTop w:val="0"/>
                  <w:marBottom w:val="0"/>
                  <w:divBdr>
                    <w:top w:val="none" w:sz="0" w:space="0" w:color="auto"/>
                    <w:left w:val="none" w:sz="0" w:space="0" w:color="auto"/>
                    <w:bottom w:val="none" w:sz="0" w:space="0" w:color="auto"/>
                    <w:right w:val="none" w:sz="0" w:space="0" w:color="auto"/>
                  </w:divBdr>
                  <w:divsChild>
                    <w:div w:id="1903561615">
                      <w:marLeft w:val="0"/>
                      <w:marRight w:val="0"/>
                      <w:marTop w:val="0"/>
                      <w:marBottom w:val="0"/>
                      <w:divBdr>
                        <w:top w:val="none" w:sz="0" w:space="0" w:color="auto"/>
                        <w:left w:val="none" w:sz="0" w:space="0" w:color="auto"/>
                        <w:bottom w:val="none" w:sz="0" w:space="0" w:color="auto"/>
                        <w:right w:val="none" w:sz="0" w:space="0" w:color="auto"/>
                      </w:divBdr>
                      <w:divsChild>
                        <w:div w:id="1709641695">
                          <w:marLeft w:val="0"/>
                          <w:marRight w:val="0"/>
                          <w:marTop w:val="0"/>
                          <w:marBottom w:val="0"/>
                          <w:divBdr>
                            <w:top w:val="none" w:sz="0" w:space="0" w:color="auto"/>
                            <w:left w:val="none" w:sz="0" w:space="0" w:color="auto"/>
                            <w:bottom w:val="none" w:sz="0" w:space="0" w:color="auto"/>
                            <w:right w:val="none" w:sz="0" w:space="0" w:color="auto"/>
                          </w:divBdr>
                          <w:divsChild>
                            <w:div w:id="1619413407">
                              <w:marLeft w:val="0"/>
                              <w:marRight w:val="0"/>
                              <w:marTop w:val="0"/>
                              <w:marBottom w:val="0"/>
                              <w:divBdr>
                                <w:top w:val="none" w:sz="0" w:space="0" w:color="auto"/>
                                <w:left w:val="none" w:sz="0" w:space="0" w:color="auto"/>
                                <w:bottom w:val="none" w:sz="0" w:space="0" w:color="auto"/>
                                <w:right w:val="none" w:sz="0" w:space="0" w:color="auto"/>
                              </w:divBdr>
                              <w:divsChild>
                                <w:div w:id="1361973295">
                                  <w:marLeft w:val="0"/>
                                  <w:marRight w:val="0"/>
                                  <w:marTop w:val="0"/>
                                  <w:marBottom w:val="0"/>
                                  <w:divBdr>
                                    <w:top w:val="none" w:sz="0" w:space="0" w:color="auto"/>
                                    <w:left w:val="none" w:sz="0" w:space="0" w:color="auto"/>
                                    <w:bottom w:val="none" w:sz="0" w:space="0" w:color="auto"/>
                                    <w:right w:val="none" w:sz="0" w:space="0" w:color="auto"/>
                                  </w:divBdr>
                                  <w:divsChild>
                                    <w:div w:id="519050680">
                                      <w:marLeft w:val="0"/>
                                      <w:marRight w:val="0"/>
                                      <w:marTop w:val="0"/>
                                      <w:marBottom w:val="0"/>
                                      <w:divBdr>
                                        <w:top w:val="none" w:sz="0" w:space="0" w:color="auto"/>
                                        <w:left w:val="none" w:sz="0" w:space="0" w:color="auto"/>
                                        <w:bottom w:val="none" w:sz="0" w:space="0" w:color="auto"/>
                                        <w:right w:val="none" w:sz="0" w:space="0" w:color="auto"/>
                                      </w:divBdr>
                                      <w:divsChild>
                                        <w:div w:id="134419538">
                                          <w:marLeft w:val="0"/>
                                          <w:marRight w:val="0"/>
                                          <w:marTop w:val="0"/>
                                          <w:marBottom w:val="0"/>
                                          <w:divBdr>
                                            <w:top w:val="none" w:sz="0" w:space="0" w:color="auto"/>
                                            <w:left w:val="none" w:sz="0" w:space="0" w:color="auto"/>
                                            <w:bottom w:val="none" w:sz="0" w:space="0" w:color="auto"/>
                                            <w:right w:val="none" w:sz="0" w:space="0" w:color="auto"/>
                                          </w:divBdr>
                                          <w:divsChild>
                                            <w:div w:id="572661252">
                                              <w:marLeft w:val="0"/>
                                              <w:marRight w:val="0"/>
                                              <w:marTop w:val="0"/>
                                              <w:marBottom w:val="0"/>
                                              <w:divBdr>
                                                <w:top w:val="none" w:sz="0" w:space="0" w:color="auto"/>
                                                <w:left w:val="none" w:sz="0" w:space="0" w:color="auto"/>
                                                <w:bottom w:val="none" w:sz="0" w:space="0" w:color="auto"/>
                                                <w:right w:val="none" w:sz="0" w:space="0" w:color="auto"/>
                                              </w:divBdr>
                                              <w:divsChild>
                                                <w:div w:id="479422402">
                                                  <w:marLeft w:val="0"/>
                                                  <w:marRight w:val="0"/>
                                                  <w:marTop w:val="0"/>
                                                  <w:marBottom w:val="0"/>
                                                  <w:divBdr>
                                                    <w:top w:val="none" w:sz="0" w:space="0" w:color="auto"/>
                                                    <w:left w:val="none" w:sz="0" w:space="0" w:color="auto"/>
                                                    <w:bottom w:val="none" w:sz="0" w:space="0" w:color="auto"/>
                                                    <w:right w:val="none" w:sz="0" w:space="0" w:color="auto"/>
                                                  </w:divBdr>
                                                  <w:divsChild>
                                                    <w:div w:id="30496892">
                                                      <w:marLeft w:val="0"/>
                                                      <w:marRight w:val="0"/>
                                                      <w:marTop w:val="0"/>
                                                      <w:marBottom w:val="0"/>
                                                      <w:divBdr>
                                                        <w:top w:val="none" w:sz="0" w:space="0" w:color="auto"/>
                                                        <w:left w:val="none" w:sz="0" w:space="0" w:color="auto"/>
                                                        <w:bottom w:val="none" w:sz="0" w:space="0" w:color="auto"/>
                                                        <w:right w:val="none" w:sz="0" w:space="0" w:color="auto"/>
                                                      </w:divBdr>
                                                      <w:divsChild>
                                                        <w:div w:id="1268198496">
                                                          <w:marLeft w:val="0"/>
                                                          <w:marRight w:val="0"/>
                                                          <w:marTop w:val="0"/>
                                                          <w:marBottom w:val="0"/>
                                                          <w:divBdr>
                                                            <w:top w:val="none" w:sz="0" w:space="0" w:color="auto"/>
                                                            <w:left w:val="none" w:sz="0" w:space="0" w:color="auto"/>
                                                            <w:bottom w:val="none" w:sz="0" w:space="0" w:color="auto"/>
                                                            <w:right w:val="none" w:sz="0" w:space="0" w:color="auto"/>
                                                          </w:divBdr>
                                                          <w:divsChild>
                                                            <w:div w:id="319578461">
                                                              <w:marLeft w:val="0"/>
                                                              <w:marRight w:val="0"/>
                                                              <w:marTop w:val="0"/>
                                                              <w:marBottom w:val="0"/>
                                                              <w:divBdr>
                                                                <w:top w:val="none" w:sz="0" w:space="0" w:color="auto"/>
                                                                <w:left w:val="none" w:sz="0" w:space="0" w:color="auto"/>
                                                                <w:bottom w:val="none" w:sz="0" w:space="0" w:color="auto"/>
                                                                <w:right w:val="none" w:sz="0" w:space="0" w:color="auto"/>
                                                              </w:divBdr>
                                                              <w:divsChild>
                                                                <w:div w:id="1006976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3017510">
                                                                      <w:marLeft w:val="0"/>
                                                                      <w:marRight w:val="0"/>
                                                                      <w:marTop w:val="0"/>
                                                                      <w:marBottom w:val="0"/>
                                                                      <w:divBdr>
                                                                        <w:top w:val="none" w:sz="0" w:space="0" w:color="auto"/>
                                                                        <w:left w:val="none" w:sz="0" w:space="0" w:color="auto"/>
                                                                        <w:bottom w:val="none" w:sz="0" w:space="0" w:color="auto"/>
                                                                        <w:right w:val="none" w:sz="0" w:space="0" w:color="auto"/>
                                                                      </w:divBdr>
                                                                      <w:divsChild>
                                                                        <w:div w:id="1120613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5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6010337">
      <w:bodyDiv w:val="1"/>
      <w:marLeft w:val="0"/>
      <w:marRight w:val="0"/>
      <w:marTop w:val="0"/>
      <w:marBottom w:val="0"/>
      <w:divBdr>
        <w:top w:val="none" w:sz="0" w:space="0" w:color="auto"/>
        <w:left w:val="none" w:sz="0" w:space="0" w:color="auto"/>
        <w:bottom w:val="none" w:sz="0" w:space="0" w:color="auto"/>
        <w:right w:val="none" w:sz="0" w:space="0" w:color="auto"/>
      </w:divBdr>
      <w:divsChild>
        <w:div w:id="255595134">
          <w:marLeft w:val="0"/>
          <w:marRight w:val="0"/>
          <w:marTop w:val="0"/>
          <w:marBottom w:val="0"/>
          <w:divBdr>
            <w:top w:val="none" w:sz="0" w:space="0" w:color="auto"/>
            <w:left w:val="none" w:sz="0" w:space="0" w:color="auto"/>
            <w:bottom w:val="none" w:sz="0" w:space="0" w:color="auto"/>
            <w:right w:val="none" w:sz="0" w:space="0" w:color="auto"/>
          </w:divBdr>
          <w:divsChild>
            <w:div w:id="1889027511">
              <w:marLeft w:val="0"/>
              <w:marRight w:val="0"/>
              <w:marTop w:val="0"/>
              <w:marBottom w:val="0"/>
              <w:divBdr>
                <w:top w:val="none" w:sz="0" w:space="0" w:color="auto"/>
                <w:left w:val="none" w:sz="0" w:space="0" w:color="auto"/>
                <w:bottom w:val="none" w:sz="0" w:space="0" w:color="auto"/>
                <w:right w:val="none" w:sz="0" w:space="0" w:color="auto"/>
              </w:divBdr>
              <w:divsChild>
                <w:div w:id="1144200781">
                  <w:marLeft w:val="0"/>
                  <w:marRight w:val="0"/>
                  <w:marTop w:val="0"/>
                  <w:marBottom w:val="0"/>
                  <w:divBdr>
                    <w:top w:val="none" w:sz="0" w:space="0" w:color="auto"/>
                    <w:left w:val="none" w:sz="0" w:space="0" w:color="auto"/>
                    <w:bottom w:val="none" w:sz="0" w:space="0" w:color="auto"/>
                    <w:right w:val="none" w:sz="0" w:space="0" w:color="auto"/>
                  </w:divBdr>
                  <w:divsChild>
                    <w:div w:id="704599498">
                      <w:marLeft w:val="0"/>
                      <w:marRight w:val="0"/>
                      <w:marTop w:val="0"/>
                      <w:marBottom w:val="0"/>
                      <w:divBdr>
                        <w:top w:val="none" w:sz="0" w:space="0" w:color="auto"/>
                        <w:left w:val="none" w:sz="0" w:space="0" w:color="auto"/>
                        <w:bottom w:val="none" w:sz="0" w:space="0" w:color="auto"/>
                        <w:right w:val="none" w:sz="0" w:space="0" w:color="auto"/>
                      </w:divBdr>
                      <w:divsChild>
                        <w:div w:id="531066922">
                          <w:marLeft w:val="0"/>
                          <w:marRight w:val="0"/>
                          <w:marTop w:val="0"/>
                          <w:marBottom w:val="0"/>
                          <w:divBdr>
                            <w:top w:val="none" w:sz="0" w:space="0" w:color="auto"/>
                            <w:left w:val="none" w:sz="0" w:space="0" w:color="auto"/>
                            <w:bottom w:val="none" w:sz="0" w:space="0" w:color="auto"/>
                            <w:right w:val="none" w:sz="0" w:space="0" w:color="auto"/>
                          </w:divBdr>
                          <w:divsChild>
                            <w:div w:id="1783181867">
                              <w:marLeft w:val="0"/>
                              <w:marRight w:val="0"/>
                              <w:marTop w:val="0"/>
                              <w:marBottom w:val="0"/>
                              <w:divBdr>
                                <w:top w:val="none" w:sz="0" w:space="0" w:color="auto"/>
                                <w:left w:val="none" w:sz="0" w:space="0" w:color="auto"/>
                                <w:bottom w:val="none" w:sz="0" w:space="0" w:color="auto"/>
                                <w:right w:val="none" w:sz="0" w:space="0" w:color="auto"/>
                              </w:divBdr>
                              <w:divsChild>
                                <w:div w:id="797722038">
                                  <w:marLeft w:val="0"/>
                                  <w:marRight w:val="0"/>
                                  <w:marTop w:val="0"/>
                                  <w:marBottom w:val="0"/>
                                  <w:divBdr>
                                    <w:top w:val="none" w:sz="0" w:space="0" w:color="auto"/>
                                    <w:left w:val="none" w:sz="0" w:space="0" w:color="auto"/>
                                    <w:bottom w:val="none" w:sz="0" w:space="0" w:color="auto"/>
                                    <w:right w:val="none" w:sz="0" w:space="0" w:color="auto"/>
                                  </w:divBdr>
                                  <w:divsChild>
                                    <w:div w:id="311105195">
                                      <w:marLeft w:val="0"/>
                                      <w:marRight w:val="0"/>
                                      <w:marTop w:val="0"/>
                                      <w:marBottom w:val="0"/>
                                      <w:divBdr>
                                        <w:top w:val="none" w:sz="0" w:space="0" w:color="auto"/>
                                        <w:left w:val="none" w:sz="0" w:space="0" w:color="auto"/>
                                        <w:bottom w:val="none" w:sz="0" w:space="0" w:color="auto"/>
                                        <w:right w:val="none" w:sz="0" w:space="0" w:color="auto"/>
                                      </w:divBdr>
                                      <w:divsChild>
                                        <w:div w:id="675575166">
                                          <w:marLeft w:val="0"/>
                                          <w:marRight w:val="0"/>
                                          <w:marTop w:val="0"/>
                                          <w:marBottom w:val="0"/>
                                          <w:divBdr>
                                            <w:top w:val="none" w:sz="0" w:space="0" w:color="auto"/>
                                            <w:left w:val="none" w:sz="0" w:space="0" w:color="auto"/>
                                            <w:bottom w:val="none" w:sz="0" w:space="0" w:color="auto"/>
                                            <w:right w:val="none" w:sz="0" w:space="0" w:color="auto"/>
                                          </w:divBdr>
                                          <w:divsChild>
                                            <w:div w:id="919755453">
                                              <w:marLeft w:val="0"/>
                                              <w:marRight w:val="0"/>
                                              <w:marTop w:val="0"/>
                                              <w:marBottom w:val="0"/>
                                              <w:divBdr>
                                                <w:top w:val="none" w:sz="0" w:space="0" w:color="auto"/>
                                                <w:left w:val="none" w:sz="0" w:space="0" w:color="auto"/>
                                                <w:bottom w:val="none" w:sz="0" w:space="0" w:color="auto"/>
                                                <w:right w:val="none" w:sz="0" w:space="0" w:color="auto"/>
                                              </w:divBdr>
                                              <w:divsChild>
                                                <w:div w:id="1710256841">
                                                  <w:marLeft w:val="0"/>
                                                  <w:marRight w:val="0"/>
                                                  <w:marTop w:val="0"/>
                                                  <w:marBottom w:val="0"/>
                                                  <w:divBdr>
                                                    <w:top w:val="none" w:sz="0" w:space="0" w:color="auto"/>
                                                    <w:left w:val="none" w:sz="0" w:space="0" w:color="auto"/>
                                                    <w:bottom w:val="none" w:sz="0" w:space="0" w:color="auto"/>
                                                    <w:right w:val="none" w:sz="0" w:space="0" w:color="auto"/>
                                                  </w:divBdr>
                                                  <w:divsChild>
                                                    <w:div w:id="289752772">
                                                      <w:marLeft w:val="0"/>
                                                      <w:marRight w:val="0"/>
                                                      <w:marTop w:val="0"/>
                                                      <w:marBottom w:val="0"/>
                                                      <w:divBdr>
                                                        <w:top w:val="none" w:sz="0" w:space="0" w:color="auto"/>
                                                        <w:left w:val="none" w:sz="0" w:space="0" w:color="auto"/>
                                                        <w:bottom w:val="none" w:sz="0" w:space="0" w:color="auto"/>
                                                        <w:right w:val="none" w:sz="0" w:space="0" w:color="auto"/>
                                                      </w:divBdr>
                                                      <w:divsChild>
                                                        <w:div w:id="877207341">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sChild>
                                                                <w:div w:id="2029481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3910063">
                                                                      <w:marLeft w:val="0"/>
                                                                      <w:marRight w:val="0"/>
                                                                      <w:marTop w:val="0"/>
                                                                      <w:marBottom w:val="0"/>
                                                                      <w:divBdr>
                                                                        <w:top w:val="none" w:sz="0" w:space="0" w:color="auto"/>
                                                                        <w:left w:val="none" w:sz="0" w:space="0" w:color="auto"/>
                                                                        <w:bottom w:val="none" w:sz="0" w:space="0" w:color="auto"/>
                                                                        <w:right w:val="none" w:sz="0" w:space="0" w:color="auto"/>
                                                                      </w:divBdr>
                                                                      <w:divsChild>
                                                                        <w:div w:id="45448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7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2691426">
      <w:bodyDiv w:val="1"/>
      <w:marLeft w:val="0"/>
      <w:marRight w:val="0"/>
      <w:marTop w:val="0"/>
      <w:marBottom w:val="0"/>
      <w:divBdr>
        <w:top w:val="none" w:sz="0" w:space="0" w:color="auto"/>
        <w:left w:val="none" w:sz="0" w:space="0" w:color="auto"/>
        <w:bottom w:val="none" w:sz="0" w:space="0" w:color="auto"/>
        <w:right w:val="none" w:sz="0" w:space="0" w:color="auto"/>
      </w:divBdr>
      <w:divsChild>
        <w:div w:id="1673559622">
          <w:marLeft w:val="0"/>
          <w:marRight w:val="0"/>
          <w:marTop w:val="0"/>
          <w:marBottom w:val="0"/>
          <w:divBdr>
            <w:top w:val="none" w:sz="0" w:space="0" w:color="auto"/>
            <w:left w:val="none" w:sz="0" w:space="0" w:color="auto"/>
            <w:bottom w:val="none" w:sz="0" w:space="0" w:color="auto"/>
            <w:right w:val="none" w:sz="0" w:space="0" w:color="auto"/>
          </w:divBdr>
          <w:divsChild>
            <w:div w:id="1342121259">
              <w:marLeft w:val="0"/>
              <w:marRight w:val="0"/>
              <w:marTop w:val="0"/>
              <w:marBottom w:val="0"/>
              <w:divBdr>
                <w:top w:val="none" w:sz="0" w:space="0" w:color="auto"/>
                <w:left w:val="none" w:sz="0" w:space="0" w:color="auto"/>
                <w:bottom w:val="none" w:sz="0" w:space="0" w:color="auto"/>
                <w:right w:val="none" w:sz="0" w:space="0" w:color="auto"/>
              </w:divBdr>
              <w:divsChild>
                <w:div w:id="1567110790">
                  <w:marLeft w:val="0"/>
                  <w:marRight w:val="0"/>
                  <w:marTop w:val="0"/>
                  <w:marBottom w:val="0"/>
                  <w:divBdr>
                    <w:top w:val="none" w:sz="0" w:space="0" w:color="auto"/>
                    <w:left w:val="none" w:sz="0" w:space="0" w:color="auto"/>
                    <w:bottom w:val="none" w:sz="0" w:space="0" w:color="auto"/>
                    <w:right w:val="none" w:sz="0" w:space="0" w:color="auto"/>
                  </w:divBdr>
                  <w:divsChild>
                    <w:div w:id="1104612509">
                      <w:marLeft w:val="0"/>
                      <w:marRight w:val="0"/>
                      <w:marTop w:val="0"/>
                      <w:marBottom w:val="0"/>
                      <w:divBdr>
                        <w:top w:val="none" w:sz="0" w:space="0" w:color="auto"/>
                        <w:left w:val="none" w:sz="0" w:space="0" w:color="auto"/>
                        <w:bottom w:val="none" w:sz="0" w:space="0" w:color="auto"/>
                        <w:right w:val="none" w:sz="0" w:space="0" w:color="auto"/>
                      </w:divBdr>
                      <w:divsChild>
                        <w:div w:id="1360929953">
                          <w:marLeft w:val="0"/>
                          <w:marRight w:val="0"/>
                          <w:marTop w:val="0"/>
                          <w:marBottom w:val="0"/>
                          <w:divBdr>
                            <w:top w:val="none" w:sz="0" w:space="0" w:color="auto"/>
                            <w:left w:val="none" w:sz="0" w:space="0" w:color="auto"/>
                            <w:bottom w:val="none" w:sz="0" w:space="0" w:color="auto"/>
                            <w:right w:val="none" w:sz="0" w:space="0" w:color="auto"/>
                          </w:divBdr>
                          <w:divsChild>
                            <w:div w:id="1454444387">
                              <w:marLeft w:val="0"/>
                              <w:marRight w:val="0"/>
                              <w:marTop w:val="0"/>
                              <w:marBottom w:val="0"/>
                              <w:divBdr>
                                <w:top w:val="none" w:sz="0" w:space="0" w:color="auto"/>
                                <w:left w:val="none" w:sz="0" w:space="0" w:color="auto"/>
                                <w:bottom w:val="none" w:sz="0" w:space="0" w:color="auto"/>
                                <w:right w:val="none" w:sz="0" w:space="0" w:color="auto"/>
                              </w:divBdr>
                              <w:divsChild>
                                <w:div w:id="1616524788">
                                  <w:marLeft w:val="0"/>
                                  <w:marRight w:val="0"/>
                                  <w:marTop w:val="0"/>
                                  <w:marBottom w:val="0"/>
                                  <w:divBdr>
                                    <w:top w:val="none" w:sz="0" w:space="0" w:color="auto"/>
                                    <w:left w:val="none" w:sz="0" w:space="0" w:color="auto"/>
                                    <w:bottom w:val="none" w:sz="0" w:space="0" w:color="auto"/>
                                    <w:right w:val="none" w:sz="0" w:space="0" w:color="auto"/>
                                  </w:divBdr>
                                  <w:divsChild>
                                    <w:div w:id="1837649251">
                                      <w:marLeft w:val="0"/>
                                      <w:marRight w:val="0"/>
                                      <w:marTop w:val="0"/>
                                      <w:marBottom w:val="0"/>
                                      <w:divBdr>
                                        <w:top w:val="none" w:sz="0" w:space="0" w:color="auto"/>
                                        <w:left w:val="none" w:sz="0" w:space="0" w:color="auto"/>
                                        <w:bottom w:val="none" w:sz="0" w:space="0" w:color="auto"/>
                                        <w:right w:val="none" w:sz="0" w:space="0" w:color="auto"/>
                                      </w:divBdr>
                                      <w:divsChild>
                                        <w:div w:id="970600274">
                                          <w:marLeft w:val="0"/>
                                          <w:marRight w:val="0"/>
                                          <w:marTop w:val="0"/>
                                          <w:marBottom w:val="0"/>
                                          <w:divBdr>
                                            <w:top w:val="none" w:sz="0" w:space="0" w:color="auto"/>
                                            <w:left w:val="none" w:sz="0" w:space="0" w:color="auto"/>
                                            <w:bottom w:val="none" w:sz="0" w:space="0" w:color="auto"/>
                                            <w:right w:val="none" w:sz="0" w:space="0" w:color="auto"/>
                                          </w:divBdr>
                                          <w:divsChild>
                                            <w:div w:id="1965042332">
                                              <w:marLeft w:val="0"/>
                                              <w:marRight w:val="0"/>
                                              <w:marTop w:val="0"/>
                                              <w:marBottom w:val="0"/>
                                              <w:divBdr>
                                                <w:top w:val="none" w:sz="0" w:space="0" w:color="auto"/>
                                                <w:left w:val="none" w:sz="0" w:space="0" w:color="auto"/>
                                                <w:bottom w:val="none" w:sz="0" w:space="0" w:color="auto"/>
                                                <w:right w:val="none" w:sz="0" w:space="0" w:color="auto"/>
                                              </w:divBdr>
                                              <w:divsChild>
                                                <w:div w:id="2008704647">
                                                  <w:marLeft w:val="0"/>
                                                  <w:marRight w:val="0"/>
                                                  <w:marTop w:val="0"/>
                                                  <w:marBottom w:val="0"/>
                                                  <w:divBdr>
                                                    <w:top w:val="none" w:sz="0" w:space="0" w:color="auto"/>
                                                    <w:left w:val="none" w:sz="0" w:space="0" w:color="auto"/>
                                                    <w:bottom w:val="none" w:sz="0" w:space="0" w:color="auto"/>
                                                    <w:right w:val="none" w:sz="0" w:space="0" w:color="auto"/>
                                                  </w:divBdr>
                                                  <w:divsChild>
                                                    <w:div w:id="1994874229">
                                                      <w:marLeft w:val="0"/>
                                                      <w:marRight w:val="0"/>
                                                      <w:marTop w:val="0"/>
                                                      <w:marBottom w:val="0"/>
                                                      <w:divBdr>
                                                        <w:top w:val="none" w:sz="0" w:space="0" w:color="auto"/>
                                                        <w:left w:val="none" w:sz="0" w:space="0" w:color="auto"/>
                                                        <w:bottom w:val="none" w:sz="0" w:space="0" w:color="auto"/>
                                                        <w:right w:val="none" w:sz="0" w:space="0" w:color="auto"/>
                                                      </w:divBdr>
                                                      <w:divsChild>
                                                        <w:div w:id="130446410">
                                                          <w:marLeft w:val="0"/>
                                                          <w:marRight w:val="0"/>
                                                          <w:marTop w:val="0"/>
                                                          <w:marBottom w:val="0"/>
                                                          <w:divBdr>
                                                            <w:top w:val="none" w:sz="0" w:space="0" w:color="auto"/>
                                                            <w:left w:val="none" w:sz="0" w:space="0" w:color="auto"/>
                                                            <w:bottom w:val="none" w:sz="0" w:space="0" w:color="auto"/>
                                                            <w:right w:val="none" w:sz="0" w:space="0" w:color="auto"/>
                                                          </w:divBdr>
                                                          <w:divsChild>
                                                            <w:div w:id="2108697480">
                                                              <w:marLeft w:val="0"/>
                                                              <w:marRight w:val="0"/>
                                                              <w:marTop w:val="0"/>
                                                              <w:marBottom w:val="0"/>
                                                              <w:divBdr>
                                                                <w:top w:val="none" w:sz="0" w:space="0" w:color="auto"/>
                                                                <w:left w:val="none" w:sz="0" w:space="0" w:color="auto"/>
                                                                <w:bottom w:val="none" w:sz="0" w:space="0" w:color="auto"/>
                                                                <w:right w:val="none" w:sz="0" w:space="0" w:color="auto"/>
                                                              </w:divBdr>
                                                              <w:divsChild>
                                                                <w:div w:id="1356076861">
                                                                  <w:marLeft w:val="0"/>
                                                                  <w:marRight w:val="0"/>
                                                                  <w:marTop w:val="0"/>
                                                                  <w:marBottom w:val="0"/>
                                                                  <w:divBdr>
                                                                    <w:top w:val="none" w:sz="0" w:space="0" w:color="auto"/>
                                                                    <w:left w:val="none" w:sz="0" w:space="0" w:color="auto"/>
                                                                    <w:bottom w:val="none" w:sz="0" w:space="0" w:color="auto"/>
                                                                    <w:right w:val="none" w:sz="0" w:space="0" w:color="auto"/>
                                                                  </w:divBdr>
                                                                  <w:divsChild>
                                                                    <w:div w:id="829833503">
                                                                      <w:marLeft w:val="0"/>
                                                                      <w:marRight w:val="0"/>
                                                                      <w:marTop w:val="0"/>
                                                                      <w:marBottom w:val="0"/>
                                                                      <w:divBdr>
                                                                        <w:top w:val="none" w:sz="0" w:space="0" w:color="auto"/>
                                                                        <w:left w:val="none" w:sz="0" w:space="0" w:color="auto"/>
                                                                        <w:bottom w:val="none" w:sz="0" w:space="0" w:color="auto"/>
                                                                        <w:right w:val="none" w:sz="0" w:space="0" w:color="auto"/>
                                                                      </w:divBdr>
                                                                      <w:divsChild>
                                                                        <w:div w:id="1622372491">
                                                                          <w:marLeft w:val="0"/>
                                                                          <w:marRight w:val="0"/>
                                                                          <w:marTop w:val="0"/>
                                                                          <w:marBottom w:val="0"/>
                                                                          <w:divBdr>
                                                                            <w:top w:val="none" w:sz="0" w:space="0" w:color="auto"/>
                                                                            <w:left w:val="none" w:sz="0" w:space="0" w:color="auto"/>
                                                                            <w:bottom w:val="none" w:sz="0" w:space="0" w:color="auto"/>
                                                                            <w:right w:val="none" w:sz="0" w:space="0" w:color="auto"/>
                                                                          </w:divBdr>
                                                                          <w:divsChild>
                                                                            <w:div w:id="1021979306">
                                                                              <w:marLeft w:val="0"/>
                                                                              <w:marRight w:val="0"/>
                                                                              <w:marTop w:val="0"/>
                                                                              <w:marBottom w:val="0"/>
                                                                              <w:divBdr>
                                                                                <w:top w:val="none" w:sz="0" w:space="0" w:color="auto"/>
                                                                                <w:left w:val="none" w:sz="0" w:space="0" w:color="auto"/>
                                                                                <w:bottom w:val="none" w:sz="0" w:space="0" w:color="auto"/>
                                                                                <w:right w:val="none" w:sz="0" w:space="0" w:color="auto"/>
                                                                              </w:divBdr>
                                                                              <w:divsChild>
                                                                                <w:div w:id="240794730">
                                                                                  <w:marLeft w:val="0"/>
                                                                                  <w:marRight w:val="0"/>
                                                                                  <w:marTop w:val="0"/>
                                                                                  <w:marBottom w:val="0"/>
                                                                                  <w:divBdr>
                                                                                    <w:top w:val="none" w:sz="0" w:space="0" w:color="auto"/>
                                                                                    <w:left w:val="none" w:sz="0" w:space="0" w:color="auto"/>
                                                                                    <w:bottom w:val="none" w:sz="0" w:space="0" w:color="auto"/>
                                                                                    <w:right w:val="none" w:sz="0" w:space="0" w:color="auto"/>
                                                                                  </w:divBdr>
                                                                                  <w:divsChild>
                                                                                    <w:div w:id="1606814961">
                                                                                      <w:marLeft w:val="0"/>
                                                                                      <w:marRight w:val="0"/>
                                                                                      <w:marTop w:val="0"/>
                                                                                      <w:marBottom w:val="0"/>
                                                                                      <w:divBdr>
                                                                                        <w:top w:val="none" w:sz="0" w:space="0" w:color="auto"/>
                                                                                        <w:left w:val="none" w:sz="0" w:space="0" w:color="auto"/>
                                                                                        <w:bottom w:val="none" w:sz="0" w:space="0" w:color="auto"/>
                                                                                        <w:right w:val="none" w:sz="0" w:space="0" w:color="auto"/>
                                                                                      </w:divBdr>
                                                                                      <w:divsChild>
                                                                                        <w:div w:id="1236666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0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18</Pages>
  <Words>5047</Words>
  <Characters>28774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&amp; Karen</dc:creator>
  <cp:lastModifiedBy>Simon &amp; Karen</cp:lastModifiedBy>
  <cp:revision>55</cp:revision>
  <dcterms:created xsi:type="dcterms:W3CDTF">2017-06-02T21:07:00Z</dcterms:created>
  <dcterms:modified xsi:type="dcterms:W3CDTF">2017-06-07T22:27:00Z</dcterms:modified>
</cp:coreProperties>
</file>