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548" w:rsidRPr="005C4548" w:rsidRDefault="00922FF2" w:rsidP="00922FF2">
      <w:pPr>
        <w:spacing w:after="0"/>
        <w:jc w:val="center"/>
        <w:rPr>
          <w:rFonts w:ascii="Copperplate Gothic Bold" w:hAnsi="Copperplate Gothic Bold"/>
          <w:b/>
          <w:color w:val="00B050"/>
          <w:sz w:val="48"/>
          <w:szCs w:val="48"/>
        </w:rPr>
      </w:pPr>
      <w:r w:rsidRPr="005C4548">
        <w:rPr>
          <w:rFonts w:ascii="Copperplate Gothic Bold" w:hAnsi="Copperplate Gothic Bold"/>
          <w:b/>
          <w:color w:val="00B050"/>
          <w:sz w:val="48"/>
          <w:szCs w:val="48"/>
        </w:rPr>
        <w:t>PURE PLANTSCAPES</w:t>
      </w:r>
    </w:p>
    <w:p w:rsidR="00922FF2" w:rsidRPr="002965F3" w:rsidRDefault="00922FF2" w:rsidP="00922FF2">
      <w:pPr>
        <w:spacing w:after="0"/>
        <w:jc w:val="center"/>
        <w:rPr>
          <w:rFonts w:ascii="Copperplate Gothic Bold" w:hAnsi="Copperplate Gothic Bold"/>
          <w:b/>
          <w:sz w:val="32"/>
          <w:szCs w:val="32"/>
        </w:rPr>
      </w:pPr>
      <w:r w:rsidRPr="002965F3">
        <w:rPr>
          <w:rFonts w:ascii="Copperplate Gothic Bold" w:hAnsi="Copperplate Gothic Bold"/>
          <w:b/>
          <w:sz w:val="32"/>
          <w:szCs w:val="32"/>
        </w:rPr>
        <w:t xml:space="preserve"> THE STUDIO, 17 SPRING ROAD, WREXHAM, LL112LU</w:t>
      </w:r>
    </w:p>
    <w:p w:rsidR="00922FF2" w:rsidRPr="002965F3" w:rsidRDefault="00922FF2" w:rsidP="00922FF2">
      <w:pPr>
        <w:spacing w:after="0"/>
        <w:jc w:val="center"/>
        <w:rPr>
          <w:rFonts w:ascii="Copperplate Gothic Light" w:hAnsi="Copperplate Gothic Light"/>
          <w:b/>
          <w:sz w:val="32"/>
          <w:szCs w:val="32"/>
        </w:rPr>
      </w:pPr>
      <w:r w:rsidRPr="005C4548">
        <w:rPr>
          <w:rFonts w:ascii="Copperplate Gothic Bold" w:hAnsi="Copperplate Gothic Bold"/>
          <w:sz w:val="32"/>
          <w:szCs w:val="32"/>
        </w:rPr>
        <w:t>Tel</w:t>
      </w:r>
      <w:r w:rsidRPr="002965F3">
        <w:rPr>
          <w:rFonts w:ascii="Copperplate Gothic Light" w:hAnsi="Copperplate Gothic Light"/>
          <w:b/>
          <w:sz w:val="32"/>
          <w:szCs w:val="32"/>
        </w:rPr>
        <w:t xml:space="preserve">: </w:t>
      </w:r>
      <w:r w:rsidRPr="005C4548">
        <w:rPr>
          <w:rFonts w:ascii="Garamond" w:hAnsi="Garamond"/>
          <w:b/>
          <w:sz w:val="32"/>
          <w:szCs w:val="32"/>
        </w:rPr>
        <w:t xml:space="preserve">07931 383196 </w:t>
      </w:r>
      <w:r w:rsidR="002965F3" w:rsidRPr="005C4548">
        <w:rPr>
          <w:rFonts w:ascii="Garamond" w:hAnsi="Garamond"/>
          <w:b/>
          <w:sz w:val="32"/>
          <w:szCs w:val="32"/>
        </w:rPr>
        <w:t xml:space="preserve">        </w:t>
      </w:r>
      <w:r w:rsidRPr="005C4548">
        <w:rPr>
          <w:rFonts w:ascii="Copperplate Gothic Bold" w:hAnsi="Copperplate Gothic Bold"/>
          <w:b/>
          <w:sz w:val="32"/>
          <w:szCs w:val="32"/>
        </w:rPr>
        <w:t>email</w:t>
      </w:r>
      <w:r w:rsidR="002965F3" w:rsidRPr="005C4548">
        <w:rPr>
          <w:rFonts w:ascii="Copperplate Gothic Bold" w:hAnsi="Copperplate Gothic Bold"/>
          <w:b/>
          <w:sz w:val="32"/>
          <w:szCs w:val="32"/>
        </w:rPr>
        <w:t>:</w:t>
      </w:r>
      <w:r w:rsidRPr="005C4548">
        <w:rPr>
          <w:rFonts w:ascii="Copperplate Gothic Bold" w:hAnsi="Copperplate Gothic Bold"/>
          <w:b/>
          <w:sz w:val="32"/>
          <w:szCs w:val="32"/>
        </w:rPr>
        <w:t xml:space="preserve"> </w:t>
      </w:r>
      <w:hyperlink r:id="rId6" w:history="1">
        <w:r w:rsidR="002965F3" w:rsidRPr="002965F3">
          <w:rPr>
            <w:rStyle w:val="Hyperlink"/>
            <w:rFonts w:ascii="Garamond" w:hAnsi="Garamond"/>
            <w:b/>
            <w:color w:val="auto"/>
            <w:sz w:val="32"/>
            <w:szCs w:val="32"/>
          </w:rPr>
          <w:t>clare.2.dillon@gmail.com</w:t>
        </w:r>
      </w:hyperlink>
    </w:p>
    <w:p w:rsidR="002965F3" w:rsidRDefault="002965F3" w:rsidP="00922FF2">
      <w:pPr>
        <w:spacing w:after="0"/>
        <w:jc w:val="center"/>
        <w:rPr>
          <w:b/>
          <w:sz w:val="32"/>
          <w:szCs w:val="32"/>
        </w:rPr>
      </w:pPr>
    </w:p>
    <w:p w:rsidR="00F9195C" w:rsidRPr="000A7F37" w:rsidRDefault="003311E1" w:rsidP="005A3BDF">
      <w:pPr>
        <w:jc w:val="center"/>
        <w:rPr>
          <w:u w:val="single"/>
        </w:rPr>
      </w:pPr>
      <w:r w:rsidRPr="000A7F37">
        <w:rPr>
          <w:b/>
          <w:sz w:val="32"/>
          <w:szCs w:val="32"/>
          <w:u w:val="single"/>
        </w:rPr>
        <w:t>PROPOSED PLANTING PLAN FOR JEFFREYS ROAD, WREXHAM</w:t>
      </w:r>
    </w:p>
    <w:p w:rsidR="00F9195C" w:rsidRPr="00190391" w:rsidRDefault="00F9195C">
      <w:pPr>
        <w:rPr>
          <w:color w:val="00B050"/>
        </w:rPr>
      </w:pPr>
      <w:r w:rsidRPr="00AF6F39">
        <w:rPr>
          <w:b/>
          <w:sz w:val="24"/>
          <w:szCs w:val="24"/>
        </w:rPr>
        <w:t>OVERVIEW</w:t>
      </w:r>
      <w:r w:rsidR="00190391" w:rsidRPr="00AF6F39">
        <w:rPr>
          <w:sz w:val="24"/>
          <w:szCs w:val="24"/>
        </w:rPr>
        <w:t xml:space="preserve"> </w:t>
      </w:r>
    </w:p>
    <w:p w:rsidR="00F9195C" w:rsidRDefault="00F9195C">
      <w:r>
        <w:t xml:space="preserve">The new </w:t>
      </w:r>
      <w:r w:rsidR="0084468D">
        <w:t xml:space="preserve">development on </w:t>
      </w:r>
      <w:proofErr w:type="spellStart"/>
      <w:r w:rsidR="0084468D">
        <w:t>Jeffrey</w:t>
      </w:r>
      <w:r>
        <w:t>s</w:t>
      </w:r>
      <w:proofErr w:type="spellEnd"/>
      <w:r>
        <w:t xml:space="preserve"> </w:t>
      </w:r>
      <w:r w:rsidR="0084468D">
        <w:t>R</w:t>
      </w:r>
      <w:r>
        <w:t>oad</w:t>
      </w:r>
      <w:r w:rsidR="00667B70">
        <w:t>, Wrexham</w:t>
      </w:r>
      <w:r w:rsidR="0084468D">
        <w:t xml:space="preserve"> is a </w:t>
      </w:r>
      <w:r w:rsidR="00013E9F">
        <w:t xml:space="preserve">single block </w:t>
      </w:r>
      <w:r w:rsidR="0084468D">
        <w:t xml:space="preserve">of residential dwellings.  </w:t>
      </w:r>
      <w:r w:rsidR="00667B70">
        <w:t>Externally</w:t>
      </w:r>
      <w:r w:rsidR="0084468D">
        <w:t xml:space="preserve">, </w:t>
      </w:r>
      <w:r w:rsidR="00C74C35">
        <w:t xml:space="preserve">to the rear, </w:t>
      </w:r>
      <w:r w:rsidR="0084468D">
        <w:t>there is a p</w:t>
      </w:r>
      <w:r w:rsidR="00941BA1">
        <w:t>lanned</w:t>
      </w:r>
      <w:r w:rsidR="00C74C35">
        <w:t xml:space="preserve"> </w:t>
      </w:r>
      <w:r w:rsidR="00D219B7">
        <w:t>car park</w:t>
      </w:r>
      <w:r w:rsidR="00C74C35">
        <w:t xml:space="preserve"> and green </w:t>
      </w:r>
      <w:r w:rsidR="00C30B06">
        <w:t>space</w:t>
      </w:r>
      <w:r w:rsidR="00C74C35">
        <w:t xml:space="preserve">.  We propose to plant one specimen tree </w:t>
      </w:r>
      <w:r w:rsidR="00441C2B">
        <w:t xml:space="preserve">in this area </w:t>
      </w:r>
      <w:r w:rsidR="00C74C35">
        <w:t xml:space="preserve">– referred to on the plan as </w:t>
      </w:r>
      <w:r w:rsidR="00C74C35" w:rsidRPr="00F95E18">
        <w:rPr>
          <w:b/>
        </w:rPr>
        <w:t>TREE A</w:t>
      </w:r>
      <w:r w:rsidR="00C74C35">
        <w:t xml:space="preserve">.  </w:t>
      </w:r>
      <w:r>
        <w:t xml:space="preserve"> The </w:t>
      </w:r>
      <w:r w:rsidR="00C74C35">
        <w:t xml:space="preserve">site </w:t>
      </w:r>
      <w:r>
        <w:t>adjoin</w:t>
      </w:r>
      <w:r w:rsidR="00F95E18">
        <w:t>s</w:t>
      </w:r>
      <w:r>
        <w:t xml:space="preserve"> Acton Park </w:t>
      </w:r>
      <w:r w:rsidR="00F95E18">
        <w:t xml:space="preserve">and </w:t>
      </w:r>
      <w:r w:rsidR="00013E9F">
        <w:t xml:space="preserve">the </w:t>
      </w:r>
      <w:r w:rsidR="00221415">
        <w:t>propos</w:t>
      </w:r>
      <w:r w:rsidR="00013E9F">
        <w:t>al here is</w:t>
      </w:r>
      <w:r w:rsidR="00221415">
        <w:t xml:space="preserve"> to plant two native species of tree within the boundary of the park itself</w:t>
      </w:r>
      <w:r w:rsidR="00FF3EB8">
        <w:t xml:space="preserve"> – referred to on the plan as </w:t>
      </w:r>
      <w:r w:rsidR="00FF3EB8" w:rsidRPr="0054694C">
        <w:rPr>
          <w:b/>
        </w:rPr>
        <w:t>TREE B</w:t>
      </w:r>
      <w:r w:rsidR="00FF3EB8">
        <w:t xml:space="preserve"> and </w:t>
      </w:r>
      <w:r w:rsidR="00FF3EB8" w:rsidRPr="0054694C">
        <w:rPr>
          <w:b/>
        </w:rPr>
        <w:t>TREE C</w:t>
      </w:r>
      <w:r w:rsidR="00690818">
        <w:t xml:space="preserve"> respectively</w:t>
      </w:r>
      <w:r w:rsidR="006E47D9">
        <w:t xml:space="preserve">.  This proposal will </w:t>
      </w:r>
      <w:r w:rsidR="00207452">
        <w:t>out</w:t>
      </w:r>
      <w:r w:rsidR="006E47D9">
        <w:t xml:space="preserve">line the planting plan for each tree, including any considerations and assessment of the </w:t>
      </w:r>
      <w:r w:rsidR="00013E9F">
        <w:t>surrounding environment</w:t>
      </w:r>
      <w:r w:rsidR="000C2E6A">
        <w:t xml:space="preserve"> and a</w:t>
      </w:r>
      <w:r w:rsidR="00013E9F">
        <w:t xml:space="preserve"> </w:t>
      </w:r>
      <w:r w:rsidR="00045D75">
        <w:t xml:space="preserve"> maintenance schedule</w:t>
      </w:r>
      <w:r w:rsidR="00B34267">
        <w:t>.</w:t>
      </w:r>
    </w:p>
    <w:p w:rsidR="006730FE" w:rsidRPr="00C17731" w:rsidRDefault="006730FE">
      <w:pPr>
        <w:rPr>
          <w:b/>
          <w:sz w:val="24"/>
          <w:szCs w:val="24"/>
        </w:rPr>
      </w:pPr>
      <w:r w:rsidRPr="00C17731">
        <w:rPr>
          <w:b/>
          <w:sz w:val="24"/>
          <w:szCs w:val="24"/>
        </w:rPr>
        <w:t>CONSIDERATIONS</w:t>
      </w:r>
    </w:p>
    <w:p w:rsidR="006518E3" w:rsidRDefault="00190391" w:rsidP="006518E3">
      <w:r>
        <w:t>When planting</w:t>
      </w:r>
      <w:r w:rsidR="006730FE">
        <w:t xml:space="preserve"> in </w:t>
      </w:r>
      <w:r w:rsidR="00C60E4A">
        <w:t xml:space="preserve">or near </w:t>
      </w:r>
      <w:r w:rsidR="006730FE">
        <w:t xml:space="preserve">residential areas </w:t>
      </w:r>
      <w:r w:rsidR="003C61B7">
        <w:t xml:space="preserve">it is </w:t>
      </w:r>
      <w:r w:rsidR="00196400">
        <w:t>vital</w:t>
      </w:r>
      <w:r w:rsidR="003C61B7">
        <w:t xml:space="preserve"> to choose the species of tree </w:t>
      </w:r>
      <w:r w:rsidR="00196400">
        <w:t>carefully</w:t>
      </w:r>
      <w:r>
        <w:t>.  C</w:t>
      </w:r>
      <w:r w:rsidR="00196400">
        <w:t xml:space="preserve">onsideration </w:t>
      </w:r>
      <w:r w:rsidR="006518E3">
        <w:t>of</w:t>
      </w:r>
      <w:r w:rsidR="00196400">
        <w:t xml:space="preserve"> proximity </w:t>
      </w:r>
      <w:r>
        <w:t xml:space="preserve">to </w:t>
      </w:r>
      <w:r w:rsidR="00196400">
        <w:t xml:space="preserve">surrounding buildings </w:t>
      </w:r>
      <w:r w:rsidR="008027EC">
        <w:t xml:space="preserve">and </w:t>
      </w:r>
      <w:r w:rsidR="00DC27A3">
        <w:t xml:space="preserve">to </w:t>
      </w:r>
      <w:r w:rsidR="00196400">
        <w:t xml:space="preserve">other </w:t>
      </w:r>
      <w:r>
        <w:t xml:space="preserve">features </w:t>
      </w:r>
      <w:r w:rsidR="00196400">
        <w:t>such as footpaths</w:t>
      </w:r>
      <w:r w:rsidR="00AA69D9">
        <w:t xml:space="preserve">, </w:t>
      </w:r>
      <w:r w:rsidR="00196400">
        <w:t>water sources</w:t>
      </w:r>
      <w:r w:rsidR="00AA69D9">
        <w:t xml:space="preserve">, roads or </w:t>
      </w:r>
      <w:r w:rsidR="00C60E4A">
        <w:t>car park</w:t>
      </w:r>
      <w:r w:rsidR="00DA2621">
        <w:t>s</w:t>
      </w:r>
      <w:r w:rsidR="006D1888">
        <w:t xml:space="preserve"> is essential. </w:t>
      </w:r>
      <w:r w:rsidR="00196400">
        <w:t xml:space="preserve">  </w:t>
      </w:r>
      <w:r w:rsidR="006518E3">
        <w:t xml:space="preserve">In this case, the potential overhang </w:t>
      </w:r>
      <w:r w:rsidR="00DA2621">
        <w:t>of branches or debris from the trees</w:t>
      </w:r>
      <w:r w:rsidR="006518E3">
        <w:t xml:space="preserve"> and the </w:t>
      </w:r>
      <w:r w:rsidR="007A41F5">
        <w:t>po</w:t>
      </w:r>
      <w:r w:rsidR="00C60E4A">
        <w:t xml:space="preserve">ssible </w:t>
      </w:r>
      <w:r w:rsidR="006518E3">
        <w:t>effect</w:t>
      </w:r>
      <w:r w:rsidR="00C60E4A">
        <w:t xml:space="preserve"> this would have</w:t>
      </w:r>
      <w:r w:rsidR="006518E3">
        <w:t xml:space="preserve"> on cars using the </w:t>
      </w:r>
      <w:r w:rsidR="007A41F5">
        <w:t>car park</w:t>
      </w:r>
      <w:r w:rsidR="006518E3">
        <w:t xml:space="preserve"> has been taken into account</w:t>
      </w:r>
      <w:r w:rsidR="00C60E4A">
        <w:t xml:space="preserve">.  The </w:t>
      </w:r>
      <w:r w:rsidR="00DC27A3">
        <w:t>particular species</w:t>
      </w:r>
      <w:r w:rsidR="001D171E">
        <w:t xml:space="preserve"> </w:t>
      </w:r>
      <w:r w:rsidR="00C60E4A">
        <w:t xml:space="preserve">that </w:t>
      </w:r>
      <w:r w:rsidR="00DA2621">
        <w:t>have</w:t>
      </w:r>
      <w:r w:rsidR="00DC27A3">
        <w:t xml:space="preserve"> been recommended </w:t>
      </w:r>
      <w:r w:rsidR="00DA2621">
        <w:t>have</w:t>
      </w:r>
      <w:r w:rsidR="00C60E4A">
        <w:t xml:space="preserve"> been chosen </w:t>
      </w:r>
      <w:r w:rsidR="00DA2621">
        <w:t>for their</w:t>
      </w:r>
      <w:r w:rsidR="00DC27A3">
        <w:t xml:space="preserve"> </w:t>
      </w:r>
      <w:r w:rsidR="000E702B">
        <w:t>overall suitability for a site of this type.</w:t>
      </w:r>
    </w:p>
    <w:p w:rsidR="00196400" w:rsidRDefault="00190391">
      <w:r>
        <w:t xml:space="preserve">It is </w:t>
      </w:r>
      <w:r w:rsidR="00827014">
        <w:t xml:space="preserve">also extremely important </w:t>
      </w:r>
      <w:r>
        <w:t xml:space="preserve">to </w:t>
      </w:r>
      <w:r w:rsidR="00827014">
        <w:t xml:space="preserve">factor in the eventual </w:t>
      </w:r>
      <w:r w:rsidR="00AA69D9">
        <w:t xml:space="preserve">height and spread </w:t>
      </w:r>
      <w:r w:rsidR="00827014">
        <w:t xml:space="preserve">of the trees </w:t>
      </w:r>
      <w:r w:rsidR="00AA69D9">
        <w:t>at maturity</w:t>
      </w:r>
      <w:r w:rsidR="00827014">
        <w:t xml:space="preserve">.  Other considerations </w:t>
      </w:r>
      <w:r w:rsidR="003770D2">
        <w:t xml:space="preserve">to </w:t>
      </w:r>
      <w:r w:rsidR="00827014">
        <w:t xml:space="preserve">take into account when deciding on the suitability of a particular species include; </w:t>
      </w:r>
      <w:r w:rsidR="00AA69D9">
        <w:t xml:space="preserve"> </w:t>
      </w:r>
      <w:r w:rsidR="00171AE4">
        <w:t xml:space="preserve">whether the tree will </w:t>
      </w:r>
      <w:r w:rsidR="00827014">
        <w:t xml:space="preserve">bear fruit or produce a sap; </w:t>
      </w:r>
      <w:r>
        <w:t>its</w:t>
      </w:r>
      <w:r w:rsidR="00171AE4">
        <w:t xml:space="preserve"> </w:t>
      </w:r>
      <w:r w:rsidR="00827014">
        <w:t xml:space="preserve">form, </w:t>
      </w:r>
      <w:r w:rsidR="00171AE4">
        <w:t>habit and density of canopy</w:t>
      </w:r>
      <w:r w:rsidR="00827014">
        <w:t xml:space="preserve"> (particularly </w:t>
      </w:r>
      <w:r w:rsidR="007F22F4">
        <w:t>with regard to causing</w:t>
      </w:r>
      <w:r w:rsidR="00827014">
        <w:t xml:space="preserve"> shadows); </w:t>
      </w:r>
      <w:r w:rsidR="00171AE4">
        <w:t xml:space="preserve"> </w:t>
      </w:r>
      <w:r w:rsidR="007A41F5">
        <w:t>its interest to wildlife</w:t>
      </w:r>
      <w:r w:rsidR="00827014">
        <w:t xml:space="preserve">; </w:t>
      </w:r>
      <w:r w:rsidR="007A41F5">
        <w:t xml:space="preserve"> </w:t>
      </w:r>
      <w:r w:rsidR="00171AE4">
        <w:t xml:space="preserve">as well as </w:t>
      </w:r>
      <w:r w:rsidR="00827014">
        <w:t xml:space="preserve">the usual </w:t>
      </w:r>
      <w:r w:rsidR="00171AE4">
        <w:t>aesthetic considerations</w:t>
      </w:r>
      <w:r w:rsidR="00344661">
        <w:t>.</w:t>
      </w:r>
      <w:r w:rsidR="006C5219">
        <w:t xml:space="preserve">  </w:t>
      </w:r>
    </w:p>
    <w:p w:rsidR="006C5219" w:rsidRDefault="00C61B9B">
      <w:r>
        <w:t xml:space="preserve">The trees </w:t>
      </w:r>
      <w:r w:rsidR="003C09A7">
        <w:t xml:space="preserve">proposed </w:t>
      </w:r>
      <w:r>
        <w:t>will</w:t>
      </w:r>
      <w:r w:rsidR="006C5219">
        <w:t xml:space="preserve"> </w:t>
      </w:r>
      <w:r w:rsidR="003C09A7">
        <w:t xml:space="preserve">not only </w:t>
      </w:r>
      <w:r w:rsidR="006C5219">
        <w:t xml:space="preserve">provide </w:t>
      </w:r>
      <w:r w:rsidR="003C09A7">
        <w:t xml:space="preserve">beautiful </w:t>
      </w:r>
      <w:r w:rsidR="006C5219">
        <w:t>screening</w:t>
      </w:r>
      <w:r w:rsidR="005704C5">
        <w:t xml:space="preserve">, </w:t>
      </w:r>
      <w:r w:rsidR="003C09A7">
        <w:t xml:space="preserve"> protecting and improving the residential amenity but will also </w:t>
      </w:r>
      <w:r w:rsidR="006C5219">
        <w:t xml:space="preserve">help to delineate </w:t>
      </w:r>
      <w:r w:rsidR="008027EC">
        <w:t xml:space="preserve">the </w:t>
      </w:r>
      <w:r w:rsidR="002E25A2">
        <w:t>revised</w:t>
      </w:r>
      <w:r w:rsidR="008027EC">
        <w:t xml:space="preserve"> park boundary and </w:t>
      </w:r>
      <w:r w:rsidR="003C09A7">
        <w:t>provide a welcome habitat for a number of different wildlife species</w:t>
      </w:r>
      <w:r w:rsidR="00DD140E">
        <w:t xml:space="preserve">.  </w:t>
      </w:r>
    </w:p>
    <w:p w:rsidR="0032492F" w:rsidRPr="00492112" w:rsidRDefault="00F93BF6">
      <w:pPr>
        <w:rPr>
          <w:b/>
          <w:sz w:val="28"/>
          <w:szCs w:val="28"/>
        </w:rPr>
      </w:pPr>
      <w:r>
        <w:rPr>
          <w:b/>
          <w:sz w:val="28"/>
          <w:szCs w:val="28"/>
        </w:rPr>
        <w:t>PLANTING SCHEDULE</w:t>
      </w:r>
      <w:r w:rsidR="004E432E">
        <w:rPr>
          <w:b/>
          <w:sz w:val="28"/>
          <w:szCs w:val="28"/>
        </w:rPr>
        <w:t>S</w:t>
      </w:r>
    </w:p>
    <w:p w:rsidR="00607F22" w:rsidRPr="001F3EA2" w:rsidRDefault="00E53ACC">
      <w:pPr>
        <w:rPr>
          <w:b/>
          <w:sz w:val="24"/>
          <w:szCs w:val="24"/>
        </w:rPr>
      </w:pPr>
      <w:r w:rsidRPr="001F3EA2">
        <w:rPr>
          <w:b/>
          <w:sz w:val="24"/>
          <w:szCs w:val="24"/>
        </w:rPr>
        <w:t>TREE A –</w:t>
      </w:r>
      <w:r>
        <w:rPr>
          <w:b/>
          <w:sz w:val="24"/>
          <w:szCs w:val="24"/>
        </w:rPr>
        <w:t xml:space="preserve"> </w:t>
      </w:r>
      <w:r w:rsidR="008D65CF" w:rsidRPr="001F3EA2">
        <w:rPr>
          <w:b/>
          <w:sz w:val="24"/>
          <w:szCs w:val="24"/>
        </w:rPr>
        <w:t xml:space="preserve">within the </w:t>
      </w:r>
      <w:r w:rsidR="00492112">
        <w:rPr>
          <w:b/>
          <w:sz w:val="24"/>
          <w:szCs w:val="24"/>
        </w:rPr>
        <w:t>grounds of the development</w:t>
      </w:r>
    </w:p>
    <w:p w:rsidR="00776874" w:rsidRDefault="00830129">
      <w:r>
        <w:t xml:space="preserve"> </w:t>
      </w:r>
      <w:r w:rsidR="008D65CF">
        <w:t xml:space="preserve"> </w:t>
      </w:r>
      <w:proofErr w:type="spellStart"/>
      <w:r w:rsidR="008D65CF" w:rsidRPr="00830129">
        <w:rPr>
          <w:i/>
        </w:rPr>
        <w:t>So</w:t>
      </w:r>
      <w:r w:rsidRPr="00830129">
        <w:rPr>
          <w:i/>
        </w:rPr>
        <w:t>rbus</w:t>
      </w:r>
      <w:proofErr w:type="spellEnd"/>
      <w:r>
        <w:rPr>
          <w:i/>
        </w:rPr>
        <w:t xml:space="preserve"> </w:t>
      </w:r>
      <w:proofErr w:type="spellStart"/>
      <w:r w:rsidR="00776874">
        <w:rPr>
          <w:i/>
        </w:rPr>
        <w:t>Hupehensis</w:t>
      </w:r>
      <w:proofErr w:type="spellEnd"/>
      <w:r w:rsidR="00776874">
        <w:rPr>
          <w:i/>
        </w:rPr>
        <w:t xml:space="preserve"> </w:t>
      </w:r>
      <w:r>
        <w:rPr>
          <w:i/>
        </w:rPr>
        <w:t>‘</w:t>
      </w:r>
      <w:r w:rsidR="00776874">
        <w:t>Pink Pagoda’</w:t>
      </w:r>
      <w:r w:rsidR="00E64D94">
        <w:t>.  C</w:t>
      </w:r>
      <w:r>
        <w:t xml:space="preserve">ommon name - </w:t>
      </w:r>
      <w:r w:rsidR="008027EC">
        <w:t xml:space="preserve">Mountain </w:t>
      </w:r>
      <w:r w:rsidR="00776874">
        <w:t>Ash</w:t>
      </w:r>
      <w:r w:rsidR="00FE323F">
        <w:t xml:space="preserve"> </w:t>
      </w:r>
    </w:p>
    <w:p w:rsidR="0072044D" w:rsidRDefault="00A73709">
      <w:r>
        <w:t xml:space="preserve">This </w:t>
      </w:r>
      <w:r w:rsidR="00634EC2">
        <w:t xml:space="preserve">is </w:t>
      </w:r>
      <w:r w:rsidR="00360AB8">
        <w:t xml:space="preserve">a </w:t>
      </w:r>
      <w:r w:rsidR="00776874">
        <w:t>delightful</w:t>
      </w:r>
      <w:r w:rsidR="00A55E91">
        <w:t xml:space="preserve"> </w:t>
      </w:r>
      <w:r w:rsidR="00634EC2">
        <w:t>ornamental tree</w:t>
      </w:r>
      <w:r>
        <w:t xml:space="preserve"> recommended </w:t>
      </w:r>
      <w:r w:rsidR="00C27E2A">
        <w:t xml:space="preserve">for </w:t>
      </w:r>
      <w:r>
        <w:t>it</w:t>
      </w:r>
      <w:r w:rsidR="00C27E2A">
        <w:t xml:space="preserve">s </w:t>
      </w:r>
      <w:r>
        <w:t>year-round interest</w:t>
      </w:r>
      <w:r w:rsidR="002E481B">
        <w:t>.  B</w:t>
      </w:r>
      <w:r>
        <w:t xml:space="preserve">eautiful spring blossom, </w:t>
      </w:r>
      <w:r w:rsidR="002E5C8D">
        <w:t xml:space="preserve">followed by </w:t>
      </w:r>
      <w:r w:rsidR="002E481B">
        <w:t xml:space="preserve">bright </w:t>
      </w:r>
      <w:r>
        <w:t>berries (attracting wildlife)and</w:t>
      </w:r>
      <w:r w:rsidR="00C27E2A">
        <w:t xml:space="preserve"> fabulous colour</w:t>
      </w:r>
      <w:r w:rsidR="00776874">
        <w:t xml:space="preserve"> </w:t>
      </w:r>
      <w:r w:rsidR="002E5C8D">
        <w:t xml:space="preserve">in </w:t>
      </w:r>
      <w:r w:rsidR="00E95D57">
        <w:t xml:space="preserve">autumn.  In winter it loses </w:t>
      </w:r>
      <w:r w:rsidR="002E5C8D">
        <w:t xml:space="preserve">its foliage to </w:t>
      </w:r>
      <w:r w:rsidR="00776874">
        <w:t>leav</w:t>
      </w:r>
      <w:r w:rsidR="002E5C8D">
        <w:t xml:space="preserve">e </w:t>
      </w:r>
      <w:r>
        <w:t xml:space="preserve">a pleasing form.  </w:t>
      </w:r>
      <w:r w:rsidR="00A55E91">
        <w:t xml:space="preserve">This variety is compact and perfect for the suburban garden with a </w:t>
      </w:r>
      <w:r w:rsidR="00A55E91" w:rsidRPr="009D5C28">
        <w:rPr>
          <w:b/>
        </w:rPr>
        <w:t>m</w:t>
      </w:r>
      <w:r w:rsidR="0072044D" w:rsidRPr="009D5C28">
        <w:rPr>
          <w:b/>
        </w:rPr>
        <w:t>ax</w:t>
      </w:r>
      <w:r w:rsidR="00A55E91" w:rsidRPr="009D5C28">
        <w:rPr>
          <w:b/>
        </w:rPr>
        <w:t>imum</w:t>
      </w:r>
      <w:r w:rsidR="0072044D" w:rsidRPr="009D5C28">
        <w:rPr>
          <w:b/>
        </w:rPr>
        <w:t xml:space="preserve"> H</w:t>
      </w:r>
      <w:r w:rsidR="00A55E91" w:rsidRPr="009D5C28">
        <w:rPr>
          <w:b/>
        </w:rPr>
        <w:t>eight of 6m</w:t>
      </w:r>
      <w:r w:rsidR="009D5C28">
        <w:rPr>
          <w:b/>
        </w:rPr>
        <w:t xml:space="preserve"> and</w:t>
      </w:r>
      <w:r w:rsidR="0072044D" w:rsidRPr="009D5C28">
        <w:rPr>
          <w:b/>
        </w:rPr>
        <w:t xml:space="preserve"> S</w:t>
      </w:r>
      <w:r w:rsidR="00A55E91" w:rsidRPr="009D5C28">
        <w:rPr>
          <w:b/>
        </w:rPr>
        <w:t>pread of 3m</w:t>
      </w:r>
      <w:r w:rsidR="00A55E91">
        <w:t>.  T</w:t>
      </w:r>
      <w:r w:rsidR="008065A5">
        <w:t>ime</w:t>
      </w:r>
      <w:r w:rsidR="00A55E91">
        <w:t xml:space="preserve"> to maturity is 20 years</w:t>
      </w:r>
      <w:r w:rsidR="008065A5">
        <w:t>.</w:t>
      </w:r>
    </w:p>
    <w:p w:rsidR="00794987" w:rsidRDefault="00416628">
      <w:r>
        <w:t xml:space="preserve">- </w:t>
      </w:r>
      <w:r w:rsidR="00CD688B">
        <w:t xml:space="preserve">A </w:t>
      </w:r>
      <w:r>
        <w:t xml:space="preserve">planting hole </w:t>
      </w:r>
      <w:r w:rsidR="00D5727A">
        <w:t>of 600mm in depth and 600mm</w:t>
      </w:r>
      <w:r w:rsidR="000C2231">
        <w:t xml:space="preserve"> in width to be</w:t>
      </w:r>
      <w:r w:rsidR="00CD688B">
        <w:t xml:space="preserve"> </w:t>
      </w:r>
      <w:r>
        <w:t xml:space="preserve">excavated and </w:t>
      </w:r>
      <w:r w:rsidR="00794987">
        <w:t xml:space="preserve">slow-release </w:t>
      </w:r>
      <w:r>
        <w:t xml:space="preserve">fertiliser added to the hole prior to planting. </w:t>
      </w:r>
      <w:r w:rsidR="00794987">
        <w:t xml:space="preserve">  </w:t>
      </w:r>
    </w:p>
    <w:p w:rsidR="00DC6C02" w:rsidRDefault="00794987">
      <w:r>
        <w:t xml:space="preserve">- </w:t>
      </w:r>
      <w:r w:rsidR="00416628">
        <w:t>Once firmed in, the young tr</w:t>
      </w:r>
      <w:r w:rsidR="009529D3">
        <w:t xml:space="preserve">ee will be staked </w:t>
      </w:r>
      <w:r w:rsidR="00877454">
        <w:t xml:space="preserve">to a height of approximately 1/3 of the leading stem height, </w:t>
      </w:r>
      <w:r w:rsidR="009529D3">
        <w:t xml:space="preserve">using a length of </w:t>
      </w:r>
      <w:r w:rsidR="00B97A1C">
        <w:t xml:space="preserve">300mm x 300mm </w:t>
      </w:r>
      <w:r w:rsidR="009529D3">
        <w:t>treated timber post and tied</w:t>
      </w:r>
      <w:r w:rsidR="001B0B99">
        <w:t xml:space="preserve"> in using biodegradable hessian straps.</w:t>
      </w:r>
    </w:p>
    <w:p w:rsidR="00517836" w:rsidRDefault="00517836">
      <w:r>
        <w:lastRenderedPageBreak/>
        <w:t>- The tree will then be well watered in and t</w:t>
      </w:r>
      <w:r w:rsidR="00031182">
        <w:t>he surrounding bare soil</w:t>
      </w:r>
      <w:r>
        <w:t xml:space="preserve"> top-dressed with a bark mulch to aid moisture retention</w:t>
      </w:r>
    </w:p>
    <w:p w:rsidR="00941D59" w:rsidRDefault="00941D59">
      <w:r>
        <w:t>*</w:t>
      </w:r>
      <w:r w:rsidR="005B1805">
        <w:t>Tree</w:t>
      </w:r>
      <w:r>
        <w:t xml:space="preserve"> height at time of planting will be between 180-240cm</w:t>
      </w:r>
    </w:p>
    <w:p w:rsidR="00DD0C3D" w:rsidRDefault="00031182" w:rsidP="00DD0C3D">
      <w:r>
        <w:t xml:space="preserve">NB.  </w:t>
      </w:r>
      <w:r w:rsidR="00DD0C3D">
        <w:t xml:space="preserve">It is recommended that </w:t>
      </w:r>
      <w:r w:rsidR="00DD0C3D" w:rsidRPr="00BD5015">
        <w:rPr>
          <w:b/>
        </w:rPr>
        <w:t>Tree</w:t>
      </w:r>
      <w:r w:rsidR="00DD0C3D">
        <w:t xml:space="preserve"> A is situated in the space that the temporary site office </w:t>
      </w:r>
      <w:r w:rsidR="00F92212">
        <w:t xml:space="preserve">currently </w:t>
      </w:r>
      <w:r w:rsidR="00DD0C3D">
        <w:t>occupies</w:t>
      </w:r>
      <w:r w:rsidR="00F92212">
        <w:t xml:space="preserve">.  </w:t>
      </w:r>
      <w:r w:rsidR="00DD0C3D">
        <w:t>The reasons for this are as follows:</w:t>
      </w:r>
    </w:p>
    <w:p w:rsidR="00DD0C3D" w:rsidRDefault="00DD0C3D" w:rsidP="00DD0C3D">
      <w:r>
        <w:t xml:space="preserve">- </w:t>
      </w:r>
      <w:r w:rsidR="0001067F">
        <w:t>L</w:t>
      </w:r>
      <w:r>
        <w:t xml:space="preserve">and which has heavy machinery rolling over it repeatedly will be extremely compacted and therefore poses certain problems </w:t>
      </w:r>
      <w:r w:rsidR="0001067F">
        <w:t>–</w:t>
      </w:r>
      <w:r>
        <w:t xml:space="preserve"> </w:t>
      </w:r>
      <w:r w:rsidR="0001067F">
        <w:t xml:space="preserve">not just </w:t>
      </w:r>
      <w:r>
        <w:t xml:space="preserve">for the excavation of the planting hole </w:t>
      </w:r>
      <w:r w:rsidR="004E5756">
        <w:t>but more crucially</w:t>
      </w:r>
      <w:r>
        <w:t xml:space="preserve"> for the healthy development of the tre</w:t>
      </w:r>
      <w:r w:rsidR="004709CC">
        <w:t>e’s root system</w:t>
      </w:r>
      <w:r w:rsidR="0001067F">
        <w:t>.</w:t>
      </w:r>
      <w:r>
        <w:t xml:space="preserve"> </w:t>
      </w:r>
    </w:p>
    <w:p w:rsidR="00DD0C3D" w:rsidRDefault="00DD0C3D">
      <w:r>
        <w:t xml:space="preserve">- </w:t>
      </w:r>
      <w:r w:rsidR="0079043E">
        <w:t>In</w:t>
      </w:r>
      <w:r>
        <w:t xml:space="preserve"> areas where concrete and cement have been mixed, the resulting residue is toxic to plant life.  Areas that have been utilised in this way will require significant excavation and testing to ensure all contaminated soil is removed and fresh mid and topsoil added in order to plant safely.</w:t>
      </w:r>
    </w:p>
    <w:p w:rsidR="001A3FF4" w:rsidRDefault="001A3FF4">
      <w:r>
        <w:t xml:space="preserve">The proposed site for </w:t>
      </w:r>
      <w:r w:rsidRPr="001A3FF4">
        <w:rPr>
          <w:b/>
        </w:rPr>
        <w:t>Tree A</w:t>
      </w:r>
      <w:r>
        <w:t xml:space="preserve"> has </w:t>
      </w:r>
      <w:r w:rsidR="00EE0652">
        <w:t xml:space="preserve">therefore </w:t>
      </w:r>
      <w:r>
        <w:t xml:space="preserve">been selected </w:t>
      </w:r>
      <w:r w:rsidR="00F03848">
        <w:t xml:space="preserve">as </w:t>
      </w:r>
      <w:r>
        <w:t xml:space="preserve">this is </w:t>
      </w:r>
      <w:r w:rsidR="00F03848">
        <w:t xml:space="preserve">an area </w:t>
      </w:r>
      <w:r>
        <w:t>that ha</w:t>
      </w:r>
      <w:r w:rsidR="00D553E7">
        <w:t>s been untouched by machinery during the build.</w:t>
      </w:r>
    </w:p>
    <w:p w:rsidR="00274808" w:rsidRPr="001F3EA2" w:rsidRDefault="00274808" w:rsidP="00274808">
      <w:pPr>
        <w:rPr>
          <w:b/>
          <w:sz w:val="24"/>
          <w:szCs w:val="24"/>
        </w:rPr>
      </w:pPr>
      <w:r w:rsidRPr="001F3EA2">
        <w:rPr>
          <w:b/>
          <w:sz w:val="24"/>
          <w:szCs w:val="24"/>
        </w:rPr>
        <w:t xml:space="preserve"> TREE B</w:t>
      </w:r>
      <w:r w:rsidR="009406DC" w:rsidRPr="001F3EA2">
        <w:rPr>
          <w:b/>
          <w:sz w:val="24"/>
          <w:szCs w:val="24"/>
        </w:rPr>
        <w:t xml:space="preserve"> – within Acton Park </w:t>
      </w:r>
    </w:p>
    <w:p w:rsidR="00475618" w:rsidRDefault="009406DC" w:rsidP="00274808">
      <w:proofErr w:type="spellStart"/>
      <w:r w:rsidRPr="008A47DE">
        <w:rPr>
          <w:i/>
        </w:rPr>
        <w:t>Betula</w:t>
      </w:r>
      <w:proofErr w:type="spellEnd"/>
      <w:r>
        <w:t xml:space="preserve"> pendula (alba)</w:t>
      </w:r>
      <w:r w:rsidR="001D5A45">
        <w:t>.  C</w:t>
      </w:r>
      <w:r w:rsidR="008A47DE">
        <w:t xml:space="preserve">ommon name </w:t>
      </w:r>
      <w:r w:rsidR="001D5A45">
        <w:t xml:space="preserve">- </w:t>
      </w:r>
      <w:r>
        <w:t>Silver Birch</w:t>
      </w:r>
    </w:p>
    <w:p w:rsidR="009406DC" w:rsidRDefault="009406DC" w:rsidP="00274808">
      <w:r>
        <w:t xml:space="preserve"> </w:t>
      </w:r>
      <w:r w:rsidR="005F49A0">
        <w:t>A</w:t>
      </w:r>
      <w:r>
        <w:t xml:space="preserve"> native favourite</w:t>
      </w:r>
      <w:r w:rsidR="00A60498">
        <w:t xml:space="preserve"> </w:t>
      </w:r>
      <w:r w:rsidR="000C30F1">
        <w:t xml:space="preserve">which </w:t>
      </w:r>
      <w:r w:rsidR="00475618">
        <w:t>can be found in other areas of Acton Park</w:t>
      </w:r>
      <w:r>
        <w:t xml:space="preserve">. </w:t>
      </w:r>
      <w:r w:rsidR="00475618">
        <w:t xml:space="preserve">This </w:t>
      </w:r>
      <w:r w:rsidR="00BD02F6">
        <w:t xml:space="preserve">deciduous </w:t>
      </w:r>
      <w:r w:rsidR="00475618">
        <w:t>tree has a g</w:t>
      </w:r>
      <w:r w:rsidR="00941D59">
        <w:t>raceful and pendulous habit,</w:t>
      </w:r>
      <w:r w:rsidR="00EA0038">
        <w:t xml:space="preserve"> with small, serrated leaves allowing for a light and airy canopy.  </w:t>
      </w:r>
      <w:r w:rsidR="000C30F1">
        <w:t>The tre</w:t>
      </w:r>
      <w:r w:rsidR="00B454D7">
        <w:t>e produces catkins in</w:t>
      </w:r>
      <w:r w:rsidR="000C30F1">
        <w:t xml:space="preserve"> spring.  Its </w:t>
      </w:r>
      <w:r w:rsidR="00EA0038">
        <w:t>s</w:t>
      </w:r>
      <w:r>
        <w:t>ilver</w:t>
      </w:r>
      <w:r w:rsidR="00EA0038">
        <w:t>y-white</w:t>
      </w:r>
      <w:r>
        <w:t xml:space="preserve"> </w:t>
      </w:r>
      <w:r w:rsidR="00BD02F6">
        <w:t>bark</w:t>
      </w:r>
      <w:r w:rsidR="00EA0038">
        <w:t xml:space="preserve"> cracks with age</w:t>
      </w:r>
      <w:r w:rsidR="000C30F1">
        <w:t xml:space="preserve">, </w:t>
      </w:r>
      <w:r w:rsidR="00EA0038">
        <w:t>add</w:t>
      </w:r>
      <w:r w:rsidR="000C30F1">
        <w:t>ing</w:t>
      </w:r>
      <w:r w:rsidR="00EA0038">
        <w:t xml:space="preserve"> to its </w:t>
      </w:r>
      <w:r w:rsidR="00BD02F6">
        <w:t xml:space="preserve">stark </w:t>
      </w:r>
      <w:r w:rsidR="00EA0038">
        <w:t>beauty</w:t>
      </w:r>
      <w:r w:rsidR="00BD02F6">
        <w:t>, particularly in winter</w:t>
      </w:r>
      <w:r w:rsidR="00EA0038">
        <w:t>.</w:t>
      </w:r>
      <w:r>
        <w:t xml:space="preserve"> </w:t>
      </w:r>
      <w:r w:rsidR="000C30F1">
        <w:t xml:space="preserve"> </w:t>
      </w:r>
      <w:r w:rsidRPr="006256C7">
        <w:rPr>
          <w:b/>
        </w:rPr>
        <w:t>Max height and spread</w:t>
      </w:r>
      <w:r w:rsidR="008A4CE5" w:rsidRPr="006256C7">
        <w:rPr>
          <w:b/>
        </w:rPr>
        <w:t xml:space="preserve"> </w:t>
      </w:r>
      <w:r w:rsidR="000C30F1" w:rsidRPr="006256C7">
        <w:rPr>
          <w:b/>
        </w:rPr>
        <w:t>are 7m x 4m</w:t>
      </w:r>
      <w:r w:rsidR="000C30F1">
        <w:t>. Time to maturity is 20 years.</w:t>
      </w:r>
    </w:p>
    <w:p w:rsidR="000C2231" w:rsidRDefault="000C2231" w:rsidP="00274808">
      <w:r>
        <w:t>The tree will be located as detailed on the plan L(9)01 Rev O 4m from the boundary.</w:t>
      </w:r>
    </w:p>
    <w:p w:rsidR="009406DC" w:rsidRDefault="00A22740" w:rsidP="00274808">
      <w:r>
        <w:t>*</w:t>
      </w:r>
      <w:r w:rsidR="009406DC">
        <w:t xml:space="preserve">Tree height at time of planting </w:t>
      </w:r>
      <w:r>
        <w:t xml:space="preserve">will be </w:t>
      </w:r>
      <w:r w:rsidR="009406DC">
        <w:t>between 300-600cm</w:t>
      </w:r>
    </w:p>
    <w:p w:rsidR="008A4CE5" w:rsidRDefault="008A4CE5" w:rsidP="00274808">
      <w:r>
        <w:t xml:space="preserve">- </w:t>
      </w:r>
      <w:r w:rsidR="00A22740">
        <w:t xml:space="preserve">A </w:t>
      </w:r>
      <w:r>
        <w:t>planting hole</w:t>
      </w:r>
      <w:r w:rsidR="000C2231">
        <w:t xml:space="preserve"> of </w:t>
      </w:r>
      <w:r w:rsidR="00D5727A">
        <w:t xml:space="preserve">600mm in depth and 600mm in </w:t>
      </w:r>
      <w:r w:rsidR="000C2231">
        <w:t>width to be</w:t>
      </w:r>
      <w:r w:rsidR="00A22740">
        <w:t xml:space="preserve"> </w:t>
      </w:r>
      <w:r>
        <w:t xml:space="preserve">excavated and </w:t>
      </w:r>
      <w:r w:rsidR="00AE2633">
        <w:t xml:space="preserve">a slow-release </w:t>
      </w:r>
      <w:r>
        <w:t>fertiliser added prior to planting</w:t>
      </w:r>
      <w:r w:rsidR="00A22740">
        <w:t>.</w:t>
      </w:r>
    </w:p>
    <w:p w:rsidR="008A4CE5" w:rsidRDefault="008A4CE5" w:rsidP="00274808">
      <w:r>
        <w:t xml:space="preserve">- Once firmed in, the young tree will be staked </w:t>
      </w:r>
      <w:r w:rsidR="00816283">
        <w:t>to a height of approximately  1/3 of the leading stem height</w:t>
      </w:r>
      <w:r w:rsidR="00877454">
        <w:t xml:space="preserve">, </w:t>
      </w:r>
      <w:r w:rsidR="00816283">
        <w:t xml:space="preserve"> </w:t>
      </w:r>
      <w:r>
        <w:t>using a length of 300mm x300mm treated timber post and tied</w:t>
      </w:r>
      <w:r w:rsidR="00FF76FA">
        <w:t xml:space="preserve"> in using biodegradable hessian straps.</w:t>
      </w:r>
    </w:p>
    <w:p w:rsidR="0013712F" w:rsidRDefault="00D97F70" w:rsidP="00274808">
      <w:r>
        <w:t xml:space="preserve">- </w:t>
      </w:r>
      <w:r w:rsidR="0013712F">
        <w:t xml:space="preserve">Well watered in and the surrounding bare soil top-dressed with a bark mulch to aid moisture </w:t>
      </w:r>
      <w:r w:rsidR="002600EF">
        <w:t xml:space="preserve">retention </w:t>
      </w:r>
    </w:p>
    <w:p w:rsidR="00274808" w:rsidRPr="001F3EA2" w:rsidRDefault="00274808" w:rsidP="00274808">
      <w:pPr>
        <w:rPr>
          <w:b/>
          <w:sz w:val="24"/>
          <w:szCs w:val="24"/>
        </w:rPr>
      </w:pPr>
      <w:r w:rsidRPr="001F3EA2">
        <w:rPr>
          <w:b/>
          <w:sz w:val="24"/>
          <w:szCs w:val="24"/>
        </w:rPr>
        <w:t>TREE C</w:t>
      </w:r>
      <w:r w:rsidR="001F3EA2" w:rsidRPr="001F3EA2">
        <w:rPr>
          <w:b/>
          <w:sz w:val="24"/>
          <w:szCs w:val="24"/>
        </w:rPr>
        <w:t xml:space="preserve"> – within Acton Park</w:t>
      </w:r>
    </w:p>
    <w:p w:rsidR="005A3B05" w:rsidRDefault="00AA2BCF" w:rsidP="00274808">
      <w:proofErr w:type="spellStart"/>
      <w:r w:rsidRPr="00BD07B0">
        <w:rPr>
          <w:i/>
        </w:rPr>
        <w:t>Betula</w:t>
      </w:r>
      <w:proofErr w:type="spellEnd"/>
      <w:r>
        <w:t xml:space="preserve"> pendula </w:t>
      </w:r>
      <w:r w:rsidR="00450D47">
        <w:t>(alba)</w:t>
      </w:r>
      <w:r w:rsidR="009B5263">
        <w:t xml:space="preserve"> </w:t>
      </w:r>
      <w:r>
        <w:t>– treatment</w:t>
      </w:r>
      <w:r w:rsidR="006E05EB">
        <w:t xml:space="preserve"> </w:t>
      </w:r>
      <w:r w:rsidR="008379F3">
        <w:t>as for Tree B</w:t>
      </w:r>
    </w:p>
    <w:p w:rsidR="00344661" w:rsidRDefault="004D2682" w:rsidP="00274808">
      <w:r>
        <w:t xml:space="preserve">NB.  </w:t>
      </w:r>
      <w:r w:rsidR="0025595A">
        <w:t>Please</w:t>
      </w:r>
      <w:r w:rsidR="005A3B05">
        <w:t xml:space="preserve"> </w:t>
      </w:r>
      <w:r w:rsidR="00D91116">
        <w:t>be aware</w:t>
      </w:r>
      <w:r w:rsidR="005A3B05">
        <w:t xml:space="preserve"> that the</w:t>
      </w:r>
      <w:r>
        <w:t xml:space="preserve"> planting season for </w:t>
      </w:r>
      <w:proofErr w:type="spellStart"/>
      <w:r w:rsidRPr="0025595A">
        <w:rPr>
          <w:i/>
        </w:rPr>
        <w:t>Betula</w:t>
      </w:r>
      <w:proofErr w:type="spellEnd"/>
      <w:r w:rsidR="005A3B05">
        <w:t xml:space="preserve"> pendula is late autumn/early winter</w:t>
      </w:r>
      <w:r>
        <w:t xml:space="preserve">. </w:t>
      </w:r>
      <w:r w:rsidR="005A3B05">
        <w:t xml:space="preserve"> November </w:t>
      </w:r>
      <w:r>
        <w:t xml:space="preserve">would be the </w:t>
      </w:r>
      <w:r w:rsidR="005A3B05">
        <w:t>ideal</w:t>
      </w:r>
      <w:r>
        <w:t xml:space="preserve"> time</w:t>
      </w:r>
      <w:r w:rsidR="0025595A">
        <w:t xml:space="preserve"> to plant</w:t>
      </w:r>
      <w:r w:rsidR="005A3B05">
        <w:t xml:space="preserve"> as the</w:t>
      </w:r>
      <w:r w:rsidR="0025595A">
        <w:t>se</w:t>
      </w:r>
      <w:r w:rsidR="005A3B05">
        <w:t xml:space="preserve"> young trees </w:t>
      </w:r>
      <w:r w:rsidR="0025595A">
        <w:t xml:space="preserve">are </w:t>
      </w:r>
      <w:r w:rsidR="005A3B05">
        <w:t xml:space="preserve">delivered </w:t>
      </w:r>
      <w:r w:rsidR="000D1CB5">
        <w:t xml:space="preserve">dormant and </w:t>
      </w:r>
      <w:r w:rsidR="005A3B05">
        <w:t>bare-rooted from the nursery</w:t>
      </w:r>
      <w:r w:rsidR="00E43024">
        <w:t xml:space="preserve"> at this time of year.</w:t>
      </w:r>
    </w:p>
    <w:p w:rsidR="000C2231" w:rsidRDefault="000C2231" w:rsidP="000C2231">
      <w:r>
        <w:t>The tree will be located as d</w:t>
      </w:r>
      <w:r w:rsidR="00823449">
        <w:t>etailed on the plan L(9)01 Rev P</w:t>
      </w:r>
      <w:bookmarkStart w:id="0" w:name="_GoBack"/>
      <w:bookmarkEnd w:id="0"/>
      <w:r>
        <w:t xml:space="preserve"> 4m from the boundary and 6m from tree B</w:t>
      </w:r>
    </w:p>
    <w:p w:rsidR="000C2231" w:rsidRDefault="000C2231" w:rsidP="00274808"/>
    <w:p w:rsidR="000C2231" w:rsidRDefault="000C2231" w:rsidP="00274808"/>
    <w:p w:rsidR="005B20FA" w:rsidRDefault="005B20FA" w:rsidP="00274808"/>
    <w:p w:rsidR="00274808" w:rsidRPr="000F2A3B" w:rsidRDefault="00274808" w:rsidP="00274808">
      <w:pPr>
        <w:rPr>
          <w:b/>
          <w:sz w:val="28"/>
          <w:szCs w:val="28"/>
        </w:rPr>
      </w:pPr>
      <w:r w:rsidRPr="000F2A3B">
        <w:rPr>
          <w:b/>
          <w:sz w:val="28"/>
          <w:szCs w:val="28"/>
        </w:rPr>
        <w:lastRenderedPageBreak/>
        <w:t>MAINTENANCE SCHEDULE</w:t>
      </w:r>
    </w:p>
    <w:p w:rsidR="00AE2633" w:rsidRDefault="005B20FA" w:rsidP="00274808">
      <w:r>
        <w:t xml:space="preserve">The trees will require periodic observation </w:t>
      </w:r>
      <w:r w:rsidR="00B21A2F">
        <w:t>and maintenance as and when required.</w:t>
      </w:r>
      <w:r w:rsidR="00FE11D1">
        <w:t xml:space="preserve"> </w:t>
      </w:r>
      <w:r w:rsidR="00DD09EA">
        <w:t xml:space="preserve"> </w:t>
      </w:r>
      <w:r w:rsidR="00FE11D1">
        <w:t>annually is the recommendation here.</w:t>
      </w:r>
      <w:r w:rsidR="00DC6C02">
        <w:t xml:space="preserve">  </w:t>
      </w:r>
      <w:r>
        <w:t>Issues such as disease, deadwood, fungus (especially h</w:t>
      </w:r>
      <w:r w:rsidR="00F15C6D">
        <w:t>oney fungus) and vandalism may affect the tree</w:t>
      </w:r>
      <w:r w:rsidR="003C16C5">
        <w:t>s</w:t>
      </w:r>
      <w:r w:rsidR="00F15C6D">
        <w:t xml:space="preserve"> and these problems can be </w:t>
      </w:r>
      <w:r w:rsidR="003C16C5">
        <w:t xml:space="preserve">tackled </w:t>
      </w:r>
      <w:r w:rsidR="00F15C6D">
        <w:t>accordingly</w:t>
      </w:r>
      <w:r w:rsidR="003C16C5">
        <w:t xml:space="preserve"> with regular monitoring</w:t>
      </w:r>
      <w:r w:rsidR="00F15C6D">
        <w:t xml:space="preserve">.  The stakes and ties will need checking and (if not </w:t>
      </w:r>
      <w:r w:rsidR="00CF58B6">
        <w:t xml:space="preserve">already </w:t>
      </w:r>
      <w:r w:rsidR="00F15C6D">
        <w:t xml:space="preserve">biodegraded) will </w:t>
      </w:r>
      <w:r w:rsidR="00763F47">
        <w:t xml:space="preserve">require removing after </w:t>
      </w:r>
      <w:r w:rsidR="004D4041">
        <w:t xml:space="preserve">around </w:t>
      </w:r>
      <w:r w:rsidR="00763F47">
        <w:t>3 or 4 years</w:t>
      </w:r>
      <w:r w:rsidR="004D4041">
        <w:t>, subject to growth rates</w:t>
      </w:r>
      <w:r w:rsidR="00B8708A">
        <w:t>.  In periods of drought</w:t>
      </w:r>
      <w:r w:rsidR="004B3A4F">
        <w:t>,</w:t>
      </w:r>
      <w:r w:rsidR="00B8708A">
        <w:t xml:space="preserve"> remedial watering will take place to ensure healthy growth.</w:t>
      </w:r>
      <w:r w:rsidR="008576B9">
        <w:t xml:space="preserve">  The die-back of leaves will</w:t>
      </w:r>
      <w:r w:rsidR="008441EE">
        <w:t xml:space="preserve"> also be monitored and assessed and action taken if </w:t>
      </w:r>
      <w:r w:rsidR="003F0533">
        <w:t xml:space="preserve">and when </w:t>
      </w:r>
      <w:r w:rsidR="008441EE">
        <w:t>required.</w:t>
      </w:r>
    </w:p>
    <w:p w:rsidR="003A7DBD" w:rsidRDefault="003A7DBD" w:rsidP="00274808"/>
    <w:p w:rsidR="00231A56" w:rsidRDefault="00D97CDA" w:rsidP="00274808">
      <w:pPr>
        <w:rPr>
          <w:sz w:val="36"/>
          <w:szCs w:val="36"/>
        </w:rPr>
      </w:pPr>
      <w:r>
        <w:rPr>
          <w:noProof/>
          <w:lang w:eastAsia="en-GB"/>
        </w:rPr>
        <w:drawing>
          <wp:inline distT="0" distB="0" distL="0" distR="0">
            <wp:extent cx="2247900" cy="3267075"/>
            <wp:effectExtent l="19050" t="0" r="0" b="0"/>
            <wp:docPr id="1" name="Picture 1" descr="Image result for betula pend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etula pendula"/>
                    <pic:cNvPicPr>
                      <a:picLocks noChangeAspect="1" noChangeArrowheads="1"/>
                    </pic:cNvPicPr>
                  </pic:nvPicPr>
                  <pic:blipFill>
                    <a:blip r:embed="rId7" cstate="print"/>
                    <a:srcRect/>
                    <a:stretch>
                      <a:fillRect/>
                    </a:stretch>
                  </pic:blipFill>
                  <pic:spPr bwMode="auto">
                    <a:xfrm>
                      <a:off x="0" y="0"/>
                      <a:ext cx="2247900" cy="3267075"/>
                    </a:xfrm>
                    <a:prstGeom prst="rect">
                      <a:avLst/>
                    </a:prstGeom>
                    <a:noFill/>
                    <a:ln w="9525">
                      <a:noFill/>
                      <a:miter lim="800000"/>
                      <a:headEnd/>
                      <a:tailEnd/>
                    </a:ln>
                  </pic:spPr>
                </pic:pic>
              </a:graphicData>
            </a:graphic>
          </wp:inline>
        </w:drawing>
      </w:r>
      <w:r>
        <w:t xml:space="preserve">  </w:t>
      </w:r>
      <w:proofErr w:type="spellStart"/>
      <w:r w:rsidRPr="006E30FF">
        <w:rPr>
          <w:i/>
          <w:sz w:val="36"/>
          <w:szCs w:val="36"/>
        </w:rPr>
        <w:t>Betula</w:t>
      </w:r>
      <w:proofErr w:type="spellEnd"/>
      <w:r w:rsidRPr="006E30FF">
        <w:rPr>
          <w:sz w:val="36"/>
          <w:szCs w:val="36"/>
        </w:rPr>
        <w:t xml:space="preserve"> pendula – Silver Birch</w:t>
      </w:r>
    </w:p>
    <w:p w:rsidR="00231A56" w:rsidRDefault="00231A56" w:rsidP="00274808">
      <w:pPr>
        <w:rPr>
          <w:sz w:val="36"/>
          <w:szCs w:val="36"/>
        </w:rPr>
      </w:pPr>
    </w:p>
    <w:p w:rsidR="00D97CDA" w:rsidRDefault="004B3044" w:rsidP="00274808">
      <w:r>
        <w:rPr>
          <w:noProof/>
          <w:lang w:eastAsia="en-GB"/>
        </w:rPr>
        <w:drawing>
          <wp:inline distT="0" distB="0" distL="0" distR="0">
            <wp:extent cx="3219450" cy="2784033"/>
            <wp:effectExtent l="19050" t="0" r="0" b="0"/>
            <wp:docPr id="4" name="Picture 4" descr="Image result for sorbus hupehensis pink pag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orbus hupehensis pink pagoda"/>
                    <pic:cNvPicPr>
                      <a:picLocks noChangeAspect="1" noChangeArrowheads="1"/>
                    </pic:cNvPicPr>
                  </pic:nvPicPr>
                  <pic:blipFill>
                    <a:blip r:embed="rId8" cstate="print"/>
                    <a:srcRect/>
                    <a:stretch>
                      <a:fillRect/>
                    </a:stretch>
                  </pic:blipFill>
                  <pic:spPr bwMode="auto">
                    <a:xfrm>
                      <a:off x="0" y="0"/>
                      <a:ext cx="3223025" cy="2787125"/>
                    </a:xfrm>
                    <a:prstGeom prst="rect">
                      <a:avLst/>
                    </a:prstGeom>
                    <a:noFill/>
                    <a:ln w="9525">
                      <a:noFill/>
                      <a:miter lim="800000"/>
                      <a:headEnd/>
                      <a:tailEnd/>
                    </a:ln>
                  </pic:spPr>
                </pic:pic>
              </a:graphicData>
            </a:graphic>
          </wp:inline>
        </w:drawing>
      </w:r>
      <w:r>
        <w:t xml:space="preserve"> </w:t>
      </w:r>
      <w:proofErr w:type="spellStart"/>
      <w:r w:rsidRPr="006E30FF">
        <w:rPr>
          <w:i/>
          <w:sz w:val="36"/>
          <w:szCs w:val="36"/>
        </w:rPr>
        <w:t>Sorbus</w:t>
      </w:r>
      <w:proofErr w:type="spellEnd"/>
      <w:r w:rsidRPr="006E30FF">
        <w:rPr>
          <w:sz w:val="36"/>
          <w:szCs w:val="36"/>
        </w:rPr>
        <w:t xml:space="preserve"> </w:t>
      </w:r>
      <w:proofErr w:type="spellStart"/>
      <w:r w:rsidRPr="006E30FF">
        <w:rPr>
          <w:sz w:val="36"/>
          <w:szCs w:val="36"/>
        </w:rPr>
        <w:t>Hupehensis</w:t>
      </w:r>
      <w:proofErr w:type="spellEnd"/>
      <w:r w:rsidRPr="006E30FF">
        <w:rPr>
          <w:sz w:val="36"/>
          <w:szCs w:val="36"/>
        </w:rPr>
        <w:t xml:space="preserve"> </w:t>
      </w:r>
      <w:r w:rsidR="00EC3AF2" w:rsidRPr="006E30FF">
        <w:rPr>
          <w:sz w:val="36"/>
          <w:szCs w:val="36"/>
        </w:rPr>
        <w:t>– Mountain Ash</w:t>
      </w:r>
    </w:p>
    <w:sectPr w:rsidR="00D97CDA" w:rsidSect="00000234">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D10" w:rsidRDefault="00633D10" w:rsidP="002A1AEB">
      <w:pPr>
        <w:spacing w:after="0" w:line="240" w:lineRule="auto"/>
      </w:pPr>
      <w:r>
        <w:separator/>
      </w:r>
    </w:p>
  </w:endnote>
  <w:endnote w:type="continuationSeparator" w:id="0">
    <w:p w:rsidR="00633D10" w:rsidRDefault="00633D10" w:rsidP="002A1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AEB" w:rsidRDefault="0096698C">
    <w:pPr>
      <w:pStyle w:val="Footer"/>
    </w:pPr>
    <w:r>
      <w:t>PURE PLANTSCAPES</w:t>
    </w:r>
    <w:r>
      <w:ptab w:relativeTo="margin" w:alignment="center" w:leader="none"/>
    </w:r>
    <w:r>
      <w:t>JEFFREYS ROAD, WREXHAM</w:t>
    </w:r>
    <w:r>
      <w:ptab w:relativeTo="margin" w:alignment="right" w:leader="none"/>
    </w:r>
    <w:r>
      <w:t>MARCH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D10" w:rsidRDefault="00633D10" w:rsidP="002A1AEB">
      <w:pPr>
        <w:spacing w:after="0" w:line="240" w:lineRule="auto"/>
      </w:pPr>
      <w:r>
        <w:separator/>
      </w:r>
    </w:p>
  </w:footnote>
  <w:footnote w:type="continuationSeparator" w:id="0">
    <w:p w:rsidR="00633D10" w:rsidRDefault="00633D10" w:rsidP="002A1A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1E1"/>
    <w:rsid w:val="00000234"/>
    <w:rsid w:val="0001067F"/>
    <w:rsid w:val="00013E9F"/>
    <w:rsid w:val="00022F45"/>
    <w:rsid w:val="00031182"/>
    <w:rsid w:val="00045D75"/>
    <w:rsid w:val="000A7F37"/>
    <w:rsid w:val="000B570E"/>
    <w:rsid w:val="000C2231"/>
    <w:rsid w:val="000C2E6A"/>
    <w:rsid w:val="000C30F1"/>
    <w:rsid w:val="000D19BF"/>
    <w:rsid w:val="000D1CB5"/>
    <w:rsid w:val="000E702B"/>
    <w:rsid w:val="000F2A3B"/>
    <w:rsid w:val="00102FCB"/>
    <w:rsid w:val="0013712F"/>
    <w:rsid w:val="00171AE4"/>
    <w:rsid w:val="00190391"/>
    <w:rsid w:val="00196400"/>
    <w:rsid w:val="001A3FF4"/>
    <w:rsid w:val="001B0B99"/>
    <w:rsid w:val="001D171E"/>
    <w:rsid w:val="001D5A45"/>
    <w:rsid w:val="001E30CC"/>
    <w:rsid w:val="001F3EA2"/>
    <w:rsid w:val="001F76C4"/>
    <w:rsid w:val="00207452"/>
    <w:rsid w:val="00221415"/>
    <w:rsid w:val="0023078A"/>
    <w:rsid w:val="00231A56"/>
    <w:rsid w:val="0025595A"/>
    <w:rsid w:val="002600EF"/>
    <w:rsid w:val="00274808"/>
    <w:rsid w:val="00294858"/>
    <w:rsid w:val="002965F3"/>
    <w:rsid w:val="002A1AEB"/>
    <w:rsid w:val="002D0061"/>
    <w:rsid w:val="002E25A2"/>
    <w:rsid w:val="002E481B"/>
    <w:rsid w:val="002E5C8D"/>
    <w:rsid w:val="0032492F"/>
    <w:rsid w:val="003311E1"/>
    <w:rsid w:val="00344661"/>
    <w:rsid w:val="00360AB8"/>
    <w:rsid w:val="003770D2"/>
    <w:rsid w:val="00386F06"/>
    <w:rsid w:val="003A7DBD"/>
    <w:rsid w:val="003C09A7"/>
    <w:rsid w:val="003C16C5"/>
    <w:rsid w:val="003C61B7"/>
    <w:rsid w:val="003D0527"/>
    <w:rsid w:val="003D0ACD"/>
    <w:rsid w:val="003F04B8"/>
    <w:rsid w:val="003F0533"/>
    <w:rsid w:val="003F267E"/>
    <w:rsid w:val="003F2874"/>
    <w:rsid w:val="00416628"/>
    <w:rsid w:val="00441C2B"/>
    <w:rsid w:val="00450D47"/>
    <w:rsid w:val="004709CC"/>
    <w:rsid w:val="00475618"/>
    <w:rsid w:val="00492112"/>
    <w:rsid w:val="00497767"/>
    <w:rsid w:val="004B3044"/>
    <w:rsid w:val="004B3A4F"/>
    <w:rsid w:val="004D2682"/>
    <w:rsid w:val="004D4041"/>
    <w:rsid w:val="004E432E"/>
    <w:rsid w:val="004E5756"/>
    <w:rsid w:val="004E5B0F"/>
    <w:rsid w:val="004F450D"/>
    <w:rsid w:val="00503F4C"/>
    <w:rsid w:val="00517836"/>
    <w:rsid w:val="00534182"/>
    <w:rsid w:val="005429A2"/>
    <w:rsid w:val="0054694C"/>
    <w:rsid w:val="005704C5"/>
    <w:rsid w:val="005A3B05"/>
    <w:rsid w:val="005A3BDF"/>
    <w:rsid w:val="005B1805"/>
    <w:rsid w:val="005B20FA"/>
    <w:rsid w:val="005C4548"/>
    <w:rsid w:val="005D5E82"/>
    <w:rsid w:val="005F49A0"/>
    <w:rsid w:val="00607F22"/>
    <w:rsid w:val="006256C7"/>
    <w:rsid w:val="00631B66"/>
    <w:rsid w:val="00633D10"/>
    <w:rsid w:val="00634EC2"/>
    <w:rsid w:val="0065079A"/>
    <w:rsid w:val="006518E3"/>
    <w:rsid w:val="00667B70"/>
    <w:rsid w:val="006730FE"/>
    <w:rsid w:val="00690818"/>
    <w:rsid w:val="006970FA"/>
    <w:rsid w:val="006C5219"/>
    <w:rsid w:val="006D1888"/>
    <w:rsid w:val="006E05EB"/>
    <w:rsid w:val="006E30FF"/>
    <w:rsid w:val="006E342D"/>
    <w:rsid w:val="006E47D9"/>
    <w:rsid w:val="007150B5"/>
    <w:rsid w:val="0072044D"/>
    <w:rsid w:val="0075776F"/>
    <w:rsid w:val="00763F47"/>
    <w:rsid w:val="00776874"/>
    <w:rsid w:val="0079043E"/>
    <w:rsid w:val="00794987"/>
    <w:rsid w:val="007A41F5"/>
    <w:rsid w:val="007A77F0"/>
    <w:rsid w:val="007F22F4"/>
    <w:rsid w:val="008027EC"/>
    <w:rsid w:val="008065A5"/>
    <w:rsid w:val="008142EC"/>
    <w:rsid w:val="00816283"/>
    <w:rsid w:val="00823449"/>
    <w:rsid w:val="00827014"/>
    <w:rsid w:val="00830129"/>
    <w:rsid w:val="008379F3"/>
    <w:rsid w:val="008441EE"/>
    <w:rsid w:val="0084468D"/>
    <w:rsid w:val="008576B9"/>
    <w:rsid w:val="008631AF"/>
    <w:rsid w:val="00877454"/>
    <w:rsid w:val="008A47DE"/>
    <w:rsid w:val="008A4CE5"/>
    <w:rsid w:val="008C13D5"/>
    <w:rsid w:val="008D0F13"/>
    <w:rsid w:val="008D5C2A"/>
    <w:rsid w:val="008D65CF"/>
    <w:rsid w:val="00922F79"/>
    <w:rsid w:val="00922FF2"/>
    <w:rsid w:val="009406DC"/>
    <w:rsid w:val="00941BA1"/>
    <w:rsid w:val="00941D59"/>
    <w:rsid w:val="009529D3"/>
    <w:rsid w:val="00964875"/>
    <w:rsid w:val="0096698C"/>
    <w:rsid w:val="009B5263"/>
    <w:rsid w:val="009D5C28"/>
    <w:rsid w:val="00A22740"/>
    <w:rsid w:val="00A55E91"/>
    <w:rsid w:val="00A60498"/>
    <w:rsid w:val="00A73709"/>
    <w:rsid w:val="00A8780D"/>
    <w:rsid w:val="00AA2BCF"/>
    <w:rsid w:val="00AA69D9"/>
    <w:rsid w:val="00AE2633"/>
    <w:rsid w:val="00AF6F39"/>
    <w:rsid w:val="00B21A2F"/>
    <w:rsid w:val="00B34267"/>
    <w:rsid w:val="00B454D7"/>
    <w:rsid w:val="00B56F5F"/>
    <w:rsid w:val="00B8708A"/>
    <w:rsid w:val="00B91485"/>
    <w:rsid w:val="00B97A1C"/>
    <w:rsid w:val="00BA64A3"/>
    <w:rsid w:val="00BD02F6"/>
    <w:rsid w:val="00BD07B0"/>
    <w:rsid w:val="00BD5015"/>
    <w:rsid w:val="00C04489"/>
    <w:rsid w:val="00C17731"/>
    <w:rsid w:val="00C27E2A"/>
    <w:rsid w:val="00C30B06"/>
    <w:rsid w:val="00C35EEB"/>
    <w:rsid w:val="00C40A9F"/>
    <w:rsid w:val="00C60E4A"/>
    <w:rsid w:val="00C61B9B"/>
    <w:rsid w:val="00C7439F"/>
    <w:rsid w:val="00C74C35"/>
    <w:rsid w:val="00C761B0"/>
    <w:rsid w:val="00CD10F5"/>
    <w:rsid w:val="00CD688B"/>
    <w:rsid w:val="00CF3B6E"/>
    <w:rsid w:val="00CF58B6"/>
    <w:rsid w:val="00D13187"/>
    <w:rsid w:val="00D219B7"/>
    <w:rsid w:val="00D23032"/>
    <w:rsid w:val="00D50630"/>
    <w:rsid w:val="00D553E7"/>
    <w:rsid w:val="00D5727A"/>
    <w:rsid w:val="00D77F63"/>
    <w:rsid w:val="00D91116"/>
    <w:rsid w:val="00D96C94"/>
    <w:rsid w:val="00D97CDA"/>
    <w:rsid w:val="00D97F70"/>
    <w:rsid w:val="00DA2621"/>
    <w:rsid w:val="00DC27A3"/>
    <w:rsid w:val="00DC6C02"/>
    <w:rsid w:val="00DD09EA"/>
    <w:rsid w:val="00DD0C3D"/>
    <w:rsid w:val="00DD140E"/>
    <w:rsid w:val="00E259E3"/>
    <w:rsid w:val="00E43024"/>
    <w:rsid w:val="00E53ACC"/>
    <w:rsid w:val="00E64D94"/>
    <w:rsid w:val="00E95D57"/>
    <w:rsid w:val="00EA0038"/>
    <w:rsid w:val="00EC3AF2"/>
    <w:rsid w:val="00EE0652"/>
    <w:rsid w:val="00EE5C9A"/>
    <w:rsid w:val="00F03848"/>
    <w:rsid w:val="00F11B7D"/>
    <w:rsid w:val="00F15C6D"/>
    <w:rsid w:val="00F732A7"/>
    <w:rsid w:val="00F9195C"/>
    <w:rsid w:val="00F92212"/>
    <w:rsid w:val="00F93BF6"/>
    <w:rsid w:val="00F94FD7"/>
    <w:rsid w:val="00F95E18"/>
    <w:rsid w:val="00FA5D61"/>
    <w:rsid w:val="00FE11D1"/>
    <w:rsid w:val="00FE323F"/>
    <w:rsid w:val="00FF3EB8"/>
    <w:rsid w:val="00FF7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5D84"/>
  <w15:docId w15:val="{74C885AC-9B95-43B1-AD78-0249EF04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94F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7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CDA"/>
    <w:rPr>
      <w:rFonts w:ascii="Tahoma" w:hAnsi="Tahoma" w:cs="Tahoma"/>
      <w:sz w:val="16"/>
      <w:szCs w:val="16"/>
    </w:rPr>
  </w:style>
  <w:style w:type="paragraph" w:styleId="Header">
    <w:name w:val="header"/>
    <w:basedOn w:val="Normal"/>
    <w:link w:val="HeaderChar"/>
    <w:uiPriority w:val="99"/>
    <w:unhideWhenUsed/>
    <w:rsid w:val="002A1A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AEB"/>
  </w:style>
  <w:style w:type="paragraph" w:styleId="Footer">
    <w:name w:val="footer"/>
    <w:basedOn w:val="Normal"/>
    <w:link w:val="FooterChar"/>
    <w:uiPriority w:val="99"/>
    <w:semiHidden/>
    <w:unhideWhenUsed/>
    <w:rsid w:val="002A1AE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A1AEB"/>
  </w:style>
  <w:style w:type="character" w:styleId="Hyperlink">
    <w:name w:val="Hyperlink"/>
    <w:basedOn w:val="DefaultParagraphFont"/>
    <w:uiPriority w:val="99"/>
    <w:unhideWhenUsed/>
    <w:rsid w:val="002965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Relationships xmlns="http://schemas.openxmlformats.org/package/2006/relationships"><Relationship Target="media/image2.jpeg" Type="http://schemas.openxmlformats.org/officeDocument/2006/relationships/image" Id="rId8"></Relationship><Relationship Target="webSettings.xml" Type="http://schemas.openxmlformats.org/officeDocument/2006/relationships/webSettings" Id="rId3"></Relationship><Relationship Target="media/image1.jpeg" Type="http://schemas.openxmlformats.org/officeDocument/2006/relationships/image" Id="rId7"></Relationship><Relationship Target="settings.xml" Type="http://schemas.openxmlformats.org/officeDocument/2006/relationships/settings" Id="rId2"></Relationship><Relationship Target="styles.xml" Type="http://schemas.openxmlformats.org/officeDocument/2006/relationships/styles" Id="rId1"></Relationship><Relationship TargetMode="External" Target="mailto:clare.2.dillon@gmail.com" Type="http://schemas.openxmlformats.org/officeDocument/2006/relationships/hyperlink" Id="rId6"></Relationship><Relationship Target="theme/theme1.xml" Type="http://schemas.openxmlformats.org/officeDocument/2006/relationships/theme" Id="rId11"></Relationship><Relationship Target="endnotes.xml" Type="http://schemas.openxmlformats.org/officeDocument/2006/relationships/endnotes" Id="rId5"></Relationship><Relationship Target="fontTable.xml" Type="http://schemas.openxmlformats.org/officeDocument/2006/relationships/fontTable" Id="rId10"></Relationship><Relationship Target="footnotes.xml" Type="http://schemas.openxmlformats.org/officeDocument/2006/relationships/footnotes" Id="rId4"></Relationship><Relationship Target="footer1.xml" Type="http://schemas.openxmlformats.org/officeDocument/2006/relationships/footer" Id="rId9"></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dc:creator>
  <cp:lastModifiedBy>Nick Stockdale</cp:lastModifiedBy>
  <cp:revision>2</cp:revision>
  <cp:lastPrinted>2017-03-22T23:03:00Z</cp:lastPrinted>
  <dcterms:created xsi:type="dcterms:W3CDTF">2017-06-28T09:55:00Z</dcterms:created>
  <dcterms:modified xsi:type="dcterms:W3CDTF">2017-06-28T09:55:00Z</dcterms:modified>
</cp:coreProperties>
</file>