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6911" w:rsidRDefault="00956911" w:rsidP="00956911">
      <w:pPr>
        <w:jc w:val="center"/>
        <w:rPr>
          <w:b/>
          <w:u w:val="single"/>
        </w:rPr>
      </w:pPr>
      <w:r>
        <w:rPr>
          <w:rFonts w:eastAsia="Times New Roman"/>
          <w:noProof/>
          <w:color w:val="222222"/>
          <w:lang w:eastAsia="en-GB"/>
        </w:rPr>
        <w:drawing>
          <wp:inline distT="0" distB="0" distL="0" distR="0" wp14:anchorId="744EA898" wp14:editId="08A6C576">
            <wp:extent cx="2181225" cy="676890"/>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FCHA logo.jpg"/>
                    <pic:cNvPicPr/>
                  </pic:nvPicPr>
                  <pic:blipFill>
                    <a:blip r:embed="rId5">
                      <a:extLst>
                        <a:ext uri="{28A0092B-C50C-407E-A947-70E740481C1C}">
                          <a14:useLocalDpi xmlns:a14="http://schemas.microsoft.com/office/drawing/2010/main" val="0"/>
                        </a:ext>
                      </a:extLst>
                    </a:blip>
                    <a:stretch>
                      <a:fillRect/>
                    </a:stretch>
                  </pic:blipFill>
                  <pic:spPr>
                    <a:xfrm>
                      <a:off x="0" y="0"/>
                      <a:ext cx="2180259" cy="676590"/>
                    </a:xfrm>
                    <a:prstGeom prst="rect">
                      <a:avLst/>
                    </a:prstGeom>
                  </pic:spPr>
                </pic:pic>
              </a:graphicData>
            </a:graphic>
          </wp:inline>
        </w:drawing>
      </w:r>
    </w:p>
    <w:p w:rsidR="00956911" w:rsidRDefault="00956911" w:rsidP="00956911">
      <w:pPr>
        <w:jc w:val="center"/>
        <w:rPr>
          <w:b/>
          <w:u w:val="single"/>
        </w:rPr>
      </w:pPr>
    </w:p>
    <w:p w:rsidR="00956911" w:rsidRDefault="00956911">
      <w:pPr>
        <w:rPr>
          <w:b/>
          <w:u w:val="single"/>
        </w:rPr>
      </w:pPr>
    </w:p>
    <w:p w:rsidR="00956911" w:rsidRPr="00956911" w:rsidRDefault="00956911" w:rsidP="00956911">
      <w:pPr>
        <w:jc w:val="center"/>
        <w:rPr>
          <w:b/>
        </w:rPr>
      </w:pPr>
      <w:r w:rsidRPr="00956911">
        <w:rPr>
          <w:b/>
        </w:rPr>
        <w:t>Section 106 – Education Contribution</w:t>
      </w:r>
    </w:p>
    <w:p w:rsidR="00956911" w:rsidRPr="00956911" w:rsidRDefault="00956911" w:rsidP="00956911">
      <w:pPr>
        <w:jc w:val="center"/>
        <w:rPr>
          <w:rFonts w:eastAsia="Times New Roman"/>
          <w:b/>
          <w:color w:val="222222"/>
          <w:lang w:eastAsia="en-GB"/>
        </w:rPr>
      </w:pPr>
      <w:proofErr w:type="spellStart"/>
      <w:r w:rsidRPr="00956911">
        <w:rPr>
          <w:rFonts w:eastAsia="Times New Roman"/>
          <w:b/>
          <w:color w:val="222222"/>
          <w:lang w:eastAsia="en-GB"/>
        </w:rPr>
        <w:t>Croesnewydd</w:t>
      </w:r>
      <w:proofErr w:type="spellEnd"/>
      <w:r w:rsidRPr="00956911">
        <w:rPr>
          <w:rFonts w:eastAsia="Times New Roman"/>
          <w:b/>
          <w:color w:val="222222"/>
          <w:lang w:eastAsia="en-GB"/>
        </w:rPr>
        <w:t xml:space="preserve"> Rd, Wrexham – Veteran Self Build Project</w:t>
      </w:r>
    </w:p>
    <w:p w:rsidR="009D5DCE" w:rsidRDefault="009D5DCE">
      <w:bookmarkStart w:id="0" w:name="_GoBack"/>
      <w:bookmarkEnd w:id="0"/>
    </w:p>
    <w:p w:rsidR="009D5DCE" w:rsidRDefault="009D5DCE" w:rsidP="00956911">
      <w:pPr>
        <w:jc w:val="both"/>
      </w:pPr>
      <w:r>
        <w:t>The plans for the development indicate 10 x 2bed flats and 6 x 1 bed flats.</w:t>
      </w:r>
    </w:p>
    <w:p w:rsidR="009D5DCE" w:rsidRDefault="009D5DCE" w:rsidP="00956911">
      <w:pPr>
        <w:jc w:val="both"/>
      </w:pPr>
    </w:p>
    <w:p w:rsidR="009D5DCE" w:rsidRDefault="009D5DCE" w:rsidP="00956911">
      <w:pPr>
        <w:jc w:val="both"/>
      </w:pPr>
      <w:r>
        <w:t>The target client group to take part in the self-build element are Veterans that are homeless, unemployed and are willing to commit to undertaking relevant training and to work on the project.</w:t>
      </w:r>
    </w:p>
    <w:p w:rsidR="009D5DCE" w:rsidRDefault="009D5DCE" w:rsidP="00956911">
      <w:pPr>
        <w:jc w:val="both"/>
      </w:pPr>
    </w:p>
    <w:p w:rsidR="009D5DCE" w:rsidRDefault="009D5DCE" w:rsidP="00956911">
      <w:pPr>
        <w:jc w:val="both"/>
      </w:pPr>
      <w:r>
        <w:t>Based on previous schemes delivered by the Community Self Build Agency in Bristol, it is anticipated that the large majority will be male and single. Whilst some, as part of their overall rehabilitation and transition journey may develop a personal relationship and thus move into the completed flats as a couple or a family, many will not.</w:t>
      </w:r>
    </w:p>
    <w:p w:rsidR="009447A4" w:rsidRDefault="009447A4" w:rsidP="00956911">
      <w:pPr>
        <w:jc w:val="both"/>
      </w:pPr>
    </w:p>
    <w:p w:rsidR="009447A4" w:rsidRDefault="009447A4" w:rsidP="00956911">
      <w:pPr>
        <w:jc w:val="both"/>
      </w:pPr>
      <w:r>
        <w:t xml:space="preserve">Occupancy statistics for our three supported living schemes for Veterans, based in Cardiff and Wrexham indicate an </w:t>
      </w:r>
      <w:proofErr w:type="spellStart"/>
      <w:r w:rsidR="00956911">
        <w:t>all male</w:t>
      </w:r>
      <w:proofErr w:type="spellEnd"/>
      <w:r>
        <w:t xml:space="preserve">, predominantly Army cohort, with an age range from 20 to 61. </w:t>
      </w:r>
    </w:p>
    <w:p w:rsidR="009D5DCE" w:rsidRDefault="009D5DCE" w:rsidP="00956911">
      <w:pPr>
        <w:jc w:val="both"/>
      </w:pPr>
    </w:p>
    <w:p w:rsidR="009D5DCE" w:rsidRDefault="009D5DCE" w:rsidP="00956911">
      <w:pPr>
        <w:jc w:val="both"/>
      </w:pPr>
      <w:r>
        <w:t>Key to a successful transition and rehabilitation is restoration of links with close family, including estranged spouses, partners and children, and this would commonly result in resid</w:t>
      </w:r>
      <w:r w:rsidR="001E6BB6">
        <w:t>ential visits rather than perman</w:t>
      </w:r>
      <w:r>
        <w:t>ent relocation.</w:t>
      </w:r>
    </w:p>
    <w:sectPr w:rsidR="009D5D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DCE"/>
    <w:rsid w:val="001E6BB6"/>
    <w:rsid w:val="001E7CAB"/>
    <w:rsid w:val="00350283"/>
    <w:rsid w:val="00647BB0"/>
    <w:rsid w:val="009447A4"/>
    <w:rsid w:val="00956911"/>
    <w:rsid w:val="00986193"/>
    <w:rsid w:val="009D5DCE"/>
    <w:rsid w:val="00A45AE1"/>
    <w:rsid w:val="00B45E47"/>
    <w:rsid w:val="00DD60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C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7CAB"/>
  </w:style>
  <w:style w:type="paragraph" w:styleId="BalloonText">
    <w:name w:val="Balloon Text"/>
    <w:basedOn w:val="Normal"/>
    <w:link w:val="BalloonTextChar"/>
    <w:uiPriority w:val="99"/>
    <w:semiHidden/>
    <w:unhideWhenUsed/>
    <w:rsid w:val="00956911"/>
    <w:rPr>
      <w:rFonts w:ascii="Tahoma" w:hAnsi="Tahoma" w:cs="Tahoma"/>
      <w:sz w:val="16"/>
      <w:szCs w:val="16"/>
    </w:rPr>
  </w:style>
  <w:style w:type="character" w:customStyle="1" w:styleId="BalloonTextChar">
    <w:name w:val="Balloon Text Char"/>
    <w:basedOn w:val="DefaultParagraphFont"/>
    <w:link w:val="BalloonText"/>
    <w:uiPriority w:val="99"/>
    <w:semiHidden/>
    <w:rsid w:val="009569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C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7CAB"/>
  </w:style>
  <w:style w:type="paragraph" w:styleId="BalloonText">
    <w:name w:val="Balloon Text"/>
    <w:basedOn w:val="Normal"/>
    <w:link w:val="BalloonTextChar"/>
    <w:uiPriority w:val="99"/>
    <w:semiHidden/>
    <w:unhideWhenUsed/>
    <w:rsid w:val="00956911"/>
    <w:rPr>
      <w:rFonts w:ascii="Tahoma" w:hAnsi="Tahoma" w:cs="Tahoma"/>
      <w:sz w:val="16"/>
      <w:szCs w:val="16"/>
    </w:rPr>
  </w:style>
  <w:style w:type="character" w:customStyle="1" w:styleId="BalloonTextChar">
    <w:name w:val="Balloon Text Char"/>
    <w:basedOn w:val="DefaultParagraphFont"/>
    <w:link w:val="BalloonText"/>
    <w:uiPriority w:val="99"/>
    <w:semiHidden/>
    <w:rsid w:val="009569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1</Pages>
  <Words>168</Words>
  <Characters>959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Hilary Ryan</dc:creator>
  <cp:lastModifiedBy>Richard Lloyd</cp:lastModifiedBy>
  <cp:revision>2</cp:revision>
  <dcterms:created xsi:type="dcterms:W3CDTF">2016-11-16T12:52:00Z</dcterms:created>
  <dcterms:modified xsi:type="dcterms:W3CDTF">2016-11-16T17:17:00Z</dcterms:modified>
</cp:coreProperties>
</file>