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72A6E" w:rsidRPr="00B72A6E" w:rsidRDefault="00B72A6E">
      <w:pPr>
        <w:rPr>
          <w:lang w:val="en-GB"/>
        </w:rPr>
      </w:pPr>
    </w:p>
    <w:p w:rsidR="00B72A6E" w:rsidRPr="00B72A6E" w:rsidRDefault="00E23C5C">
      <w:pPr>
        <w:framePr w:h="0" w:hSpace="180" w:wrap="around" w:vAnchor="text" w:hAnchor="page" w:x="8785" w:y="-7"/>
        <w:rPr>
          <w:rFonts w:ascii="CG Times" w:hAnsi="CG Times"/>
          <w:b/>
          <w:sz w:val="56"/>
          <w:lang w:val="en-GB"/>
        </w:rPr>
      </w:pPr>
      <w:r>
        <w:rPr>
          <w:noProof/>
          <w:lang w:val="en-GB"/>
        </w:rPr>
        <w:drawing>
          <wp:inline distT="0" distB="0" distL="0" distR="0">
            <wp:extent cx="1000125" cy="1200150"/>
            <wp:effectExtent l="0" t="0" r="952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0125" cy="1200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72A6E" w:rsidRPr="00B72A6E" w:rsidRDefault="00B72A6E">
      <w:pPr>
        <w:rPr>
          <w:rFonts w:ascii="CG Times" w:hAnsi="CG Times"/>
          <w:b/>
          <w:sz w:val="56"/>
          <w:lang w:val="en-GB"/>
        </w:rPr>
      </w:pPr>
    </w:p>
    <w:p w:rsidR="00B72A6E" w:rsidRPr="00B72A6E" w:rsidRDefault="00B72A6E">
      <w:pPr>
        <w:rPr>
          <w:lang w:val="en-GB"/>
        </w:rPr>
      </w:pPr>
      <w:r w:rsidRPr="00B72A6E">
        <w:rPr>
          <w:rFonts w:ascii="CG Times" w:hAnsi="CG Times"/>
          <w:b/>
          <w:sz w:val="56"/>
          <w:lang w:val="en-GB"/>
        </w:rPr>
        <w:t>MEMORANDUM</w:t>
      </w:r>
    </w:p>
    <w:p w:rsidR="00B72A6E" w:rsidRPr="00B72A6E" w:rsidRDefault="00B72A6E">
      <w:pPr>
        <w:rPr>
          <w:lang w:val="en-GB"/>
        </w:rPr>
      </w:pPr>
    </w:p>
    <w:p w:rsidR="00B72A6E" w:rsidRPr="00B72A6E" w:rsidRDefault="00B72A6E">
      <w:pPr>
        <w:rPr>
          <w:lang w:val="en-GB"/>
        </w:rPr>
      </w:pPr>
    </w:p>
    <w:p w:rsidR="00B72A6E" w:rsidRPr="00B72A6E" w:rsidRDefault="00B72A6E">
      <w:pPr>
        <w:rPr>
          <w:rFonts w:ascii="CG Times" w:hAnsi="CG Times"/>
          <w:lang w:val="en-GB"/>
        </w:rPr>
      </w:pPr>
      <w:r w:rsidRPr="00B72A6E">
        <w:rPr>
          <w:rFonts w:ascii="CG Times" w:hAnsi="CG Times"/>
          <w:u w:val="single"/>
          <w:lang w:val="en-GB"/>
        </w:rPr>
        <w:tab/>
      </w:r>
      <w:r w:rsidRPr="00B72A6E">
        <w:rPr>
          <w:rFonts w:ascii="CG Times" w:hAnsi="CG Times"/>
          <w:u w:val="single"/>
          <w:lang w:val="en-GB"/>
        </w:rPr>
        <w:tab/>
      </w:r>
      <w:r w:rsidRPr="00B72A6E">
        <w:rPr>
          <w:rFonts w:ascii="CG Times" w:hAnsi="CG Times"/>
          <w:u w:val="single"/>
          <w:lang w:val="en-GB"/>
        </w:rPr>
        <w:tab/>
      </w:r>
      <w:r w:rsidRPr="00B72A6E">
        <w:rPr>
          <w:rFonts w:ascii="CG Times" w:hAnsi="CG Times"/>
          <w:u w:val="single"/>
          <w:lang w:val="en-GB"/>
        </w:rPr>
        <w:tab/>
      </w:r>
      <w:r w:rsidRPr="00B72A6E">
        <w:rPr>
          <w:rFonts w:ascii="CG Times" w:hAnsi="CG Times"/>
          <w:u w:val="single"/>
          <w:lang w:val="en-GB"/>
        </w:rPr>
        <w:tab/>
      </w:r>
      <w:r w:rsidRPr="00B72A6E">
        <w:rPr>
          <w:rFonts w:ascii="CG Times" w:hAnsi="CG Times"/>
          <w:u w:val="single"/>
          <w:lang w:val="en-GB"/>
        </w:rPr>
        <w:tab/>
      </w:r>
      <w:r w:rsidRPr="00B72A6E">
        <w:rPr>
          <w:rFonts w:ascii="CG Times" w:hAnsi="CG Times"/>
          <w:u w:val="single"/>
          <w:lang w:val="en-GB"/>
        </w:rPr>
        <w:tab/>
      </w:r>
      <w:r w:rsidRPr="00B72A6E">
        <w:rPr>
          <w:rFonts w:ascii="CG Times" w:hAnsi="CG Times"/>
          <w:u w:val="single"/>
          <w:lang w:val="en-GB"/>
        </w:rPr>
        <w:tab/>
      </w:r>
      <w:r w:rsidRPr="00B72A6E">
        <w:rPr>
          <w:rFonts w:ascii="CG Times" w:hAnsi="CG Times"/>
          <w:u w:val="single"/>
          <w:lang w:val="en-GB"/>
        </w:rPr>
        <w:tab/>
      </w:r>
      <w:r w:rsidRPr="00B72A6E">
        <w:rPr>
          <w:rFonts w:ascii="CG Times" w:hAnsi="CG Times"/>
          <w:u w:val="single"/>
          <w:lang w:val="en-GB"/>
        </w:rPr>
        <w:tab/>
      </w:r>
      <w:r w:rsidRPr="00B72A6E">
        <w:rPr>
          <w:rFonts w:ascii="CG Times" w:hAnsi="CG Times"/>
          <w:u w:val="single"/>
          <w:lang w:val="en-GB"/>
        </w:rPr>
        <w:tab/>
      </w:r>
      <w:r w:rsidRPr="00B72A6E">
        <w:rPr>
          <w:rFonts w:ascii="CG Times" w:hAnsi="CG Times"/>
          <w:u w:val="single"/>
          <w:lang w:val="en-GB"/>
        </w:rPr>
        <w:tab/>
      </w:r>
      <w:r w:rsidRPr="00B72A6E">
        <w:rPr>
          <w:rFonts w:ascii="CG Times" w:hAnsi="CG Times"/>
          <w:u w:val="single"/>
          <w:lang w:val="en-GB"/>
        </w:rPr>
        <w:tab/>
      </w:r>
    </w:p>
    <w:p w:rsidR="00B72A6E" w:rsidRPr="00B72A6E" w:rsidRDefault="00B72A6E">
      <w:pPr>
        <w:rPr>
          <w:rFonts w:ascii="CG Times" w:hAnsi="CG Times"/>
          <w:lang w:val="en-GB"/>
        </w:rPr>
      </w:pPr>
    </w:p>
    <w:p w:rsidR="00B72A6E" w:rsidRPr="00B72A6E" w:rsidRDefault="00B72A6E">
      <w:pPr>
        <w:tabs>
          <w:tab w:val="left" w:pos="1350"/>
          <w:tab w:val="left" w:pos="4680"/>
          <w:tab w:val="left" w:pos="6030"/>
          <w:tab w:val="left" w:pos="7020"/>
        </w:tabs>
        <w:rPr>
          <w:rFonts w:ascii="CG Times" w:hAnsi="CG Times"/>
          <w:lang w:val="en-GB"/>
        </w:rPr>
      </w:pPr>
      <w:r w:rsidRPr="00B72A6E">
        <w:rPr>
          <w:rFonts w:ascii="CG Times" w:hAnsi="CG Times"/>
          <w:b/>
          <w:lang w:val="en-GB"/>
        </w:rPr>
        <w:t>From:</w:t>
      </w:r>
      <w:r w:rsidRPr="00B72A6E">
        <w:rPr>
          <w:rFonts w:ascii="CG Times" w:hAnsi="CG Times"/>
          <w:b/>
          <w:lang w:val="en-GB"/>
        </w:rPr>
        <w:tab/>
      </w:r>
      <w:r w:rsidRPr="00B72A6E">
        <w:rPr>
          <w:rFonts w:ascii="CG Times" w:hAnsi="CG Times"/>
          <w:lang w:val="en-GB"/>
        </w:rPr>
        <w:t>Head of Housing and Public</w:t>
      </w:r>
      <w:r w:rsidRPr="00B72A6E">
        <w:rPr>
          <w:rFonts w:ascii="CG Times" w:hAnsi="CG Times"/>
          <w:b/>
          <w:lang w:val="en-GB"/>
        </w:rPr>
        <w:tab/>
        <w:t>To:</w:t>
      </w:r>
      <w:r w:rsidRPr="00B72A6E">
        <w:rPr>
          <w:rFonts w:ascii="CG Times" w:hAnsi="CG Times"/>
          <w:b/>
          <w:lang w:val="en-GB"/>
        </w:rPr>
        <w:tab/>
      </w:r>
      <w:r w:rsidRPr="00B72A6E">
        <w:rPr>
          <w:rFonts w:ascii="CG Times" w:hAnsi="CG Times"/>
          <w:lang w:val="en-GB"/>
        </w:rPr>
        <w:t>Head of Community Wellbeing</w:t>
      </w:r>
    </w:p>
    <w:p w:rsidR="00B72A6E" w:rsidRPr="00B72A6E" w:rsidRDefault="00B72A6E">
      <w:pPr>
        <w:tabs>
          <w:tab w:val="left" w:pos="1350"/>
          <w:tab w:val="left" w:pos="4680"/>
          <w:tab w:val="left" w:pos="6030"/>
          <w:tab w:val="left" w:pos="7020"/>
        </w:tabs>
        <w:rPr>
          <w:rFonts w:ascii="CG Times" w:hAnsi="CG Times"/>
          <w:lang w:val="en-GB"/>
        </w:rPr>
      </w:pPr>
      <w:r w:rsidRPr="00B72A6E">
        <w:rPr>
          <w:rFonts w:ascii="CG Times" w:hAnsi="CG Times"/>
          <w:b/>
          <w:lang w:val="en-GB"/>
        </w:rPr>
        <w:tab/>
      </w:r>
      <w:r w:rsidRPr="00B72A6E">
        <w:rPr>
          <w:rFonts w:ascii="CG Times" w:hAnsi="CG Times"/>
          <w:lang w:val="en-GB"/>
        </w:rPr>
        <w:t xml:space="preserve">Protection </w:t>
      </w:r>
      <w:r w:rsidRPr="00B72A6E">
        <w:rPr>
          <w:rFonts w:ascii="CG Times" w:hAnsi="CG Times"/>
          <w:lang w:val="en-GB"/>
        </w:rPr>
        <w:tab/>
      </w:r>
      <w:r w:rsidRPr="00B72A6E">
        <w:rPr>
          <w:rFonts w:ascii="CG Times" w:hAnsi="CG Times"/>
          <w:lang w:val="en-GB"/>
        </w:rPr>
        <w:tab/>
        <w:t>and Development</w:t>
      </w:r>
    </w:p>
    <w:p w:rsidR="00B72A6E" w:rsidRPr="00B72A6E" w:rsidRDefault="00B72A6E">
      <w:pPr>
        <w:tabs>
          <w:tab w:val="left" w:pos="1350"/>
          <w:tab w:val="left" w:pos="4680"/>
          <w:tab w:val="left" w:pos="6030"/>
          <w:tab w:val="left" w:pos="7020"/>
        </w:tabs>
        <w:rPr>
          <w:rFonts w:ascii="CG Times" w:hAnsi="CG Times"/>
          <w:b/>
          <w:lang w:val="en-GB"/>
        </w:rPr>
      </w:pPr>
    </w:p>
    <w:p w:rsidR="00B72A6E" w:rsidRPr="00B72A6E" w:rsidRDefault="00B72A6E">
      <w:pPr>
        <w:tabs>
          <w:tab w:val="left" w:pos="1350"/>
          <w:tab w:val="left" w:pos="4680"/>
          <w:tab w:val="left" w:pos="6030"/>
          <w:tab w:val="left" w:pos="7020"/>
        </w:tabs>
        <w:rPr>
          <w:rFonts w:ascii="CG Times" w:hAnsi="CG Times"/>
          <w:lang w:val="en-GB"/>
        </w:rPr>
      </w:pPr>
      <w:r w:rsidRPr="00B72A6E">
        <w:rPr>
          <w:rFonts w:ascii="CG Times" w:hAnsi="CG Times"/>
          <w:b/>
          <w:lang w:val="en-GB"/>
        </w:rPr>
        <w:t>Our Ref:</w:t>
      </w:r>
      <w:r w:rsidRPr="00B72A6E">
        <w:rPr>
          <w:rFonts w:ascii="CG Times" w:hAnsi="CG Times"/>
          <w:b/>
          <w:lang w:val="en-GB"/>
        </w:rPr>
        <w:tab/>
      </w:r>
      <w:r w:rsidRPr="00B72A6E">
        <w:rPr>
          <w:rFonts w:ascii="CG Times" w:hAnsi="CG Times"/>
          <w:lang w:val="en-GB"/>
        </w:rPr>
        <w:t>WK/201513755</w:t>
      </w:r>
      <w:r w:rsidRPr="00B72A6E">
        <w:rPr>
          <w:rFonts w:ascii="CG Times" w:hAnsi="CG Times"/>
          <w:b/>
          <w:lang w:val="en-GB"/>
        </w:rPr>
        <w:tab/>
        <w:t>Your Ref:</w:t>
      </w:r>
      <w:r w:rsidRPr="00B72A6E">
        <w:rPr>
          <w:rFonts w:ascii="CG Times" w:hAnsi="CG Times"/>
          <w:b/>
          <w:lang w:val="en-GB"/>
        </w:rPr>
        <w:tab/>
      </w:r>
      <w:r w:rsidRPr="00B72A6E">
        <w:rPr>
          <w:rFonts w:ascii="CG Times" w:hAnsi="CG Times"/>
          <w:lang w:val="en-GB"/>
        </w:rPr>
        <w:t>P/2015/0857</w:t>
      </w:r>
    </w:p>
    <w:p w:rsidR="00B72A6E" w:rsidRPr="00B72A6E" w:rsidRDefault="00B72A6E">
      <w:pPr>
        <w:tabs>
          <w:tab w:val="left" w:pos="1350"/>
          <w:tab w:val="left" w:pos="4680"/>
          <w:tab w:val="left" w:pos="6030"/>
          <w:tab w:val="left" w:pos="7020"/>
        </w:tabs>
        <w:rPr>
          <w:rFonts w:ascii="CG Times" w:hAnsi="CG Times"/>
          <w:lang w:val="en-GB"/>
        </w:rPr>
      </w:pPr>
    </w:p>
    <w:p w:rsidR="00B72A6E" w:rsidRPr="00B72A6E" w:rsidRDefault="00B72A6E">
      <w:pPr>
        <w:tabs>
          <w:tab w:val="left" w:pos="1350"/>
          <w:tab w:val="left" w:pos="4680"/>
          <w:tab w:val="left" w:pos="6030"/>
          <w:tab w:val="left" w:pos="7020"/>
        </w:tabs>
        <w:rPr>
          <w:rFonts w:ascii="CG Times" w:hAnsi="CG Times"/>
          <w:lang w:val="en-GB"/>
        </w:rPr>
      </w:pPr>
      <w:r w:rsidRPr="00B72A6E">
        <w:rPr>
          <w:rFonts w:ascii="CG Times" w:hAnsi="CG Times"/>
          <w:b/>
          <w:lang w:val="en-GB"/>
        </w:rPr>
        <w:t>Date:</w:t>
      </w:r>
      <w:r w:rsidRPr="00B72A6E">
        <w:rPr>
          <w:rFonts w:ascii="CG Times" w:hAnsi="CG Times"/>
          <w:b/>
          <w:lang w:val="en-GB"/>
        </w:rPr>
        <w:tab/>
      </w:r>
      <w:r w:rsidRPr="00B72A6E">
        <w:rPr>
          <w:rFonts w:ascii="CG Times" w:hAnsi="CG Times"/>
          <w:lang w:val="en-GB"/>
        </w:rPr>
        <w:t>20th November 2015</w:t>
      </w:r>
    </w:p>
    <w:p w:rsidR="00B72A6E" w:rsidRPr="00B72A6E" w:rsidRDefault="00B72A6E">
      <w:pPr>
        <w:tabs>
          <w:tab w:val="left" w:pos="1170"/>
          <w:tab w:val="left" w:pos="6930"/>
        </w:tabs>
        <w:rPr>
          <w:rFonts w:ascii="CG Times" w:hAnsi="CG Times"/>
          <w:u w:val="single"/>
          <w:lang w:val="en-GB"/>
        </w:rPr>
      </w:pPr>
      <w:r w:rsidRPr="00B72A6E">
        <w:rPr>
          <w:rFonts w:ascii="CG Times" w:hAnsi="CG Times"/>
          <w:u w:val="single"/>
          <w:lang w:val="en-GB"/>
        </w:rPr>
        <w:tab/>
      </w:r>
      <w:r w:rsidRPr="00B72A6E">
        <w:rPr>
          <w:rFonts w:ascii="CG Times" w:hAnsi="CG Times"/>
          <w:u w:val="single"/>
          <w:lang w:val="en-GB"/>
        </w:rPr>
        <w:tab/>
      </w:r>
      <w:r w:rsidRPr="00B72A6E">
        <w:rPr>
          <w:rFonts w:ascii="CG Times" w:hAnsi="CG Times"/>
          <w:u w:val="single"/>
          <w:lang w:val="en-GB"/>
        </w:rPr>
        <w:tab/>
      </w:r>
      <w:r w:rsidRPr="00B72A6E">
        <w:rPr>
          <w:rFonts w:ascii="CG Times" w:hAnsi="CG Times"/>
          <w:u w:val="single"/>
          <w:lang w:val="en-GB"/>
        </w:rPr>
        <w:tab/>
      </w:r>
      <w:r w:rsidRPr="00B72A6E">
        <w:rPr>
          <w:rFonts w:ascii="CG Times" w:hAnsi="CG Times"/>
          <w:u w:val="single"/>
          <w:lang w:val="en-GB"/>
        </w:rPr>
        <w:tab/>
      </w:r>
      <w:r w:rsidRPr="00B72A6E">
        <w:rPr>
          <w:rFonts w:ascii="CG Times" w:hAnsi="CG Times"/>
          <w:u w:val="single"/>
          <w:lang w:val="en-GB"/>
        </w:rPr>
        <w:tab/>
      </w:r>
    </w:p>
    <w:p w:rsidR="00B72A6E" w:rsidRPr="00B72A6E" w:rsidRDefault="00B72A6E">
      <w:pPr>
        <w:tabs>
          <w:tab w:val="left" w:pos="720"/>
          <w:tab w:val="left" w:pos="1440"/>
          <w:tab w:val="left" w:pos="2160"/>
          <w:tab w:val="left" w:pos="6930"/>
        </w:tabs>
        <w:rPr>
          <w:rFonts w:ascii="CG Times" w:hAnsi="CG Times"/>
          <w:lang w:val="en-GB"/>
        </w:rPr>
      </w:pPr>
    </w:p>
    <w:p w:rsidR="00B72A6E" w:rsidRPr="00B72A6E" w:rsidRDefault="00B72A6E">
      <w:pPr>
        <w:tabs>
          <w:tab w:val="left" w:pos="720"/>
          <w:tab w:val="left" w:pos="1440"/>
          <w:tab w:val="left" w:pos="2160"/>
          <w:tab w:val="left" w:pos="6930"/>
        </w:tabs>
        <w:rPr>
          <w:rFonts w:ascii="CG Times" w:hAnsi="CG Times"/>
          <w:lang w:val="en-GB"/>
        </w:rPr>
      </w:pPr>
    </w:p>
    <w:p w:rsidR="00B72A6E" w:rsidRPr="00B72A6E" w:rsidRDefault="00B72A6E">
      <w:pPr>
        <w:tabs>
          <w:tab w:val="left" w:pos="720"/>
          <w:tab w:val="left" w:pos="1440"/>
          <w:tab w:val="left" w:pos="2160"/>
          <w:tab w:val="left" w:pos="6930"/>
        </w:tabs>
        <w:rPr>
          <w:rFonts w:ascii="CG Times" w:hAnsi="CG Times"/>
          <w:b/>
          <w:u w:val="single"/>
          <w:lang w:val="en-GB"/>
        </w:rPr>
      </w:pPr>
      <w:r w:rsidRPr="00B72A6E">
        <w:rPr>
          <w:rFonts w:ascii="CG Times" w:hAnsi="CG Times"/>
          <w:b/>
          <w:u w:val="single"/>
          <w:lang w:val="en-GB"/>
        </w:rPr>
        <w:t>Town and Country Planning Act 1990</w:t>
      </w:r>
    </w:p>
    <w:p w:rsidR="00B72A6E" w:rsidRPr="00B72A6E" w:rsidRDefault="00B72A6E">
      <w:pPr>
        <w:tabs>
          <w:tab w:val="left" w:pos="720"/>
          <w:tab w:val="left" w:pos="1440"/>
          <w:tab w:val="left" w:pos="2160"/>
          <w:tab w:val="left" w:pos="6930"/>
        </w:tabs>
        <w:rPr>
          <w:rFonts w:ascii="CG Times" w:hAnsi="CG Times"/>
          <w:b/>
          <w:u w:val="single"/>
          <w:lang w:val="en-GB"/>
        </w:rPr>
      </w:pPr>
      <w:r w:rsidRPr="00B72A6E">
        <w:rPr>
          <w:rFonts w:ascii="CG Times" w:hAnsi="CG Times"/>
          <w:b/>
          <w:u w:val="single"/>
          <w:lang w:val="en-GB"/>
        </w:rPr>
        <w:t>Town and Country Planning (General Development Procedure) Order 1996</w:t>
      </w:r>
    </w:p>
    <w:p w:rsidR="00B72A6E" w:rsidRPr="00B72A6E" w:rsidRDefault="00B72A6E">
      <w:pPr>
        <w:tabs>
          <w:tab w:val="left" w:pos="720"/>
          <w:tab w:val="left" w:pos="1440"/>
          <w:tab w:val="left" w:pos="2160"/>
          <w:tab w:val="left" w:pos="6930"/>
        </w:tabs>
        <w:rPr>
          <w:rFonts w:ascii="CG Times" w:hAnsi="CG Times"/>
          <w:b/>
          <w:u w:val="single"/>
          <w:lang w:val="en-GB"/>
        </w:rPr>
      </w:pPr>
    </w:p>
    <w:p w:rsidR="00B72A6E" w:rsidRPr="00B72A6E" w:rsidRDefault="00B72A6E">
      <w:pPr>
        <w:tabs>
          <w:tab w:val="left" w:pos="720"/>
          <w:tab w:val="left" w:pos="1440"/>
          <w:tab w:val="left" w:pos="2160"/>
          <w:tab w:val="left" w:pos="6930"/>
        </w:tabs>
        <w:rPr>
          <w:rFonts w:ascii="CG Times" w:hAnsi="CG Times"/>
          <w:b/>
          <w:u w:val="single"/>
          <w:lang w:val="en-GB"/>
        </w:rPr>
      </w:pPr>
      <w:r w:rsidRPr="00B72A6E">
        <w:rPr>
          <w:rFonts w:ascii="CG Times" w:hAnsi="CG Times"/>
          <w:b/>
          <w:u w:val="single"/>
          <w:lang w:val="en-GB"/>
        </w:rPr>
        <w:t xml:space="preserve">Re:  9 Churchill Drive Wrexham LL13 9HH    </w:t>
      </w:r>
    </w:p>
    <w:p w:rsidR="00B72A6E" w:rsidRPr="00B72A6E" w:rsidRDefault="00B72A6E">
      <w:pPr>
        <w:tabs>
          <w:tab w:val="left" w:pos="720"/>
          <w:tab w:val="left" w:pos="1440"/>
          <w:tab w:val="left" w:pos="2160"/>
          <w:tab w:val="left" w:pos="6930"/>
        </w:tabs>
        <w:rPr>
          <w:rFonts w:ascii="CG Times" w:hAnsi="CG Times"/>
          <w:lang w:val="en-GB"/>
        </w:rPr>
      </w:pPr>
    </w:p>
    <w:p w:rsidR="00F64B41" w:rsidRPr="00F64B41" w:rsidRDefault="00F64B41" w:rsidP="00F64B41">
      <w:pPr>
        <w:tabs>
          <w:tab w:val="left" w:pos="720"/>
          <w:tab w:val="left" w:pos="1440"/>
          <w:tab w:val="left" w:pos="2160"/>
          <w:tab w:val="left" w:pos="6930"/>
        </w:tabs>
        <w:jc w:val="both"/>
        <w:rPr>
          <w:rFonts w:ascii="CG Times" w:hAnsi="CG Times"/>
          <w:b/>
          <w:u w:val="single"/>
          <w:lang w:val="en-GB"/>
        </w:rPr>
      </w:pPr>
      <w:r w:rsidRPr="00F64B41">
        <w:rPr>
          <w:rFonts w:ascii="CG Times" w:hAnsi="CG Times"/>
          <w:b/>
          <w:u w:val="single"/>
          <w:lang w:val="en-GB"/>
        </w:rPr>
        <w:t>Environmental Protection</w:t>
      </w:r>
    </w:p>
    <w:p w:rsidR="00F64B41" w:rsidRPr="00F64B41" w:rsidRDefault="00F64B41" w:rsidP="00F64B41">
      <w:pPr>
        <w:tabs>
          <w:tab w:val="left" w:pos="720"/>
          <w:tab w:val="left" w:pos="1440"/>
          <w:tab w:val="left" w:pos="2160"/>
          <w:tab w:val="left" w:pos="6930"/>
        </w:tabs>
        <w:jc w:val="both"/>
        <w:rPr>
          <w:rFonts w:ascii="CG Times" w:hAnsi="CG Times"/>
          <w:lang w:val="en-GB"/>
        </w:rPr>
      </w:pPr>
      <w:r w:rsidRPr="00F64B41">
        <w:rPr>
          <w:rFonts w:ascii="CG Times" w:hAnsi="CG Times"/>
          <w:lang w:val="en-GB"/>
        </w:rPr>
        <w:t>Conditions ZP03 &amp; ZP04</w:t>
      </w:r>
    </w:p>
    <w:p w:rsidR="00F64B41" w:rsidRPr="00F64B41" w:rsidRDefault="00F64B41" w:rsidP="00F64B41">
      <w:pPr>
        <w:tabs>
          <w:tab w:val="left" w:pos="720"/>
          <w:tab w:val="left" w:pos="1440"/>
          <w:tab w:val="left" w:pos="2160"/>
          <w:tab w:val="left" w:pos="6930"/>
        </w:tabs>
        <w:jc w:val="both"/>
        <w:rPr>
          <w:rFonts w:ascii="CG Times" w:hAnsi="CG Times"/>
          <w:lang w:val="en-GB"/>
        </w:rPr>
      </w:pPr>
    </w:p>
    <w:p w:rsidR="00F64B41" w:rsidRPr="00F64B41" w:rsidRDefault="00F64B41" w:rsidP="00F64B41">
      <w:pPr>
        <w:tabs>
          <w:tab w:val="left" w:pos="720"/>
          <w:tab w:val="left" w:pos="1440"/>
          <w:tab w:val="left" w:pos="2160"/>
          <w:tab w:val="left" w:pos="6930"/>
        </w:tabs>
        <w:jc w:val="both"/>
        <w:rPr>
          <w:rFonts w:ascii="CG Times" w:hAnsi="CG Times"/>
          <w:b/>
          <w:u w:val="single"/>
          <w:lang w:val="en-GB"/>
        </w:rPr>
      </w:pPr>
      <w:bookmarkStart w:id="0" w:name="_GoBack"/>
      <w:r w:rsidRPr="00F64B41">
        <w:rPr>
          <w:rFonts w:ascii="CG Times" w:hAnsi="CG Times"/>
          <w:b/>
          <w:u w:val="single"/>
          <w:lang w:val="en-GB"/>
        </w:rPr>
        <w:t>Contaminated Land</w:t>
      </w:r>
    </w:p>
    <w:bookmarkEnd w:id="0"/>
    <w:p w:rsidR="00B72A6E" w:rsidRPr="00B72A6E" w:rsidRDefault="00F64B41" w:rsidP="00F64B41">
      <w:pPr>
        <w:tabs>
          <w:tab w:val="left" w:pos="720"/>
          <w:tab w:val="left" w:pos="1440"/>
          <w:tab w:val="left" w:pos="2160"/>
          <w:tab w:val="left" w:pos="6930"/>
        </w:tabs>
        <w:jc w:val="both"/>
        <w:rPr>
          <w:rFonts w:ascii="CG Times" w:hAnsi="CG Times"/>
          <w:lang w:val="en-GB"/>
        </w:rPr>
      </w:pPr>
      <w:r w:rsidRPr="00F64B41">
        <w:rPr>
          <w:rFonts w:ascii="CG Times" w:hAnsi="CG Times"/>
          <w:lang w:val="en-GB"/>
        </w:rPr>
        <w:t>No comments</w:t>
      </w:r>
    </w:p>
    <w:p w:rsidR="00B72A6E" w:rsidRPr="00B72A6E" w:rsidRDefault="00B72A6E">
      <w:pPr>
        <w:tabs>
          <w:tab w:val="left" w:pos="720"/>
          <w:tab w:val="left" w:pos="1440"/>
          <w:tab w:val="left" w:pos="2160"/>
          <w:tab w:val="left" w:pos="6930"/>
        </w:tabs>
        <w:jc w:val="both"/>
        <w:rPr>
          <w:rFonts w:ascii="CG Times" w:hAnsi="CG Times"/>
          <w:lang w:val="en-GB"/>
        </w:rPr>
      </w:pPr>
    </w:p>
    <w:p w:rsidR="00B72A6E" w:rsidRPr="00B72A6E" w:rsidRDefault="00B72A6E">
      <w:pPr>
        <w:tabs>
          <w:tab w:val="left" w:pos="720"/>
          <w:tab w:val="left" w:pos="1440"/>
          <w:tab w:val="left" w:pos="2160"/>
          <w:tab w:val="left" w:pos="6930"/>
        </w:tabs>
        <w:jc w:val="both"/>
        <w:rPr>
          <w:rFonts w:ascii="CG Times" w:hAnsi="CG Times"/>
          <w:lang w:val="en-GB"/>
        </w:rPr>
      </w:pPr>
    </w:p>
    <w:p w:rsidR="00B72A6E" w:rsidRPr="00B72A6E" w:rsidRDefault="00B72A6E">
      <w:pPr>
        <w:tabs>
          <w:tab w:val="left" w:pos="720"/>
          <w:tab w:val="left" w:pos="1440"/>
          <w:tab w:val="left" w:pos="2160"/>
          <w:tab w:val="left" w:pos="6930"/>
        </w:tabs>
        <w:jc w:val="both"/>
        <w:rPr>
          <w:rFonts w:ascii="CG Times" w:hAnsi="CG Times"/>
          <w:lang w:val="en-GB"/>
        </w:rPr>
      </w:pPr>
    </w:p>
    <w:p w:rsidR="00B72A6E" w:rsidRPr="00B72A6E" w:rsidRDefault="00B72A6E">
      <w:pPr>
        <w:tabs>
          <w:tab w:val="left" w:pos="720"/>
          <w:tab w:val="left" w:pos="1440"/>
          <w:tab w:val="left" w:pos="2160"/>
          <w:tab w:val="left" w:pos="6930"/>
        </w:tabs>
        <w:jc w:val="both"/>
        <w:rPr>
          <w:rFonts w:ascii="CG Times" w:hAnsi="CG Times"/>
          <w:lang w:val="en-GB"/>
        </w:rPr>
      </w:pPr>
    </w:p>
    <w:p w:rsidR="00B72A6E" w:rsidRPr="00B72A6E" w:rsidRDefault="00B72A6E">
      <w:pPr>
        <w:tabs>
          <w:tab w:val="left" w:pos="720"/>
          <w:tab w:val="left" w:pos="1440"/>
          <w:tab w:val="left" w:pos="2160"/>
          <w:tab w:val="left" w:pos="6930"/>
        </w:tabs>
        <w:jc w:val="both"/>
        <w:rPr>
          <w:rFonts w:ascii="CG Times" w:hAnsi="CG Times"/>
          <w:lang w:val="en-GB"/>
        </w:rPr>
      </w:pPr>
    </w:p>
    <w:p w:rsidR="00B72A6E" w:rsidRPr="00B72A6E" w:rsidRDefault="00B72A6E">
      <w:pPr>
        <w:tabs>
          <w:tab w:val="left" w:pos="720"/>
          <w:tab w:val="left" w:pos="1440"/>
          <w:tab w:val="left" w:pos="2160"/>
          <w:tab w:val="left" w:pos="6930"/>
        </w:tabs>
        <w:jc w:val="both"/>
        <w:rPr>
          <w:rFonts w:ascii="CG Times" w:hAnsi="CG Times"/>
          <w:lang w:val="en-GB"/>
        </w:rPr>
      </w:pPr>
    </w:p>
    <w:p w:rsidR="00B72A6E" w:rsidRPr="00B72A6E" w:rsidRDefault="00B72A6E">
      <w:pPr>
        <w:tabs>
          <w:tab w:val="left" w:pos="720"/>
          <w:tab w:val="left" w:pos="1440"/>
          <w:tab w:val="left" w:pos="2160"/>
          <w:tab w:val="left" w:pos="6930"/>
        </w:tabs>
        <w:jc w:val="both"/>
        <w:rPr>
          <w:rFonts w:ascii="CG Times" w:hAnsi="CG Times"/>
          <w:lang w:val="en-GB"/>
        </w:rPr>
      </w:pPr>
    </w:p>
    <w:p w:rsidR="00B72A6E" w:rsidRPr="00B72A6E" w:rsidRDefault="00B72A6E">
      <w:pPr>
        <w:tabs>
          <w:tab w:val="left" w:pos="720"/>
          <w:tab w:val="left" w:pos="1440"/>
          <w:tab w:val="left" w:pos="2160"/>
          <w:tab w:val="left" w:pos="6930"/>
        </w:tabs>
        <w:rPr>
          <w:rFonts w:ascii="CG Times" w:hAnsi="CG Times"/>
          <w:lang w:val="en-GB"/>
        </w:rPr>
      </w:pPr>
    </w:p>
    <w:p w:rsidR="00B72A6E" w:rsidRPr="00B72A6E" w:rsidRDefault="00B72A6E">
      <w:pPr>
        <w:tabs>
          <w:tab w:val="left" w:pos="720"/>
          <w:tab w:val="left" w:pos="1440"/>
          <w:tab w:val="left" w:pos="2160"/>
          <w:tab w:val="left" w:pos="6930"/>
        </w:tabs>
        <w:rPr>
          <w:rFonts w:ascii="CG Times" w:hAnsi="CG Times"/>
          <w:lang w:val="en-GB"/>
        </w:rPr>
      </w:pPr>
    </w:p>
    <w:p w:rsidR="00B72A6E" w:rsidRPr="00B72A6E" w:rsidRDefault="00B72A6E">
      <w:pPr>
        <w:tabs>
          <w:tab w:val="left" w:pos="720"/>
          <w:tab w:val="left" w:pos="1440"/>
          <w:tab w:val="left" w:pos="2160"/>
          <w:tab w:val="left" w:pos="6930"/>
        </w:tabs>
        <w:rPr>
          <w:rFonts w:ascii="CG Times" w:hAnsi="CG Times"/>
          <w:lang w:val="en-GB"/>
        </w:rPr>
      </w:pPr>
    </w:p>
    <w:p w:rsidR="00B72A6E" w:rsidRPr="00B72A6E" w:rsidRDefault="00B72A6E">
      <w:pPr>
        <w:tabs>
          <w:tab w:val="left" w:pos="720"/>
          <w:tab w:val="left" w:pos="1440"/>
          <w:tab w:val="left" w:pos="2160"/>
          <w:tab w:val="left" w:pos="6930"/>
        </w:tabs>
        <w:rPr>
          <w:rFonts w:ascii="CG Times" w:hAnsi="CG Times"/>
          <w:lang w:val="en-GB"/>
        </w:rPr>
      </w:pPr>
    </w:p>
    <w:p w:rsidR="00B72A6E" w:rsidRPr="00B72A6E" w:rsidRDefault="00B72A6E">
      <w:pPr>
        <w:tabs>
          <w:tab w:val="left" w:pos="720"/>
          <w:tab w:val="left" w:pos="1440"/>
          <w:tab w:val="left" w:pos="2160"/>
          <w:tab w:val="left" w:pos="6930"/>
        </w:tabs>
        <w:rPr>
          <w:rFonts w:ascii="CG Times" w:hAnsi="CG Times"/>
          <w:lang w:val="en-GB"/>
        </w:rPr>
      </w:pPr>
      <w:r w:rsidRPr="00B72A6E">
        <w:rPr>
          <w:rFonts w:ascii="CG Times" w:hAnsi="CG Times"/>
          <w:lang w:val="en-GB"/>
        </w:rPr>
        <w:t>………………………………………………</w:t>
      </w:r>
    </w:p>
    <w:p w:rsidR="00B72A6E" w:rsidRPr="00B72A6E" w:rsidRDefault="00B72A6E">
      <w:pPr>
        <w:tabs>
          <w:tab w:val="left" w:pos="720"/>
          <w:tab w:val="left" w:pos="1440"/>
          <w:tab w:val="left" w:pos="2160"/>
          <w:tab w:val="left" w:pos="6930"/>
        </w:tabs>
        <w:rPr>
          <w:rFonts w:ascii="CG Times" w:hAnsi="CG Times"/>
          <w:b/>
          <w:u w:val="single"/>
          <w:lang w:val="en-GB"/>
        </w:rPr>
      </w:pPr>
      <w:r w:rsidRPr="00B72A6E">
        <w:rPr>
          <w:rFonts w:ascii="CG Times" w:hAnsi="CG Times"/>
          <w:b/>
          <w:u w:val="single"/>
          <w:lang w:val="en-GB"/>
        </w:rPr>
        <w:t>Head of Housing and Public Protection</w:t>
      </w:r>
    </w:p>
    <w:p w:rsidR="00B72A6E" w:rsidRPr="00B72A6E" w:rsidRDefault="00B72A6E">
      <w:pPr>
        <w:tabs>
          <w:tab w:val="left" w:pos="720"/>
          <w:tab w:val="left" w:pos="1440"/>
          <w:tab w:val="left" w:pos="2160"/>
          <w:tab w:val="left" w:pos="6930"/>
        </w:tabs>
        <w:rPr>
          <w:rFonts w:ascii="CG Times" w:hAnsi="CG Times"/>
          <w:lang w:val="en-GB"/>
        </w:rPr>
      </w:pPr>
    </w:p>
    <w:p w:rsidR="00B72A6E" w:rsidRPr="00B72A6E" w:rsidRDefault="00B72A6E">
      <w:pPr>
        <w:tabs>
          <w:tab w:val="left" w:pos="720"/>
          <w:tab w:val="left" w:pos="1440"/>
          <w:tab w:val="left" w:pos="2160"/>
          <w:tab w:val="left" w:pos="6930"/>
        </w:tabs>
        <w:rPr>
          <w:rFonts w:ascii="CG Times" w:hAnsi="CG Times"/>
          <w:lang w:val="en-GB"/>
        </w:rPr>
        <w:sectPr w:rsidR="00B72A6E" w:rsidRPr="00B72A6E" w:rsidSect="00B72A6E">
          <w:pgSz w:w="11909" w:h="16834" w:code="9"/>
          <w:pgMar w:top="720" w:right="1080" w:bottom="720" w:left="1080" w:header="720" w:footer="720" w:gutter="0"/>
          <w:pgNumType w:start="1"/>
          <w:cols w:space="720"/>
        </w:sectPr>
      </w:pPr>
      <w:r w:rsidRPr="00B72A6E">
        <w:rPr>
          <w:rFonts w:ascii="CG Times" w:hAnsi="CG Times"/>
          <w:lang w:val="en-GB"/>
        </w:rPr>
        <w:t>Enc.</w:t>
      </w:r>
    </w:p>
    <w:p w:rsidR="00857B2D" w:rsidRDefault="00857B2D">
      <w:pPr>
        <w:tabs>
          <w:tab w:val="left" w:pos="720"/>
          <w:tab w:val="left" w:pos="1440"/>
          <w:tab w:val="left" w:pos="2160"/>
          <w:tab w:val="left" w:pos="6930"/>
        </w:tabs>
        <w:rPr>
          <w:rFonts w:ascii="CG Times" w:hAnsi="CG Times"/>
          <w:lang w:val="en-GB"/>
        </w:rPr>
      </w:pPr>
    </w:p>
    <w:p w:rsidR="00B72A6E" w:rsidRPr="00B72A6E" w:rsidRDefault="00B72A6E">
      <w:pPr>
        <w:tabs>
          <w:tab w:val="left" w:pos="720"/>
          <w:tab w:val="left" w:pos="1440"/>
          <w:tab w:val="left" w:pos="2160"/>
          <w:tab w:val="left" w:pos="6930"/>
        </w:tabs>
        <w:rPr>
          <w:rFonts w:ascii="CG Times" w:hAnsi="CG Times"/>
          <w:lang w:val="en-GB"/>
        </w:rPr>
      </w:pPr>
    </w:p>
    <w:sectPr w:rsidR="00B72A6E" w:rsidRPr="00B72A6E" w:rsidSect="00B72A6E">
      <w:type w:val="continuous"/>
      <w:pgSz w:w="11909" w:h="16834" w:code="9"/>
      <w:pgMar w:top="720" w:right="1080" w:bottom="720" w:left="10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B10EB"/>
    <w:rsid w:val="007B10EB"/>
    <w:rsid w:val="007F14B1"/>
    <w:rsid w:val="00842F8F"/>
    <w:rsid w:val="00857B2D"/>
    <w:rsid w:val="00B72A6E"/>
    <w:rsid w:val="00C37325"/>
    <w:rsid w:val="00E23C5C"/>
    <w:rsid w:val="00E3396D"/>
    <w:rsid w:val="00F55D14"/>
    <w:rsid w:val="00F64B41"/>
    <w:rsid w:val="00F83E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pPr>
      <w:tabs>
        <w:tab w:val="left" w:pos="720"/>
        <w:tab w:val="left" w:pos="1440"/>
        <w:tab w:val="left" w:pos="2160"/>
        <w:tab w:val="left" w:pos="6930"/>
      </w:tabs>
      <w:jc w:val="both"/>
    </w:pPr>
    <w:rPr>
      <w:rFonts w:ascii="CG Times" w:hAnsi="CG Time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pPr>
      <w:tabs>
        <w:tab w:val="left" w:pos="720"/>
        <w:tab w:val="left" w:pos="1440"/>
        <w:tab w:val="left" w:pos="2160"/>
        <w:tab w:val="left" w:pos="6930"/>
      </w:tabs>
      <w:jc w:val="both"/>
    </w:pPr>
    <w:rPr>
      <w:rFonts w:ascii="CG Times" w:hAnsi="CG Tim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76</Words>
  <Characters>436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MEMORANDUM					 </vt:lpstr>
    </vt:vector>
  </TitlesOfParts>
  <Company>WCBC</Company>
  <LinksUpToDate>false</LinksUpToDate>
  <CharactersWithSpaces>511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MEMORANDUM</dc:title>
  <dc:creator>D. Hylands</dc:creator>
  <cp:lastModifiedBy>Louise Peagram</cp:lastModifiedBy>
  <cp:revision>2</cp:revision>
  <cp:lastPrinted>2003-03-11T15:48:00Z</cp:lastPrinted>
  <dcterms:created xsi:type="dcterms:W3CDTF">2015-11-20T09:02:00Z</dcterms:created>
  <dcterms:modified xsi:type="dcterms:W3CDTF">2015-11-20T09:02:00Z</dcterms:modified>
</cp:coreProperties>
</file>