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BD" w:rsidRDefault="00CF1EBD" w:rsidP="00A42F28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CF1EBD" w:rsidRDefault="00CF1EBD" w:rsidP="00CF1EBD">
      <w:pPr>
        <w:jc w:val="center"/>
        <w:rPr>
          <w:rFonts w:eastAsia="Times New Roman" w:cs="Arial"/>
          <w:color w:val="222222"/>
          <w:szCs w:val="24"/>
          <w:lang w:eastAsia="en-GB"/>
        </w:rPr>
      </w:pPr>
      <w:r>
        <w:rPr>
          <w:rFonts w:eastAsia="Times New Roman" w:cs="Arial"/>
          <w:noProof/>
          <w:color w:val="222222"/>
          <w:szCs w:val="24"/>
          <w:lang w:eastAsia="en-GB"/>
        </w:rPr>
        <w:drawing>
          <wp:inline distT="0" distB="0" distL="0" distR="0">
            <wp:extent cx="2181225" cy="676890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FCHA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259" cy="67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EBD" w:rsidRDefault="00CF1EBD" w:rsidP="00A42F28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CF1EBD" w:rsidRDefault="00CF1EBD" w:rsidP="00A50346">
      <w:pPr>
        <w:jc w:val="center"/>
        <w:rPr>
          <w:rFonts w:eastAsia="Times New Roman" w:cs="Arial"/>
          <w:color w:val="222222"/>
          <w:szCs w:val="24"/>
          <w:lang w:eastAsia="en-GB"/>
        </w:rPr>
      </w:pPr>
    </w:p>
    <w:p w:rsidR="00D2388B" w:rsidRDefault="00A50346" w:rsidP="00A50346">
      <w:pPr>
        <w:jc w:val="center"/>
        <w:rPr>
          <w:rFonts w:eastAsia="Times New Roman" w:cs="Arial"/>
          <w:b/>
          <w:color w:val="222222"/>
          <w:szCs w:val="24"/>
          <w:lang w:eastAsia="en-GB"/>
        </w:rPr>
      </w:pPr>
      <w:r w:rsidRPr="00A50346">
        <w:rPr>
          <w:rFonts w:eastAsia="Times New Roman" w:cs="Arial"/>
          <w:b/>
          <w:color w:val="222222"/>
          <w:szCs w:val="24"/>
          <w:lang w:eastAsia="en-GB"/>
        </w:rPr>
        <w:t xml:space="preserve">Public Open Space Management </w:t>
      </w:r>
      <w:r w:rsidR="00D2388B">
        <w:rPr>
          <w:rFonts w:eastAsia="Times New Roman" w:cs="Arial"/>
          <w:b/>
          <w:color w:val="222222"/>
          <w:szCs w:val="24"/>
          <w:lang w:eastAsia="en-GB"/>
        </w:rPr>
        <w:t>P</w:t>
      </w:r>
      <w:r w:rsidRPr="00A50346">
        <w:rPr>
          <w:rFonts w:eastAsia="Times New Roman" w:cs="Arial"/>
          <w:b/>
          <w:color w:val="222222"/>
          <w:szCs w:val="24"/>
          <w:lang w:eastAsia="en-GB"/>
        </w:rPr>
        <w:t>lan</w:t>
      </w:r>
    </w:p>
    <w:p w:rsidR="00A42F28" w:rsidRPr="00A50346" w:rsidRDefault="00A50346" w:rsidP="00A50346">
      <w:pPr>
        <w:jc w:val="center"/>
        <w:rPr>
          <w:rFonts w:eastAsia="Times New Roman" w:cs="Arial"/>
          <w:b/>
          <w:color w:val="222222"/>
          <w:szCs w:val="24"/>
          <w:lang w:eastAsia="en-GB"/>
        </w:rPr>
      </w:pPr>
      <w:r w:rsidRPr="00A50346">
        <w:rPr>
          <w:rFonts w:eastAsia="Times New Roman" w:cs="Arial"/>
          <w:b/>
          <w:color w:val="222222"/>
          <w:szCs w:val="24"/>
          <w:lang w:eastAsia="en-GB"/>
        </w:rPr>
        <w:t xml:space="preserve"> </w:t>
      </w:r>
      <w:proofErr w:type="spellStart"/>
      <w:r w:rsidR="00A42F28" w:rsidRPr="00A50346">
        <w:rPr>
          <w:rFonts w:eastAsia="Times New Roman" w:cs="Arial"/>
          <w:b/>
          <w:color w:val="222222"/>
          <w:szCs w:val="24"/>
          <w:lang w:eastAsia="en-GB"/>
        </w:rPr>
        <w:t>Croe</w:t>
      </w:r>
      <w:r w:rsidRPr="00A50346">
        <w:rPr>
          <w:rFonts w:eastAsia="Times New Roman" w:cs="Arial"/>
          <w:b/>
          <w:color w:val="222222"/>
          <w:szCs w:val="24"/>
          <w:lang w:eastAsia="en-GB"/>
        </w:rPr>
        <w:t>s</w:t>
      </w:r>
      <w:r w:rsidR="00A42F28" w:rsidRPr="00A50346">
        <w:rPr>
          <w:rFonts w:eastAsia="Times New Roman" w:cs="Arial"/>
          <w:b/>
          <w:color w:val="222222"/>
          <w:szCs w:val="24"/>
          <w:lang w:eastAsia="en-GB"/>
        </w:rPr>
        <w:t>n</w:t>
      </w:r>
      <w:r w:rsidRPr="00A50346">
        <w:rPr>
          <w:rFonts w:eastAsia="Times New Roman" w:cs="Arial"/>
          <w:b/>
          <w:color w:val="222222"/>
          <w:szCs w:val="24"/>
          <w:lang w:eastAsia="en-GB"/>
        </w:rPr>
        <w:t>e</w:t>
      </w:r>
      <w:r w:rsidR="00A42F28" w:rsidRPr="00A50346">
        <w:rPr>
          <w:rFonts w:eastAsia="Times New Roman" w:cs="Arial"/>
          <w:b/>
          <w:color w:val="222222"/>
          <w:szCs w:val="24"/>
          <w:lang w:eastAsia="en-GB"/>
        </w:rPr>
        <w:t>wydd</w:t>
      </w:r>
      <w:proofErr w:type="spellEnd"/>
      <w:r w:rsidR="00A42F28" w:rsidRPr="00A50346">
        <w:rPr>
          <w:rFonts w:eastAsia="Times New Roman" w:cs="Arial"/>
          <w:b/>
          <w:color w:val="222222"/>
          <w:szCs w:val="24"/>
          <w:lang w:eastAsia="en-GB"/>
        </w:rPr>
        <w:t xml:space="preserve"> Rd, Wrexham – </w:t>
      </w:r>
      <w:r w:rsidR="002E4C3B">
        <w:rPr>
          <w:rFonts w:eastAsia="Times New Roman" w:cs="Arial"/>
          <w:b/>
          <w:color w:val="222222"/>
          <w:szCs w:val="24"/>
          <w:lang w:eastAsia="en-GB"/>
        </w:rPr>
        <w:t xml:space="preserve">Veteran </w:t>
      </w:r>
      <w:r w:rsidR="00A42F28" w:rsidRPr="00A50346">
        <w:rPr>
          <w:rFonts w:eastAsia="Times New Roman" w:cs="Arial"/>
          <w:b/>
          <w:color w:val="222222"/>
          <w:szCs w:val="24"/>
          <w:lang w:eastAsia="en-GB"/>
        </w:rPr>
        <w:t>Self Build Project</w:t>
      </w:r>
    </w:p>
    <w:p w:rsidR="00486DFC" w:rsidRDefault="00486DFC" w:rsidP="00A42F28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D2388B" w:rsidRDefault="00486DFC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  <w:r>
        <w:rPr>
          <w:rFonts w:eastAsia="Times New Roman" w:cs="Arial"/>
          <w:color w:val="222222"/>
          <w:szCs w:val="24"/>
          <w:lang w:eastAsia="en-GB"/>
        </w:rPr>
        <w:t xml:space="preserve">To satisfy the requirements of the </w:t>
      </w:r>
      <w:r w:rsidR="00E942B4">
        <w:rPr>
          <w:rFonts w:eastAsia="Times New Roman" w:cs="Arial"/>
          <w:color w:val="222222"/>
          <w:szCs w:val="24"/>
          <w:lang w:eastAsia="en-GB"/>
        </w:rPr>
        <w:t>p</w:t>
      </w:r>
      <w:r>
        <w:rPr>
          <w:rFonts w:eastAsia="Times New Roman" w:cs="Arial"/>
          <w:color w:val="222222"/>
          <w:szCs w:val="24"/>
          <w:lang w:eastAsia="en-GB"/>
        </w:rPr>
        <w:t xml:space="preserve">lanning </w:t>
      </w:r>
      <w:r w:rsidR="00E942B4">
        <w:rPr>
          <w:rFonts w:eastAsia="Times New Roman" w:cs="Arial"/>
          <w:color w:val="222222"/>
          <w:szCs w:val="24"/>
          <w:lang w:eastAsia="en-GB"/>
        </w:rPr>
        <w:t>c</w:t>
      </w:r>
      <w:r>
        <w:rPr>
          <w:rFonts w:eastAsia="Times New Roman" w:cs="Arial"/>
          <w:color w:val="222222"/>
          <w:szCs w:val="24"/>
          <w:lang w:eastAsia="en-GB"/>
        </w:rPr>
        <w:t>ondition to provide the Public Open Space</w:t>
      </w:r>
      <w:r w:rsidR="00E942B4">
        <w:rPr>
          <w:rFonts w:eastAsia="Times New Roman" w:cs="Arial"/>
          <w:color w:val="222222"/>
          <w:szCs w:val="24"/>
          <w:lang w:eastAsia="en-GB"/>
        </w:rPr>
        <w:t xml:space="preserve"> </w:t>
      </w:r>
      <w:r>
        <w:rPr>
          <w:rFonts w:eastAsia="Times New Roman" w:cs="Arial"/>
          <w:color w:val="222222"/>
          <w:szCs w:val="24"/>
          <w:lang w:eastAsia="en-GB"/>
        </w:rPr>
        <w:t>Landscap</w:t>
      </w:r>
      <w:r w:rsidR="00576963">
        <w:rPr>
          <w:rFonts w:eastAsia="Times New Roman" w:cs="Arial"/>
          <w:color w:val="222222"/>
          <w:szCs w:val="24"/>
          <w:lang w:eastAsia="en-GB"/>
        </w:rPr>
        <w:t>e</w:t>
      </w:r>
      <w:r>
        <w:rPr>
          <w:rFonts w:eastAsia="Times New Roman" w:cs="Arial"/>
          <w:color w:val="222222"/>
          <w:szCs w:val="24"/>
          <w:lang w:eastAsia="en-GB"/>
        </w:rPr>
        <w:t xml:space="preserve"> Management Plan</w:t>
      </w:r>
      <w:r w:rsidR="00D40609">
        <w:rPr>
          <w:rFonts w:eastAsia="Times New Roman" w:cs="Arial"/>
          <w:color w:val="222222"/>
          <w:szCs w:val="24"/>
          <w:lang w:eastAsia="en-GB"/>
        </w:rPr>
        <w:t>.</w:t>
      </w:r>
      <w:r>
        <w:rPr>
          <w:rFonts w:eastAsia="Times New Roman" w:cs="Arial"/>
          <w:color w:val="222222"/>
          <w:szCs w:val="24"/>
          <w:lang w:eastAsia="en-GB"/>
        </w:rPr>
        <w:t xml:space="preserve"> F</w:t>
      </w:r>
      <w:r w:rsidR="00D2388B">
        <w:rPr>
          <w:rFonts w:eastAsia="Times New Roman" w:cs="Arial"/>
          <w:color w:val="222222"/>
          <w:szCs w:val="24"/>
          <w:lang w:eastAsia="en-GB"/>
        </w:rPr>
        <w:t>irst Choice Housing Association Ltd</w:t>
      </w:r>
      <w:r w:rsidR="00576963">
        <w:rPr>
          <w:rFonts w:eastAsia="Times New Roman" w:cs="Arial"/>
          <w:color w:val="222222"/>
          <w:szCs w:val="24"/>
          <w:lang w:eastAsia="en-GB"/>
        </w:rPr>
        <w:t>,</w:t>
      </w:r>
      <w:r w:rsidR="00D2388B">
        <w:rPr>
          <w:rFonts w:eastAsia="Times New Roman" w:cs="Arial"/>
          <w:color w:val="222222"/>
          <w:szCs w:val="24"/>
          <w:lang w:eastAsia="en-GB"/>
        </w:rPr>
        <w:t xml:space="preserve"> 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wish </w:t>
      </w:r>
      <w:r w:rsidR="00D2388B">
        <w:rPr>
          <w:rFonts w:eastAsia="Times New Roman" w:cs="Arial"/>
          <w:color w:val="222222"/>
          <w:szCs w:val="24"/>
          <w:lang w:eastAsia="en-GB"/>
        </w:rPr>
        <w:t xml:space="preserve">to adopt the role of the Management Company. </w:t>
      </w:r>
    </w:p>
    <w:p w:rsidR="00D2388B" w:rsidRDefault="00D2388B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D40609" w:rsidRDefault="00D2388B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  <w:r>
        <w:rPr>
          <w:rFonts w:eastAsia="Times New Roman" w:cs="Arial"/>
          <w:color w:val="222222"/>
          <w:szCs w:val="24"/>
          <w:lang w:eastAsia="en-GB"/>
        </w:rPr>
        <w:t>To date F</w:t>
      </w:r>
      <w:r w:rsidR="00486DFC">
        <w:rPr>
          <w:rFonts w:eastAsia="Times New Roman" w:cs="Arial"/>
          <w:color w:val="222222"/>
          <w:szCs w:val="24"/>
          <w:lang w:eastAsia="en-GB"/>
        </w:rPr>
        <w:t xml:space="preserve">CHA </w:t>
      </w:r>
      <w:r>
        <w:rPr>
          <w:rFonts w:eastAsia="Times New Roman" w:cs="Arial"/>
          <w:color w:val="222222"/>
          <w:szCs w:val="24"/>
          <w:lang w:eastAsia="en-GB"/>
        </w:rPr>
        <w:t xml:space="preserve">have instructed </w:t>
      </w:r>
      <w:r w:rsidR="00486DFC">
        <w:rPr>
          <w:rFonts w:eastAsia="Times New Roman" w:cs="Arial"/>
          <w:color w:val="222222"/>
          <w:szCs w:val="24"/>
          <w:lang w:eastAsia="en-GB"/>
        </w:rPr>
        <w:t xml:space="preserve">JBA consulting to </w:t>
      </w:r>
      <w:r w:rsidR="002E4C3B">
        <w:rPr>
          <w:rFonts w:eastAsia="Times New Roman" w:cs="Arial"/>
          <w:color w:val="222222"/>
          <w:szCs w:val="24"/>
          <w:lang w:eastAsia="en-GB"/>
        </w:rPr>
        <w:t>produc</w:t>
      </w:r>
      <w:r w:rsidR="004975A2">
        <w:rPr>
          <w:rFonts w:eastAsia="Times New Roman" w:cs="Arial"/>
          <w:color w:val="222222"/>
          <w:szCs w:val="24"/>
          <w:lang w:eastAsia="en-GB"/>
        </w:rPr>
        <w:t xml:space="preserve">e </w:t>
      </w:r>
      <w:r w:rsidR="00A50346">
        <w:rPr>
          <w:rFonts w:eastAsia="Times New Roman" w:cs="Arial"/>
          <w:color w:val="222222"/>
          <w:szCs w:val="24"/>
          <w:lang w:eastAsia="en-GB"/>
        </w:rPr>
        <w:t>the</w:t>
      </w:r>
      <w:r w:rsidR="004F4C2C">
        <w:rPr>
          <w:rFonts w:eastAsia="Times New Roman" w:cs="Arial"/>
          <w:color w:val="222222"/>
          <w:szCs w:val="24"/>
          <w:lang w:eastAsia="en-GB"/>
        </w:rPr>
        <w:t xml:space="preserve"> Landscape Management</w:t>
      </w:r>
      <w:r w:rsidR="00E942B4">
        <w:rPr>
          <w:rFonts w:eastAsia="Times New Roman" w:cs="Arial"/>
          <w:color w:val="222222"/>
          <w:szCs w:val="24"/>
          <w:lang w:eastAsia="en-GB"/>
        </w:rPr>
        <w:t xml:space="preserve"> </w:t>
      </w:r>
      <w:r>
        <w:rPr>
          <w:rFonts w:eastAsia="Times New Roman" w:cs="Arial"/>
          <w:color w:val="222222"/>
          <w:szCs w:val="24"/>
          <w:lang w:eastAsia="en-GB"/>
        </w:rPr>
        <w:t>P</w:t>
      </w:r>
      <w:r w:rsidR="00486DFC">
        <w:rPr>
          <w:rFonts w:eastAsia="Times New Roman" w:cs="Arial"/>
          <w:color w:val="222222"/>
          <w:szCs w:val="24"/>
          <w:lang w:eastAsia="en-GB"/>
        </w:rPr>
        <w:t>lan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 on behalf of the Association</w:t>
      </w:r>
      <w:r w:rsidR="00486DFC">
        <w:rPr>
          <w:rFonts w:eastAsia="Times New Roman" w:cs="Arial"/>
          <w:color w:val="222222"/>
          <w:szCs w:val="24"/>
          <w:lang w:eastAsia="en-GB"/>
        </w:rPr>
        <w:t>.</w:t>
      </w:r>
      <w:r>
        <w:rPr>
          <w:rFonts w:eastAsia="Times New Roman" w:cs="Arial"/>
          <w:color w:val="222222"/>
          <w:szCs w:val="24"/>
          <w:lang w:eastAsia="en-GB"/>
        </w:rPr>
        <w:t xml:space="preserve"> The Association will 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actively manage the delivery of the </w:t>
      </w:r>
      <w:r w:rsidR="00576963">
        <w:rPr>
          <w:rFonts w:eastAsia="Times New Roman" w:cs="Arial"/>
          <w:color w:val="222222"/>
          <w:szCs w:val="24"/>
          <w:lang w:eastAsia="en-GB"/>
        </w:rPr>
        <w:t>proposed works programme</w:t>
      </w:r>
      <w:r w:rsidR="00566036">
        <w:rPr>
          <w:rFonts w:eastAsia="Times New Roman" w:cs="Arial"/>
          <w:color w:val="222222"/>
          <w:szCs w:val="24"/>
          <w:lang w:eastAsia="en-GB"/>
        </w:rPr>
        <w:t>s</w:t>
      </w:r>
      <w:r w:rsidR="00576963">
        <w:rPr>
          <w:rFonts w:eastAsia="Times New Roman" w:cs="Arial"/>
          <w:color w:val="222222"/>
          <w:szCs w:val="24"/>
          <w:lang w:eastAsia="en-GB"/>
        </w:rPr>
        <w:t xml:space="preserve"> 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within the plan.  </w:t>
      </w:r>
    </w:p>
    <w:p w:rsidR="00D40609" w:rsidRDefault="00D40609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486DFC" w:rsidRDefault="00486DFC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  <w:r>
        <w:rPr>
          <w:rFonts w:eastAsia="Times New Roman" w:cs="Arial"/>
          <w:color w:val="222222"/>
          <w:szCs w:val="24"/>
          <w:lang w:eastAsia="en-GB"/>
        </w:rPr>
        <w:t xml:space="preserve">FCHA have approached CAIS (Change Step </w:t>
      </w:r>
      <w:r w:rsidR="00A50346">
        <w:rPr>
          <w:rFonts w:eastAsia="Times New Roman" w:cs="Arial"/>
          <w:color w:val="222222"/>
          <w:szCs w:val="24"/>
          <w:lang w:eastAsia="en-GB"/>
        </w:rPr>
        <w:t>–</w:t>
      </w:r>
      <w:r>
        <w:rPr>
          <w:rFonts w:eastAsia="Times New Roman" w:cs="Arial"/>
          <w:color w:val="222222"/>
          <w:szCs w:val="24"/>
          <w:lang w:eastAsia="en-GB"/>
        </w:rPr>
        <w:t xml:space="preserve"> </w:t>
      </w:r>
      <w:r w:rsidR="00A50346">
        <w:rPr>
          <w:rFonts w:eastAsia="Times New Roman" w:cs="Arial"/>
          <w:color w:val="222222"/>
          <w:szCs w:val="24"/>
          <w:lang w:eastAsia="en-GB"/>
        </w:rPr>
        <w:t xml:space="preserve">Veterans </w:t>
      </w:r>
      <w:r>
        <w:rPr>
          <w:rFonts w:eastAsia="Times New Roman" w:cs="Arial"/>
          <w:color w:val="222222"/>
          <w:szCs w:val="24"/>
          <w:lang w:eastAsia="en-GB"/>
        </w:rPr>
        <w:t>garden</w:t>
      </w:r>
      <w:r w:rsidR="00A50346">
        <w:rPr>
          <w:rFonts w:eastAsia="Times New Roman" w:cs="Arial"/>
          <w:color w:val="222222"/>
          <w:szCs w:val="24"/>
          <w:lang w:eastAsia="en-GB"/>
        </w:rPr>
        <w:t xml:space="preserve">ing project) to </w:t>
      </w:r>
      <w:r w:rsidR="00E942B4">
        <w:rPr>
          <w:rFonts w:eastAsia="Times New Roman" w:cs="Arial"/>
          <w:color w:val="222222"/>
          <w:szCs w:val="24"/>
          <w:lang w:eastAsia="en-GB"/>
        </w:rPr>
        <w:t xml:space="preserve">submit </w:t>
      </w:r>
      <w:r w:rsidR="00A50346">
        <w:rPr>
          <w:rFonts w:eastAsia="Times New Roman" w:cs="Arial"/>
          <w:color w:val="222222"/>
          <w:szCs w:val="24"/>
          <w:lang w:eastAsia="en-GB"/>
        </w:rPr>
        <w:t xml:space="preserve">costs to 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deliver </w:t>
      </w:r>
      <w:r w:rsidR="00576963">
        <w:rPr>
          <w:rFonts w:eastAsia="Times New Roman" w:cs="Arial"/>
          <w:color w:val="222222"/>
          <w:szCs w:val="24"/>
          <w:lang w:eastAsia="en-GB"/>
        </w:rPr>
        <w:t>the proposed works programme</w:t>
      </w:r>
      <w:r w:rsidR="00A50346">
        <w:rPr>
          <w:rFonts w:eastAsia="Times New Roman" w:cs="Arial"/>
          <w:color w:val="222222"/>
          <w:szCs w:val="24"/>
          <w:lang w:eastAsia="en-GB"/>
        </w:rPr>
        <w:t xml:space="preserve">. </w:t>
      </w:r>
      <w:r w:rsidR="00576963">
        <w:rPr>
          <w:rFonts w:eastAsia="Times New Roman" w:cs="Arial"/>
          <w:color w:val="222222"/>
          <w:szCs w:val="24"/>
          <w:lang w:eastAsia="en-GB"/>
        </w:rPr>
        <w:t xml:space="preserve">Two further </w:t>
      </w:r>
      <w:r>
        <w:rPr>
          <w:rFonts w:eastAsia="Times New Roman" w:cs="Arial"/>
          <w:color w:val="222222"/>
          <w:szCs w:val="24"/>
          <w:lang w:eastAsia="en-GB"/>
        </w:rPr>
        <w:t>private landscaping contractor</w:t>
      </w:r>
      <w:r w:rsidR="00A50346">
        <w:rPr>
          <w:rFonts w:eastAsia="Times New Roman" w:cs="Arial"/>
          <w:color w:val="222222"/>
          <w:szCs w:val="24"/>
          <w:lang w:eastAsia="en-GB"/>
        </w:rPr>
        <w:t>s</w:t>
      </w:r>
      <w:r>
        <w:rPr>
          <w:rFonts w:eastAsia="Times New Roman" w:cs="Arial"/>
          <w:color w:val="222222"/>
          <w:szCs w:val="24"/>
          <w:lang w:eastAsia="en-GB"/>
        </w:rPr>
        <w:t xml:space="preserve"> </w:t>
      </w:r>
      <w:r w:rsidR="00E942B4">
        <w:rPr>
          <w:rFonts w:eastAsia="Times New Roman" w:cs="Arial"/>
          <w:color w:val="222222"/>
          <w:szCs w:val="24"/>
          <w:lang w:eastAsia="en-GB"/>
        </w:rPr>
        <w:t xml:space="preserve">will </w:t>
      </w:r>
      <w:r w:rsidR="00A50346">
        <w:rPr>
          <w:rFonts w:eastAsia="Times New Roman" w:cs="Arial"/>
          <w:color w:val="222222"/>
          <w:szCs w:val="24"/>
          <w:lang w:eastAsia="en-GB"/>
        </w:rPr>
        <w:t xml:space="preserve">also be approached to </w:t>
      </w:r>
      <w:r w:rsidR="00E942B4">
        <w:rPr>
          <w:rFonts w:eastAsia="Times New Roman" w:cs="Arial"/>
          <w:color w:val="222222"/>
          <w:szCs w:val="24"/>
          <w:lang w:eastAsia="en-GB"/>
        </w:rPr>
        <w:t xml:space="preserve">submit 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alternative </w:t>
      </w:r>
      <w:r w:rsidR="00A50346">
        <w:rPr>
          <w:rFonts w:eastAsia="Times New Roman" w:cs="Arial"/>
          <w:color w:val="222222"/>
          <w:szCs w:val="24"/>
          <w:lang w:eastAsia="en-GB"/>
        </w:rPr>
        <w:t>costs</w:t>
      </w:r>
      <w:r>
        <w:rPr>
          <w:rFonts w:eastAsia="Times New Roman" w:cs="Arial"/>
          <w:color w:val="222222"/>
          <w:szCs w:val="24"/>
          <w:lang w:eastAsia="en-GB"/>
        </w:rPr>
        <w:t xml:space="preserve">.  </w:t>
      </w:r>
    </w:p>
    <w:p w:rsidR="00D40609" w:rsidRDefault="00D40609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D40609" w:rsidRDefault="00D40609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  <w:r>
        <w:rPr>
          <w:rFonts w:eastAsia="Times New Roman" w:cs="Arial"/>
          <w:color w:val="222222"/>
          <w:szCs w:val="24"/>
          <w:lang w:eastAsia="en-GB"/>
        </w:rPr>
        <w:t xml:space="preserve">The Association will be in receipt of the </w:t>
      </w:r>
      <w:r w:rsidR="004F4C2C">
        <w:rPr>
          <w:rFonts w:eastAsia="Times New Roman" w:cs="Arial"/>
          <w:color w:val="222222"/>
          <w:szCs w:val="24"/>
          <w:lang w:eastAsia="en-GB"/>
        </w:rPr>
        <w:t xml:space="preserve">Landscape </w:t>
      </w:r>
      <w:r>
        <w:rPr>
          <w:rFonts w:eastAsia="Times New Roman" w:cs="Arial"/>
          <w:color w:val="222222"/>
          <w:szCs w:val="24"/>
          <w:lang w:eastAsia="en-GB"/>
        </w:rPr>
        <w:t xml:space="preserve">Management Plan </w:t>
      </w:r>
      <w:r w:rsidR="00576963">
        <w:rPr>
          <w:rFonts w:eastAsia="Times New Roman" w:cs="Arial"/>
          <w:color w:val="222222"/>
          <w:szCs w:val="24"/>
          <w:lang w:eastAsia="en-GB"/>
        </w:rPr>
        <w:t xml:space="preserve">from JBA consulting </w:t>
      </w:r>
      <w:r w:rsidR="00566036">
        <w:rPr>
          <w:rFonts w:eastAsia="Times New Roman" w:cs="Arial"/>
          <w:color w:val="222222"/>
          <w:szCs w:val="24"/>
          <w:lang w:eastAsia="en-GB"/>
        </w:rPr>
        <w:t>by 25</w:t>
      </w:r>
      <w:r w:rsidR="00566036" w:rsidRPr="00566036">
        <w:rPr>
          <w:rFonts w:eastAsia="Times New Roman" w:cs="Arial"/>
          <w:color w:val="222222"/>
          <w:szCs w:val="24"/>
          <w:vertAlign w:val="superscript"/>
          <w:lang w:eastAsia="en-GB"/>
        </w:rPr>
        <w:t>th</w:t>
      </w:r>
      <w:r w:rsidR="00566036">
        <w:rPr>
          <w:rFonts w:eastAsia="Times New Roman" w:cs="Arial"/>
          <w:color w:val="222222"/>
          <w:szCs w:val="24"/>
          <w:lang w:eastAsia="en-GB"/>
        </w:rPr>
        <w:t xml:space="preserve"> November 2016</w:t>
      </w:r>
      <w:r w:rsidR="00576963">
        <w:rPr>
          <w:rFonts w:eastAsia="Times New Roman" w:cs="Arial"/>
          <w:color w:val="222222"/>
          <w:szCs w:val="24"/>
          <w:lang w:eastAsia="en-GB"/>
        </w:rPr>
        <w:t>. U</w:t>
      </w:r>
      <w:r>
        <w:rPr>
          <w:rFonts w:eastAsia="Times New Roman" w:cs="Arial"/>
          <w:color w:val="222222"/>
          <w:szCs w:val="24"/>
          <w:lang w:eastAsia="en-GB"/>
        </w:rPr>
        <w:t xml:space="preserve">pon receipt </w:t>
      </w:r>
      <w:r w:rsidR="004F4C2C">
        <w:rPr>
          <w:rFonts w:eastAsia="Times New Roman" w:cs="Arial"/>
          <w:color w:val="222222"/>
          <w:szCs w:val="24"/>
          <w:lang w:eastAsia="en-GB"/>
        </w:rPr>
        <w:t xml:space="preserve">of </w:t>
      </w:r>
      <w:r>
        <w:rPr>
          <w:rFonts w:eastAsia="Times New Roman" w:cs="Arial"/>
          <w:color w:val="222222"/>
          <w:szCs w:val="24"/>
          <w:lang w:eastAsia="en-GB"/>
        </w:rPr>
        <w:t xml:space="preserve">the </w:t>
      </w:r>
      <w:r w:rsidR="004F4C2C">
        <w:rPr>
          <w:rFonts w:eastAsia="Times New Roman" w:cs="Arial"/>
          <w:color w:val="222222"/>
          <w:szCs w:val="24"/>
          <w:lang w:eastAsia="en-GB"/>
        </w:rPr>
        <w:t>Plan;</w:t>
      </w:r>
      <w:r>
        <w:rPr>
          <w:rFonts w:eastAsia="Times New Roman" w:cs="Arial"/>
          <w:color w:val="222222"/>
          <w:szCs w:val="24"/>
          <w:lang w:eastAsia="en-GB"/>
        </w:rPr>
        <w:t xml:space="preserve"> this will be forwarded to the Planning Department for consideration.  </w:t>
      </w:r>
    </w:p>
    <w:p w:rsidR="00D40609" w:rsidRDefault="00D40609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D2388B" w:rsidRDefault="00D2388B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  <w:r>
        <w:rPr>
          <w:rFonts w:eastAsia="Times New Roman" w:cs="Arial"/>
          <w:color w:val="222222"/>
          <w:szCs w:val="24"/>
          <w:lang w:eastAsia="en-GB"/>
        </w:rPr>
        <w:t xml:space="preserve">First Choice Housing Association Ltd </w:t>
      </w:r>
      <w:r w:rsidR="00566036">
        <w:rPr>
          <w:rFonts w:eastAsia="Times New Roman" w:cs="Arial"/>
          <w:color w:val="222222"/>
          <w:szCs w:val="24"/>
          <w:lang w:eastAsia="en-GB"/>
        </w:rPr>
        <w:t xml:space="preserve">is </w:t>
      </w:r>
      <w:r>
        <w:rPr>
          <w:rFonts w:eastAsia="Times New Roman" w:cs="Arial"/>
          <w:color w:val="222222"/>
          <w:szCs w:val="24"/>
          <w:lang w:eastAsia="en-GB"/>
        </w:rPr>
        <w:t>a Registered Social Landlord</w:t>
      </w:r>
      <w:r w:rsidR="00566036">
        <w:rPr>
          <w:rFonts w:eastAsia="Times New Roman" w:cs="Arial"/>
          <w:color w:val="222222"/>
          <w:szCs w:val="24"/>
          <w:lang w:eastAsia="en-GB"/>
        </w:rPr>
        <w:t xml:space="preserve"> and a Co-operative and Community Benefit Society with Charitable status</w:t>
      </w:r>
      <w:r>
        <w:rPr>
          <w:rFonts w:eastAsia="Times New Roman" w:cs="Arial"/>
          <w:color w:val="222222"/>
          <w:szCs w:val="24"/>
          <w:lang w:eastAsia="en-GB"/>
        </w:rPr>
        <w:t>. The Association has been developing specialist supported housing over 28</w:t>
      </w:r>
      <w:r w:rsidR="006A5F0A">
        <w:rPr>
          <w:rFonts w:eastAsia="Times New Roman" w:cs="Arial"/>
          <w:color w:val="222222"/>
          <w:szCs w:val="24"/>
          <w:lang w:eastAsia="en-GB"/>
        </w:rPr>
        <w:t xml:space="preserve"> </w:t>
      </w:r>
      <w:r>
        <w:rPr>
          <w:rFonts w:eastAsia="Times New Roman" w:cs="Arial"/>
          <w:color w:val="222222"/>
          <w:szCs w:val="24"/>
          <w:lang w:eastAsia="en-GB"/>
        </w:rPr>
        <w:t xml:space="preserve">years totalling </w:t>
      </w:r>
      <w:r w:rsidR="006A5F0A">
        <w:rPr>
          <w:rFonts w:eastAsia="Times New Roman" w:cs="Arial"/>
          <w:color w:val="222222"/>
          <w:szCs w:val="24"/>
          <w:lang w:eastAsia="en-GB"/>
        </w:rPr>
        <w:t>236</w:t>
      </w:r>
      <w:r>
        <w:rPr>
          <w:rFonts w:eastAsia="Times New Roman" w:cs="Arial"/>
          <w:color w:val="222222"/>
          <w:szCs w:val="24"/>
          <w:lang w:eastAsia="en-GB"/>
        </w:rPr>
        <w:t xml:space="preserve"> properties, </w:t>
      </w:r>
      <w:r w:rsidR="006A5F0A">
        <w:rPr>
          <w:rFonts w:eastAsia="Times New Roman" w:cs="Arial"/>
          <w:color w:val="222222"/>
          <w:szCs w:val="24"/>
          <w:lang w:eastAsia="en-GB"/>
        </w:rPr>
        <w:t xml:space="preserve">701 </w:t>
      </w:r>
      <w:proofErr w:type="spellStart"/>
      <w:r>
        <w:rPr>
          <w:rFonts w:eastAsia="Times New Roman" w:cs="Arial"/>
          <w:color w:val="222222"/>
          <w:szCs w:val="24"/>
          <w:lang w:eastAsia="en-GB"/>
        </w:rPr>
        <w:t>bedspaces</w:t>
      </w:r>
      <w:proofErr w:type="spellEnd"/>
      <w:r w:rsidR="00566036">
        <w:rPr>
          <w:rFonts w:eastAsia="Times New Roman" w:cs="Arial"/>
          <w:color w:val="222222"/>
          <w:szCs w:val="24"/>
          <w:lang w:eastAsia="en-GB"/>
        </w:rPr>
        <w:t xml:space="preserve"> and are governed by the Welsh Government. </w:t>
      </w:r>
      <w:r>
        <w:rPr>
          <w:rFonts w:eastAsia="Times New Roman" w:cs="Arial"/>
          <w:color w:val="222222"/>
          <w:szCs w:val="24"/>
          <w:lang w:eastAsia="en-GB"/>
        </w:rPr>
        <w:t xml:space="preserve"> </w:t>
      </w:r>
    </w:p>
    <w:p w:rsidR="00D2388B" w:rsidRDefault="00D2388B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D2388B" w:rsidRDefault="00D2388B" w:rsidP="00566036">
      <w:pPr>
        <w:jc w:val="both"/>
        <w:rPr>
          <w:rFonts w:eastAsia="Times New Roman" w:cs="Arial"/>
          <w:color w:val="222222"/>
          <w:szCs w:val="24"/>
          <w:lang w:eastAsia="en-GB"/>
        </w:rPr>
      </w:pPr>
      <w:r>
        <w:rPr>
          <w:rFonts w:eastAsia="Times New Roman" w:cs="Arial"/>
          <w:color w:val="222222"/>
          <w:szCs w:val="24"/>
          <w:lang w:eastAsia="en-GB"/>
        </w:rPr>
        <w:t xml:space="preserve">The Association 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internally </w:t>
      </w:r>
      <w:r>
        <w:rPr>
          <w:rFonts w:eastAsia="Times New Roman" w:cs="Arial"/>
          <w:color w:val="222222"/>
          <w:szCs w:val="24"/>
          <w:lang w:eastAsia="en-GB"/>
        </w:rPr>
        <w:t xml:space="preserve">manage repairs and maintenance programmes across </w:t>
      </w:r>
      <w:r w:rsidR="00566036">
        <w:rPr>
          <w:rFonts w:eastAsia="Times New Roman" w:cs="Arial"/>
          <w:color w:val="222222"/>
          <w:szCs w:val="24"/>
          <w:lang w:eastAsia="en-GB"/>
        </w:rPr>
        <w:t>our</w:t>
      </w:r>
      <w:bookmarkStart w:id="0" w:name="_GoBack"/>
      <w:bookmarkEnd w:id="0"/>
      <w:r w:rsidR="00576963">
        <w:rPr>
          <w:rFonts w:eastAsia="Times New Roman" w:cs="Arial"/>
          <w:color w:val="222222"/>
          <w:szCs w:val="24"/>
          <w:lang w:eastAsia="en-GB"/>
        </w:rPr>
        <w:t xml:space="preserve"> </w:t>
      </w:r>
      <w:r>
        <w:rPr>
          <w:rFonts w:eastAsia="Times New Roman" w:cs="Arial"/>
          <w:color w:val="222222"/>
          <w:szCs w:val="24"/>
          <w:lang w:eastAsia="en-GB"/>
        </w:rPr>
        <w:t>entire stock and have experience in maintaining areas of external landscaping and riverbank maintenance</w:t>
      </w:r>
      <w:r w:rsidR="00D40609">
        <w:rPr>
          <w:rFonts w:eastAsia="Times New Roman" w:cs="Arial"/>
          <w:color w:val="222222"/>
          <w:szCs w:val="24"/>
          <w:lang w:eastAsia="en-GB"/>
        </w:rPr>
        <w:t xml:space="preserve"> which complement </w:t>
      </w:r>
      <w:r w:rsidR="00576963">
        <w:rPr>
          <w:rFonts w:eastAsia="Times New Roman" w:cs="Arial"/>
          <w:color w:val="222222"/>
          <w:szCs w:val="24"/>
          <w:lang w:eastAsia="en-GB"/>
        </w:rPr>
        <w:t xml:space="preserve">the above </w:t>
      </w:r>
      <w:r w:rsidR="00D40609">
        <w:rPr>
          <w:rFonts w:eastAsia="Times New Roman" w:cs="Arial"/>
          <w:color w:val="222222"/>
          <w:szCs w:val="24"/>
          <w:lang w:eastAsia="en-GB"/>
        </w:rPr>
        <w:t>proposal.</w:t>
      </w:r>
      <w:r>
        <w:rPr>
          <w:rFonts w:eastAsia="Times New Roman" w:cs="Arial"/>
          <w:color w:val="222222"/>
          <w:szCs w:val="24"/>
          <w:lang w:eastAsia="en-GB"/>
        </w:rPr>
        <w:t xml:space="preserve">      </w:t>
      </w:r>
    </w:p>
    <w:p w:rsidR="00486DFC" w:rsidRDefault="00486DFC" w:rsidP="00A42F28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486DFC" w:rsidRDefault="00486DFC" w:rsidP="00A42F28">
      <w:pPr>
        <w:jc w:val="both"/>
        <w:rPr>
          <w:rFonts w:eastAsia="Times New Roman" w:cs="Arial"/>
          <w:color w:val="222222"/>
          <w:szCs w:val="24"/>
          <w:lang w:eastAsia="en-GB"/>
        </w:rPr>
      </w:pPr>
    </w:p>
    <w:p w:rsidR="001B6494" w:rsidRDefault="001B6494"/>
    <w:sectPr w:rsidR="001B6494" w:rsidSect="00F21699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F28"/>
    <w:rsid w:val="000D4166"/>
    <w:rsid w:val="001805B7"/>
    <w:rsid w:val="001B6494"/>
    <w:rsid w:val="00205748"/>
    <w:rsid w:val="002E4C3B"/>
    <w:rsid w:val="00454111"/>
    <w:rsid w:val="00486DFC"/>
    <w:rsid w:val="004975A2"/>
    <w:rsid w:val="004F4C2C"/>
    <w:rsid w:val="00566036"/>
    <w:rsid w:val="00576963"/>
    <w:rsid w:val="006A5F0A"/>
    <w:rsid w:val="00A42F28"/>
    <w:rsid w:val="00A50346"/>
    <w:rsid w:val="00CF1EBD"/>
    <w:rsid w:val="00D2388B"/>
    <w:rsid w:val="00D40609"/>
    <w:rsid w:val="00E942B4"/>
    <w:rsid w:val="00F21699"/>
    <w:rsid w:val="00F3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1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1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Lloyd</dc:creator>
  <cp:lastModifiedBy>Richard Lloyd</cp:lastModifiedBy>
  <cp:revision>8</cp:revision>
  <cp:lastPrinted>2016-11-16T14:25:00Z</cp:lastPrinted>
  <dcterms:created xsi:type="dcterms:W3CDTF">2016-11-16T14:03:00Z</dcterms:created>
  <dcterms:modified xsi:type="dcterms:W3CDTF">2016-11-16T17:23:00Z</dcterms:modified>
</cp:coreProperties>
</file>