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8ED" w:rsidRPr="00EF38ED" w:rsidRDefault="00EF38ED">
      <w:pPr>
        <w:rPr>
          <w:lang w:val="en-GB"/>
        </w:rPr>
      </w:pPr>
    </w:p>
    <w:p w:rsidR="00EF38ED" w:rsidRPr="00EF38ED" w:rsidRDefault="001C3B87">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EF38ED" w:rsidRPr="00EF38ED" w:rsidRDefault="00EF38ED">
      <w:pPr>
        <w:rPr>
          <w:rFonts w:ascii="CG Times" w:hAnsi="CG Times"/>
          <w:b/>
          <w:sz w:val="56"/>
          <w:lang w:val="en-GB"/>
        </w:rPr>
      </w:pPr>
    </w:p>
    <w:p w:rsidR="00EF38ED" w:rsidRPr="00EF38ED" w:rsidRDefault="00EF38ED">
      <w:pPr>
        <w:rPr>
          <w:lang w:val="en-GB"/>
        </w:rPr>
      </w:pPr>
      <w:r w:rsidRPr="00EF38ED">
        <w:rPr>
          <w:rFonts w:ascii="CG Times" w:hAnsi="CG Times"/>
          <w:b/>
          <w:sz w:val="56"/>
          <w:lang w:val="en-GB"/>
        </w:rPr>
        <w:t>MEMORANDUM</w:t>
      </w:r>
    </w:p>
    <w:p w:rsidR="00EF38ED" w:rsidRPr="00EF38ED" w:rsidRDefault="00EF38ED">
      <w:pPr>
        <w:rPr>
          <w:lang w:val="en-GB"/>
        </w:rPr>
      </w:pPr>
    </w:p>
    <w:p w:rsidR="00EF38ED" w:rsidRPr="00EF38ED" w:rsidRDefault="00EF38ED">
      <w:pPr>
        <w:rPr>
          <w:lang w:val="en-GB"/>
        </w:rPr>
      </w:pPr>
    </w:p>
    <w:p w:rsidR="00EF38ED" w:rsidRPr="00EF38ED" w:rsidRDefault="00EF38ED">
      <w:pPr>
        <w:rPr>
          <w:rFonts w:ascii="CG Times" w:hAnsi="CG Times"/>
          <w:lang w:val="en-GB"/>
        </w:rPr>
      </w:pP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p>
    <w:p w:rsidR="00EF38ED" w:rsidRPr="00EF38ED" w:rsidRDefault="00EF38ED">
      <w:pPr>
        <w:rPr>
          <w:rFonts w:ascii="CG Times" w:hAnsi="CG Times"/>
          <w:lang w:val="en-GB"/>
        </w:rPr>
      </w:pPr>
    </w:p>
    <w:p w:rsidR="00EF38ED" w:rsidRPr="00EF38ED" w:rsidRDefault="00EF38ED">
      <w:pPr>
        <w:tabs>
          <w:tab w:val="left" w:pos="1350"/>
          <w:tab w:val="left" w:pos="4680"/>
          <w:tab w:val="left" w:pos="6030"/>
          <w:tab w:val="left" w:pos="7020"/>
        </w:tabs>
        <w:rPr>
          <w:rFonts w:ascii="CG Times" w:hAnsi="CG Times"/>
          <w:lang w:val="en-GB"/>
        </w:rPr>
      </w:pPr>
      <w:r w:rsidRPr="00EF38ED">
        <w:rPr>
          <w:rFonts w:ascii="CG Times" w:hAnsi="CG Times"/>
          <w:b/>
          <w:lang w:val="en-GB"/>
        </w:rPr>
        <w:t>From:</w:t>
      </w:r>
      <w:r w:rsidRPr="00EF38ED">
        <w:rPr>
          <w:rFonts w:ascii="CG Times" w:hAnsi="CG Times"/>
          <w:b/>
          <w:lang w:val="en-GB"/>
        </w:rPr>
        <w:tab/>
      </w:r>
      <w:r w:rsidRPr="00EF38ED">
        <w:rPr>
          <w:rFonts w:ascii="CG Times" w:hAnsi="CG Times"/>
          <w:lang w:val="en-GB"/>
        </w:rPr>
        <w:t>Head of Housing and Public</w:t>
      </w:r>
      <w:r w:rsidRPr="00EF38ED">
        <w:rPr>
          <w:rFonts w:ascii="CG Times" w:hAnsi="CG Times"/>
          <w:b/>
          <w:lang w:val="en-GB"/>
        </w:rPr>
        <w:tab/>
        <w:t>To:</w:t>
      </w:r>
      <w:r w:rsidRPr="00EF38ED">
        <w:rPr>
          <w:rFonts w:ascii="CG Times" w:hAnsi="CG Times"/>
          <w:b/>
          <w:lang w:val="en-GB"/>
        </w:rPr>
        <w:tab/>
      </w:r>
      <w:r w:rsidRPr="00EF38ED">
        <w:rPr>
          <w:rFonts w:ascii="CG Times" w:hAnsi="CG Times"/>
          <w:lang w:val="en-GB"/>
        </w:rPr>
        <w:t>Head of Community Wellbeing</w:t>
      </w:r>
    </w:p>
    <w:p w:rsidR="00EF38ED" w:rsidRPr="00EF38ED" w:rsidRDefault="00EF38ED">
      <w:pPr>
        <w:tabs>
          <w:tab w:val="left" w:pos="1350"/>
          <w:tab w:val="left" w:pos="4680"/>
          <w:tab w:val="left" w:pos="6030"/>
          <w:tab w:val="left" w:pos="7020"/>
        </w:tabs>
        <w:rPr>
          <w:rFonts w:ascii="CG Times" w:hAnsi="CG Times"/>
          <w:lang w:val="en-GB"/>
        </w:rPr>
      </w:pPr>
      <w:r w:rsidRPr="00EF38ED">
        <w:rPr>
          <w:rFonts w:ascii="CG Times" w:hAnsi="CG Times"/>
          <w:b/>
          <w:lang w:val="en-GB"/>
        </w:rPr>
        <w:tab/>
      </w:r>
      <w:r w:rsidRPr="00EF38ED">
        <w:rPr>
          <w:rFonts w:ascii="CG Times" w:hAnsi="CG Times"/>
          <w:lang w:val="en-GB"/>
        </w:rPr>
        <w:t xml:space="preserve">Protection </w:t>
      </w:r>
      <w:r w:rsidRPr="00EF38ED">
        <w:rPr>
          <w:rFonts w:ascii="CG Times" w:hAnsi="CG Times"/>
          <w:lang w:val="en-GB"/>
        </w:rPr>
        <w:tab/>
      </w:r>
      <w:r w:rsidRPr="00EF38ED">
        <w:rPr>
          <w:rFonts w:ascii="CG Times" w:hAnsi="CG Times"/>
          <w:lang w:val="en-GB"/>
        </w:rPr>
        <w:tab/>
        <w:t>and Development</w:t>
      </w:r>
    </w:p>
    <w:p w:rsidR="00EF38ED" w:rsidRPr="00EF38ED" w:rsidRDefault="00EF38ED">
      <w:pPr>
        <w:tabs>
          <w:tab w:val="left" w:pos="1350"/>
          <w:tab w:val="left" w:pos="4680"/>
          <w:tab w:val="left" w:pos="6030"/>
          <w:tab w:val="left" w:pos="7020"/>
        </w:tabs>
        <w:rPr>
          <w:rFonts w:ascii="CG Times" w:hAnsi="CG Times"/>
          <w:b/>
          <w:lang w:val="en-GB"/>
        </w:rPr>
      </w:pPr>
    </w:p>
    <w:p w:rsidR="00EF38ED" w:rsidRPr="00EF38ED" w:rsidRDefault="00EF38ED">
      <w:pPr>
        <w:tabs>
          <w:tab w:val="left" w:pos="1350"/>
          <w:tab w:val="left" w:pos="4680"/>
          <w:tab w:val="left" w:pos="6030"/>
          <w:tab w:val="left" w:pos="7020"/>
        </w:tabs>
        <w:rPr>
          <w:rFonts w:ascii="CG Times" w:hAnsi="CG Times"/>
          <w:lang w:val="en-GB"/>
        </w:rPr>
      </w:pPr>
      <w:r w:rsidRPr="00EF38ED">
        <w:rPr>
          <w:rFonts w:ascii="CG Times" w:hAnsi="CG Times"/>
          <w:b/>
          <w:lang w:val="en-GB"/>
        </w:rPr>
        <w:t>Our Ref:</w:t>
      </w:r>
      <w:r w:rsidRPr="00EF38ED">
        <w:rPr>
          <w:rFonts w:ascii="CG Times" w:hAnsi="CG Times"/>
          <w:b/>
          <w:lang w:val="en-GB"/>
        </w:rPr>
        <w:tab/>
      </w:r>
      <w:r w:rsidRPr="00EF38ED">
        <w:rPr>
          <w:rFonts w:ascii="CG Times" w:hAnsi="CG Times"/>
          <w:lang w:val="en-GB"/>
        </w:rPr>
        <w:t>WK/201513669</w:t>
      </w:r>
      <w:r w:rsidRPr="00EF38ED">
        <w:rPr>
          <w:rFonts w:ascii="CG Times" w:hAnsi="CG Times"/>
          <w:b/>
          <w:lang w:val="en-GB"/>
        </w:rPr>
        <w:tab/>
        <w:t>Your Ref:</w:t>
      </w:r>
      <w:r w:rsidRPr="00EF38ED">
        <w:rPr>
          <w:rFonts w:ascii="CG Times" w:hAnsi="CG Times"/>
          <w:b/>
          <w:lang w:val="en-GB"/>
        </w:rPr>
        <w:tab/>
      </w:r>
      <w:r w:rsidRPr="00EF38ED">
        <w:rPr>
          <w:rFonts w:ascii="CG Times" w:hAnsi="CG Times"/>
          <w:lang w:val="en-GB"/>
        </w:rPr>
        <w:t>P/2015/0843</w:t>
      </w:r>
    </w:p>
    <w:p w:rsidR="00EF38ED" w:rsidRPr="00EF38ED" w:rsidRDefault="00EF38ED">
      <w:pPr>
        <w:tabs>
          <w:tab w:val="left" w:pos="1350"/>
          <w:tab w:val="left" w:pos="4680"/>
          <w:tab w:val="left" w:pos="6030"/>
          <w:tab w:val="left" w:pos="7020"/>
        </w:tabs>
        <w:rPr>
          <w:rFonts w:ascii="CG Times" w:hAnsi="CG Times"/>
          <w:lang w:val="en-GB"/>
        </w:rPr>
      </w:pPr>
    </w:p>
    <w:p w:rsidR="00EF38ED" w:rsidRPr="00EF38ED" w:rsidRDefault="00EF38ED">
      <w:pPr>
        <w:tabs>
          <w:tab w:val="left" w:pos="1350"/>
          <w:tab w:val="left" w:pos="4680"/>
          <w:tab w:val="left" w:pos="6030"/>
          <w:tab w:val="left" w:pos="7020"/>
        </w:tabs>
        <w:rPr>
          <w:rFonts w:ascii="CG Times" w:hAnsi="CG Times"/>
          <w:lang w:val="en-GB"/>
        </w:rPr>
      </w:pPr>
      <w:r w:rsidRPr="00EF38ED">
        <w:rPr>
          <w:rFonts w:ascii="CG Times" w:hAnsi="CG Times"/>
          <w:b/>
          <w:lang w:val="en-GB"/>
        </w:rPr>
        <w:t>Date:</w:t>
      </w:r>
      <w:r w:rsidRPr="00EF38ED">
        <w:rPr>
          <w:rFonts w:ascii="CG Times" w:hAnsi="CG Times"/>
          <w:b/>
          <w:lang w:val="en-GB"/>
        </w:rPr>
        <w:tab/>
      </w:r>
      <w:r w:rsidRPr="00EF38ED">
        <w:rPr>
          <w:rFonts w:ascii="CG Times" w:hAnsi="CG Times"/>
          <w:lang w:val="en-GB"/>
        </w:rPr>
        <w:t>20th November 2015</w:t>
      </w:r>
    </w:p>
    <w:p w:rsidR="00EF38ED" w:rsidRPr="00EF38ED" w:rsidRDefault="00EF38ED">
      <w:pPr>
        <w:tabs>
          <w:tab w:val="left" w:pos="1170"/>
          <w:tab w:val="left" w:pos="6930"/>
        </w:tabs>
        <w:rPr>
          <w:rFonts w:ascii="CG Times" w:hAnsi="CG Times"/>
          <w:u w:val="single"/>
          <w:lang w:val="en-GB"/>
        </w:rPr>
      </w:pP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r w:rsidRPr="00EF38ED">
        <w:rPr>
          <w:rFonts w:ascii="CG Times" w:hAnsi="CG Times"/>
          <w:u w:val="single"/>
          <w:lang w:val="en-GB"/>
        </w:rPr>
        <w:tab/>
      </w:r>
    </w:p>
    <w:p w:rsidR="00EF38ED" w:rsidRPr="00EF38ED" w:rsidRDefault="00EF38ED">
      <w:pPr>
        <w:tabs>
          <w:tab w:val="left" w:pos="720"/>
          <w:tab w:val="left" w:pos="1440"/>
          <w:tab w:val="left" w:pos="2160"/>
          <w:tab w:val="left" w:pos="6930"/>
        </w:tabs>
        <w:rPr>
          <w:rFonts w:ascii="CG Times" w:hAnsi="CG Times"/>
          <w:lang w:val="en-GB"/>
        </w:rPr>
      </w:pPr>
    </w:p>
    <w:p w:rsidR="00EF38ED" w:rsidRPr="00EF38ED" w:rsidRDefault="00EF38ED">
      <w:pPr>
        <w:tabs>
          <w:tab w:val="left" w:pos="720"/>
          <w:tab w:val="left" w:pos="1440"/>
          <w:tab w:val="left" w:pos="2160"/>
          <w:tab w:val="left" w:pos="6930"/>
        </w:tabs>
        <w:rPr>
          <w:rFonts w:ascii="CG Times" w:hAnsi="CG Times"/>
          <w:lang w:val="en-GB"/>
        </w:rPr>
      </w:pPr>
    </w:p>
    <w:p w:rsidR="00EF38ED" w:rsidRPr="00EF38ED" w:rsidRDefault="00EF38ED">
      <w:pPr>
        <w:tabs>
          <w:tab w:val="left" w:pos="720"/>
          <w:tab w:val="left" w:pos="1440"/>
          <w:tab w:val="left" w:pos="2160"/>
          <w:tab w:val="left" w:pos="6930"/>
        </w:tabs>
        <w:rPr>
          <w:rFonts w:ascii="CG Times" w:hAnsi="CG Times"/>
          <w:b/>
          <w:u w:val="single"/>
          <w:lang w:val="en-GB"/>
        </w:rPr>
      </w:pPr>
      <w:r w:rsidRPr="00EF38ED">
        <w:rPr>
          <w:rFonts w:ascii="CG Times" w:hAnsi="CG Times"/>
          <w:b/>
          <w:u w:val="single"/>
          <w:lang w:val="en-GB"/>
        </w:rPr>
        <w:t>Town and Country Planning Act 1990</w:t>
      </w:r>
    </w:p>
    <w:p w:rsidR="00EF38ED" w:rsidRPr="00EF38ED" w:rsidRDefault="00EF38ED">
      <w:pPr>
        <w:tabs>
          <w:tab w:val="left" w:pos="720"/>
          <w:tab w:val="left" w:pos="1440"/>
          <w:tab w:val="left" w:pos="2160"/>
          <w:tab w:val="left" w:pos="6930"/>
        </w:tabs>
        <w:rPr>
          <w:rFonts w:ascii="CG Times" w:hAnsi="CG Times"/>
          <w:b/>
          <w:u w:val="single"/>
          <w:lang w:val="en-GB"/>
        </w:rPr>
      </w:pPr>
      <w:r w:rsidRPr="00EF38ED">
        <w:rPr>
          <w:rFonts w:ascii="CG Times" w:hAnsi="CG Times"/>
          <w:b/>
          <w:u w:val="single"/>
          <w:lang w:val="en-GB"/>
        </w:rPr>
        <w:t>Town and Country Planning (General Development Procedure) Order 1996</w:t>
      </w:r>
    </w:p>
    <w:p w:rsidR="00EF38ED" w:rsidRPr="00EF38ED" w:rsidRDefault="00EF38ED">
      <w:pPr>
        <w:tabs>
          <w:tab w:val="left" w:pos="720"/>
          <w:tab w:val="left" w:pos="1440"/>
          <w:tab w:val="left" w:pos="2160"/>
          <w:tab w:val="left" w:pos="6930"/>
        </w:tabs>
        <w:rPr>
          <w:rFonts w:ascii="CG Times" w:hAnsi="CG Times"/>
          <w:b/>
          <w:u w:val="single"/>
          <w:lang w:val="en-GB"/>
        </w:rPr>
      </w:pPr>
    </w:p>
    <w:p w:rsidR="00EF38ED" w:rsidRPr="00EF38ED" w:rsidRDefault="00EF38ED">
      <w:pPr>
        <w:tabs>
          <w:tab w:val="left" w:pos="720"/>
          <w:tab w:val="left" w:pos="1440"/>
          <w:tab w:val="left" w:pos="2160"/>
          <w:tab w:val="left" w:pos="6930"/>
        </w:tabs>
        <w:rPr>
          <w:rFonts w:ascii="CG Times" w:hAnsi="CG Times"/>
          <w:b/>
          <w:u w:val="single"/>
          <w:lang w:val="en-GB"/>
        </w:rPr>
      </w:pPr>
      <w:r w:rsidRPr="00EF38ED">
        <w:rPr>
          <w:rFonts w:ascii="CG Times" w:hAnsi="CG Times"/>
          <w:b/>
          <w:u w:val="single"/>
          <w:lang w:val="en-GB"/>
        </w:rPr>
        <w:t xml:space="preserve">Re:  Ash Road South Wrexham Industrial Estate Wrexham    </w:t>
      </w:r>
    </w:p>
    <w:p w:rsidR="00EF38ED" w:rsidRPr="00EF38ED" w:rsidRDefault="00EF38ED">
      <w:pPr>
        <w:tabs>
          <w:tab w:val="left" w:pos="720"/>
          <w:tab w:val="left" w:pos="1440"/>
          <w:tab w:val="left" w:pos="2160"/>
          <w:tab w:val="left" w:pos="6930"/>
        </w:tabs>
        <w:rPr>
          <w:rFonts w:ascii="CG Times" w:hAnsi="CG Times"/>
          <w:lang w:val="en-GB"/>
        </w:rPr>
      </w:pPr>
    </w:p>
    <w:p w:rsidR="00B2118C" w:rsidRDefault="00B2118C" w:rsidP="00B2118C">
      <w:pPr>
        <w:tabs>
          <w:tab w:val="left" w:pos="720"/>
          <w:tab w:val="left" w:pos="1440"/>
          <w:tab w:val="left" w:pos="2160"/>
          <w:tab w:val="left" w:pos="6930"/>
        </w:tabs>
        <w:jc w:val="both"/>
        <w:rPr>
          <w:rFonts w:ascii="CG Times" w:hAnsi="CG Times"/>
          <w:b/>
          <w:u w:val="single"/>
          <w:lang w:val="en-GB"/>
        </w:rPr>
      </w:pPr>
      <w:r w:rsidRPr="00B2118C">
        <w:rPr>
          <w:rFonts w:ascii="CG Times" w:hAnsi="CG Times"/>
          <w:b/>
          <w:u w:val="single"/>
          <w:lang w:val="en-GB"/>
        </w:rPr>
        <w:t>Environmental Protection</w:t>
      </w:r>
    </w:p>
    <w:p w:rsidR="00B2118C" w:rsidRPr="00B2118C" w:rsidRDefault="00B2118C" w:rsidP="00B2118C">
      <w:pPr>
        <w:tabs>
          <w:tab w:val="left" w:pos="720"/>
          <w:tab w:val="left" w:pos="1440"/>
          <w:tab w:val="left" w:pos="2160"/>
          <w:tab w:val="left" w:pos="6930"/>
        </w:tabs>
        <w:jc w:val="both"/>
        <w:rPr>
          <w:rFonts w:ascii="CG Times" w:hAnsi="CG Times"/>
          <w:b/>
          <w:u w:val="single"/>
          <w:lang w:val="en-GB"/>
        </w:rPr>
      </w:pP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Conditions ZP06 &amp; ZP04</w:t>
      </w: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Advice Notes A21N, A22N, A23N &amp; A25N</w:t>
      </w:r>
    </w:p>
    <w:p w:rsidR="00B2118C" w:rsidRPr="00B2118C" w:rsidRDefault="00B2118C" w:rsidP="00B2118C">
      <w:pPr>
        <w:tabs>
          <w:tab w:val="left" w:pos="720"/>
          <w:tab w:val="left" w:pos="1440"/>
          <w:tab w:val="left" w:pos="2160"/>
          <w:tab w:val="left" w:pos="6930"/>
        </w:tabs>
        <w:jc w:val="both"/>
        <w:rPr>
          <w:rFonts w:ascii="CG Times" w:hAnsi="CG Times"/>
          <w:lang w:val="en-GB"/>
        </w:rPr>
      </w:pPr>
    </w:p>
    <w:p w:rsidR="00B2118C" w:rsidRPr="00B2118C" w:rsidRDefault="00B2118C" w:rsidP="00B2118C">
      <w:pPr>
        <w:tabs>
          <w:tab w:val="left" w:pos="720"/>
          <w:tab w:val="left" w:pos="1440"/>
          <w:tab w:val="left" w:pos="2160"/>
          <w:tab w:val="left" w:pos="6930"/>
        </w:tabs>
        <w:jc w:val="both"/>
        <w:rPr>
          <w:rFonts w:ascii="CG Times" w:hAnsi="CG Times"/>
          <w:b/>
          <w:u w:val="single"/>
          <w:lang w:val="en-GB"/>
        </w:rPr>
      </w:pPr>
      <w:r w:rsidRPr="00B2118C">
        <w:rPr>
          <w:rFonts w:ascii="CG Times" w:hAnsi="CG Times"/>
          <w:b/>
          <w:u w:val="single"/>
          <w:lang w:val="en-GB"/>
        </w:rPr>
        <w:t>Contaminated Land</w:t>
      </w:r>
    </w:p>
    <w:p w:rsidR="00B2118C" w:rsidRPr="00B2118C" w:rsidRDefault="00B2118C" w:rsidP="00B2118C">
      <w:pPr>
        <w:tabs>
          <w:tab w:val="left" w:pos="720"/>
          <w:tab w:val="left" w:pos="1440"/>
          <w:tab w:val="left" w:pos="2160"/>
          <w:tab w:val="left" w:pos="6930"/>
        </w:tabs>
        <w:jc w:val="both"/>
        <w:rPr>
          <w:rFonts w:ascii="CG Times" w:hAnsi="CG Times"/>
          <w:lang w:val="en-GB"/>
        </w:rPr>
      </w:pP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Due to the potential for contamination issues as a result of historical use (industrial complex)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B2118C" w:rsidRPr="00B2118C" w:rsidRDefault="00B2118C" w:rsidP="00B2118C">
      <w:pPr>
        <w:tabs>
          <w:tab w:val="left" w:pos="720"/>
          <w:tab w:val="left" w:pos="1440"/>
          <w:tab w:val="left" w:pos="2160"/>
          <w:tab w:val="left" w:pos="6930"/>
        </w:tabs>
        <w:jc w:val="both"/>
        <w:rPr>
          <w:rFonts w:ascii="CG Times" w:hAnsi="CG Times"/>
          <w:lang w:val="en-GB"/>
        </w:rPr>
      </w:pP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Condition</w:t>
      </w: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ZP01</w:t>
      </w:r>
      <w:r w:rsidRPr="00B2118C">
        <w:rPr>
          <w:rFonts w:ascii="CG Times" w:hAnsi="CG Times"/>
          <w:lang w:val="en-GB"/>
        </w:rPr>
        <w:tab/>
      </w:r>
      <w:r w:rsidRPr="00B2118C">
        <w:rPr>
          <w:rFonts w:ascii="CG Times" w:hAnsi="CG Times"/>
          <w:lang w:val="en-GB"/>
        </w:rPr>
        <w:tab/>
        <w:t>CONTAMINATED LAND</w:t>
      </w: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ZP02</w:t>
      </w:r>
      <w:r w:rsidRPr="00B2118C">
        <w:rPr>
          <w:rFonts w:ascii="CG Times" w:hAnsi="CG Times"/>
          <w:lang w:val="en-GB"/>
        </w:rPr>
        <w:tab/>
      </w:r>
      <w:r w:rsidRPr="00B2118C">
        <w:rPr>
          <w:rFonts w:ascii="CG Times" w:hAnsi="CG Times"/>
          <w:lang w:val="en-GB"/>
        </w:rPr>
        <w:tab/>
        <w:t>VERIFICATION REPORT - CONTAMINATED LAND</w:t>
      </w:r>
    </w:p>
    <w:p w:rsidR="00B2118C" w:rsidRPr="00B2118C" w:rsidRDefault="00B2118C" w:rsidP="00B2118C">
      <w:pPr>
        <w:tabs>
          <w:tab w:val="left" w:pos="720"/>
          <w:tab w:val="left" w:pos="1440"/>
          <w:tab w:val="left" w:pos="2160"/>
          <w:tab w:val="left" w:pos="6930"/>
        </w:tabs>
        <w:jc w:val="both"/>
        <w:rPr>
          <w:rFonts w:ascii="CG Times" w:hAnsi="CG Times"/>
          <w:lang w:val="en-GB"/>
        </w:rPr>
      </w:pP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Note to Applicant</w:t>
      </w:r>
    </w:p>
    <w:p w:rsidR="00B2118C" w:rsidRPr="00B2118C" w:rsidRDefault="00B2118C" w:rsidP="00B2118C">
      <w:pPr>
        <w:tabs>
          <w:tab w:val="left" w:pos="720"/>
          <w:tab w:val="left" w:pos="1440"/>
          <w:tab w:val="left" w:pos="2160"/>
          <w:tab w:val="left" w:pos="6930"/>
        </w:tabs>
        <w:jc w:val="both"/>
        <w:rPr>
          <w:rFonts w:ascii="CG Times" w:hAnsi="CG Times"/>
          <w:lang w:val="en-GB"/>
        </w:rPr>
      </w:pPr>
      <w:r w:rsidRPr="00B2118C">
        <w:rPr>
          <w:rFonts w:ascii="CG Times" w:hAnsi="CG Times"/>
          <w:lang w:val="en-GB"/>
        </w:rPr>
        <w:t>A11NA</w:t>
      </w:r>
      <w:r w:rsidRPr="00B2118C">
        <w:rPr>
          <w:rFonts w:ascii="CG Times" w:hAnsi="CG Times"/>
          <w:lang w:val="en-GB"/>
        </w:rPr>
        <w:tab/>
        <w:t>SITE CONTAMINATION</w:t>
      </w:r>
    </w:p>
    <w:p w:rsidR="00B2118C" w:rsidRPr="00B2118C" w:rsidRDefault="00B2118C" w:rsidP="00B2118C">
      <w:pPr>
        <w:tabs>
          <w:tab w:val="left" w:pos="720"/>
          <w:tab w:val="left" w:pos="1440"/>
          <w:tab w:val="left" w:pos="2160"/>
          <w:tab w:val="left" w:pos="6930"/>
        </w:tabs>
        <w:jc w:val="both"/>
        <w:rPr>
          <w:rFonts w:ascii="CG Times" w:hAnsi="CG Times"/>
          <w:lang w:val="en-GB"/>
        </w:rPr>
      </w:pPr>
    </w:p>
    <w:p w:rsidR="00EF38ED" w:rsidRPr="00EF38ED" w:rsidRDefault="00EF38ED">
      <w:pPr>
        <w:tabs>
          <w:tab w:val="left" w:pos="720"/>
          <w:tab w:val="left" w:pos="1440"/>
          <w:tab w:val="left" w:pos="2160"/>
          <w:tab w:val="left" w:pos="6930"/>
        </w:tabs>
        <w:rPr>
          <w:rFonts w:ascii="CG Times" w:hAnsi="CG Times"/>
          <w:lang w:val="en-GB"/>
        </w:rPr>
      </w:pPr>
      <w:bookmarkStart w:id="0" w:name="_GoBack"/>
      <w:bookmarkEnd w:id="0"/>
    </w:p>
    <w:p w:rsidR="00EF38ED" w:rsidRPr="00EF38ED" w:rsidRDefault="00EF38ED">
      <w:pPr>
        <w:tabs>
          <w:tab w:val="left" w:pos="720"/>
          <w:tab w:val="left" w:pos="1440"/>
          <w:tab w:val="left" w:pos="2160"/>
          <w:tab w:val="left" w:pos="6930"/>
        </w:tabs>
        <w:rPr>
          <w:rFonts w:ascii="CG Times" w:hAnsi="CG Times"/>
          <w:lang w:val="en-GB"/>
        </w:rPr>
      </w:pPr>
    </w:p>
    <w:p w:rsidR="00EF38ED" w:rsidRPr="00EF38ED" w:rsidRDefault="00EF38ED">
      <w:pPr>
        <w:tabs>
          <w:tab w:val="left" w:pos="720"/>
          <w:tab w:val="left" w:pos="1440"/>
          <w:tab w:val="left" w:pos="2160"/>
          <w:tab w:val="left" w:pos="6930"/>
        </w:tabs>
        <w:rPr>
          <w:rFonts w:ascii="CG Times" w:hAnsi="CG Times"/>
          <w:lang w:val="en-GB"/>
        </w:rPr>
      </w:pPr>
      <w:r w:rsidRPr="00EF38ED">
        <w:rPr>
          <w:rFonts w:ascii="CG Times" w:hAnsi="CG Times"/>
          <w:lang w:val="en-GB"/>
        </w:rPr>
        <w:t>………………………………………………</w:t>
      </w:r>
    </w:p>
    <w:p w:rsidR="00EF38ED" w:rsidRPr="00EF38ED" w:rsidRDefault="00EF38ED">
      <w:pPr>
        <w:tabs>
          <w:tab w:val="left" w:pos="720"/>
          <w:tab w:val="left" w:pos="1440"/>
          <w:tab w:val="left" w:pos="2160"/>
          <w:tab w:val="left" w:pos="6930"/>
        </w:tabs>
        <w:rPr>
          <w:rFonts w:ascii="CG Times" w:hAnsi="CG Times"/>
          <w:b/>
          <w:u w:val="single"/>
          <w:lang w:val="en-GB"/>
        </w:rPr>
      </w:pPr>
      <w:r w:rsidRPr="00EF38ED">
        <w:rPr>
          <w:rFonts w:ascii="CG Times" w:hAnsi="CG Times"/>
          <w:b/>
          <w:u w:val="single"/>
          <w:lang w:val="en-GB"/>
        </w:rPr>
        <w:t>Head of Housing and Public Protection</w:t>
      </w:r>
    </w:p>
    <w:p w:rsidR="00EF38ED" w:rsidRPr="00EF38ED" w:rsidRDefault="00EF38ED">
      <w:pPr>
        <w:tabs>
          <w:tab w:val="left" w:pos="720"/>
          <w:tab w:val="left" w:pos="1440"/>
          <w:tab w:val="left" w:pos="2160"/>
          <w:tab w:val="left" w:pos="6930"/>
        </w:tabs>
        <w:rPr>
          <w:rFonts w:ascii="CG Times" w:hAnsi="CG Times"/>
          <w:lang w:val="en-GB"/>
        </w:rPr>
      </w:pPr>
    </w:p>
    <w:p w:rsidR="00EF38ED" w:rsidRPr="00EF38ED" w:rsidRDefault="00EF38ED">
      <w:pPr>
        <w:tabs>
          <w:tab w:val="left" w:pos="720"/>
          <w:tab w:val="left" w:pos="1440"/>
          <w:tab w:val="left" w:pos="2160"/>
          <w:tab w:val="left" w:pos="6930"/>
        </w:tabs>
        <w:rPr>
          <w:rFonts w:ascii="CG Times" w:hAnsi="CG Times"/>
          <w:lang w:val="en-GB"/>
        </w:rPr>
        <w:sectPr w:rsidR="00EF38ED" w:rsidRPr="00EF38ED" w:rsidSect="00EF38ED">
          <w:pgSz w:w="11909" w:h="16834" w:code="9"/>
          <w:pgMar w:top="720" w:right="1080" w:bottom="720" w:left="1080" w:header="720" w:footer="720" w:gutter="0"/>
          <w:pgNumType w:start="1"/>
          <w:cols w:space="720"/>
        </w:sectPr>
      </w:pPr>
      <w:r w:rsidRPr="00EF38ED">
        <w:rPr>
          <w:rFonts w:ascii="CG Times" w:hAnsi="CG Times"/>
          <w:lang w:val="en-GB"/>
        </w:rPr>
        <w:t>Enc.</w:t>
      </w:r>
    </w:p>
    <w:p w:rsidR="00D634F9" w:rsidRDefault="00D634F9">
      <w:pPr>
        <w:tabs>
          <w:tab w:val="left" w:pos="720"/>
          <w:tab w:val="left" w:pos="1440"/>
          <w:tab w:val="left" w:pos="2160"/>
          <w:tab w:val="left" w:pos="6930"/>
        </w:tabs>
        <w:rPr>
          <w:rFonts w:ascii="CG Times" w:hAnsi="CG Times"/>
          <w:lang w:val="en-GB"/>
        </w:rPr>
      </w:pPr>
    </w:p>
    <w:p w:rsidR="00EF38ED" w:rsidRPr="00EF38ED" w:rsidRDefault="00EF38ED">
      <w:pPr>
        <w:tabs>
          <w:tab w:val="left" w:pos="720"/>
          <w:tab w:val="left" w:pos="1440"/>
          <w:tab w:val="left" w:pos="2160"/>
          <w:tab w:val="left" w:pos="6930"/>
        </w:tabs>
        <w:rPr>
          <w:rFonts w:ascii="CG Times" w:hAnsi="CG Times"/>
          <w:lang w:val="en-GB"/>
        </w:rPr>
      </w:pPr>
    </w:p>
    <w:sectPr w:rsidR="00EF38ED" w:rsidRPr="00EF38ED" w:rsidSect="00EF38ED">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C3B87"/>
    <w:rsid w:val="007B10EB"/>
    <w:rsid w:val="007F14B1"/>
    <w:rsid w:val="00842F8F"/>
    <w:rsid w:val="00B2118C"/>
    <w:rsid w:val="00C37325"/>
    <w:rsid w:val="00D634F9"/>
    <w:rsid w:val="00D66AB2"/>
    <w:rsid w:val="00E3396D"/>
    <w:rsid w:val="00EF38E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2015-11-20T09:05:00Z</dcterms:created>
  <dcterms:modified xsi:type="dcterms:W3CDTF">2015-11-20T09:05:00Z</dcterms:modified>
</cp:coreProperties>
</file>