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632" w:rsidRPr="00A33632" w:rsidRDefault="00A33632">
      <w:pPr>
        <w:rPr>
          <w:lang w:val="en-GB"/>
        </w:rPr>
      </w:pPr>
    </w:p>
    <w:p w:rsidR="00A33632" w:rsidRPr="00A33632" w:rsidRDefault="00E42E63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632" w:rsidRPr="00A33632" w:rsidRDefault="00A33632">
      <w:pPr>
        <w:rPr>
          <w:rFonts w:ascii="CG Times" w:hAnsi="CG Times"/>
          <w:b/>
          <w:sz w:val="56"/>
          <w:lang w:val="en-GB"/>
        </w:rPr>
      </w:pPr>
    </w:p>
    <w:p w:rsidR="00A33632" w:rsidRPr="00A33632" w:rsidRDefault="00A33632">
      <w:pPr>
        <w:rPr>
          <w:lang w:val="en-GB"/>
        </w:rPr>
      </w:pPr>
      <w:r w:rsidRPr="00A33632">
        <w:rPr>
          <w:rFonts w:ascii="CG Times" w:hAnsi="CG Times"/>
          <w:b/>
          <w:sz w:val="56"/>
          <w:lang w:val="en-GB"/>
        </w:rPr>
        <w:t>MEMORANDUM</w:t>
      </w:r>
    </w:p>
    <w:p w:rsidR="00A33632" w:rsidRPr="00A33632" w:rsidRDefault="00A33632">
      <w:pPr>
        <w:rPr>
          <w:lang w:val="en-GB"/>
        </w:rPr>
      </w:pPr>
    </w:p>
    <w:p w:rsidR="00A33632" w:rsidRPr="00A33632" w:rsidRDefault="00A33632">
      <w:pPr>
        <w:rPr>
          <w:lang w:val="en-GB"/>
        </w:rPr>
      </w:pPr>
    </w:p>
    <w:p w:rsidR="00A33632" w:rsidRPr="00A33632" w:rsidRDefault="00A33632">
      <w:pPr>
        <w:rPr>
          <w:rFonts w:ascii="CG Times" w:hAnsi="CG Times"/>
          <w:lang w:val="en-GB"/>
        </w:rPr>
      </w:pP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</w:p>
    <w:p w:rsidR="00A33632" w:rsidRPr="00A33632" w:rsidRDefault="00A33632">
      <w:pPr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3632">
        <w:rPr>
          <w:rFonts w:ascii="CG Times" w:hAnsi="CG Times"/>
          <w:b/>
          <w:lang w:val="en-GB"/>
        </w:rPr>
        <w:t>From:</w:t>
      </w: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>Head of Housing and Public</w:t>
      </w:r>
      <w:r w:rsidRPr="00A33632">
        <w:rPr>
          <w:rFonts w:ascii="CG Times" w:hAnsi="CG Times"/>
          <w:b/>
          <w:lang w:val="en-GB"/>
        </w:rPr>
        <w:tab/>
        <w:t>To:</w:t>
      </w: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>Head of Community Wellbeing</w:t>
      </w: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 xml:space="preserve">Protection </w:t>
      </w:r>
      <w:r w:rsidRPr="00A33632">
        <w:rPr>
          <w:rFonts w:ascii="CG Times" w:hAnsi="CG Times"/>
          <w:lang w:val="en-GB"/>
        </w:rPr>
        <w:tab/>
      </w:r>
      <w:r w:rsidRPr="00A33632">
        <w:rPr>
          <w:rFonts w:ascii="CG Times" w:hAnsi="CG Times"/>
          <w:lang w:val="en-GB"/>
        </w:rPr>
        <w:tab/>
        <w:t>and Development</w:t>
      </w: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3632">
        <w:rPr>
          <w:rFonts w:ascii="CG Times" w:hAnsi="CG Times"/>
          <w:b/>
          <w:lang w:val="en-GB"/>
        </w:rPr>
        <w:t>Our Ref:</w:t>
      </w: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>WK/201514164</w:t>
      </w:r>
      <w:r w:rsidRPr="00A33632">
        <w:rPr>
          <w:rFonts w:ascii="CG Times" w:hAnsi="CG Times"/>
          <w:b/>
          <w:lang w:val="en-GB"/>
        </w:rPr>
        <w:tab/>
        <w:t>Your Ref:</w:t>
      </w: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>P/2015/0887</w:t>
      </w: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3632">
        <w:rPr>
          <w:rFonts w:ascii="CG Times" w:hAnsi="CG Times"/>
          <w:b/>
          <w:lang w:val="en-GB"/>
        </w:rPr>
        <w:t>Date:</w:t>
      </w:r>
      <w:r w:rsidRPr="00A33632">
        <w:rPr>
          <w:rFonts w:ascii="CG Times" w:hAnsi="CG Times"/>
          <w:b/>
          <w:lang w:val="en-GB"/>
        </w:rPr>
        <w:tab/>
      </w:r>
      <w:r w:rsidRPr="00A33632">
        <w:rPr>
          <w:rFonts w:ascii="CG Times" w:hAnsi="CG Times"/>
          <w:lang w:val="en-GB"/>
        </w:rPr>
        <w:t>4th December 2015</w:t>
      </w:r>
    </w:p>
    <w:p w:rsidR="00A33632" w:rsidRPr="00A33632" w:rsidRDefault="00A33632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  <w:r w:rsidRPr="00A33632">
        <w:rPr>
          <w:rFonts w:ascii="CG Times" w:hAnsi="CG Times"/>
          <w:u w:val="single"/>
          <w:lang w:val="en-GB"/>
        </w:rPr>
        <w:tab/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3632">
        <w:rPr>
          <w:rFonts w:ascii="CG Times" w:hAnsi="CG Times"/>
          <w:b/>
          <w:u w:val="single"/>
          <w:lang w:val="en-GB"/>
        </w:rPr>
        <w:t>Town and Country Planning Act 1990</w:t>
      </w:r>
      <w:bookmarkStart w:id="0" w:name="_GoBack"/>
      <w:bookmarkEnd w:id="0"/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3632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3632">
        <w:rPr>
          <w:rFonts w:ascii="CG Times" w:hAnsi="CG Times"/>
          <w:b/>
          <w:u w:val="single"/>
          <w:lang w:val="en-GB"/>
        </w:rPr>
        <w:t xml:space="preserve">Re:  Ambulance and Fire Services Resource Centre Croesnewydd Road Wrexham LL13 7YU   </w:t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95965" w:rsidRPr="00095965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95965">
        <w:rPr>
          <w:rFonts w:ascii="CG Times" w:hAnsi="CG Times"/>
          <w:b/>
          <w:u w:val="single"/>
          <w:lang w:val="en-GB"/>
        </w:rPr>
        <w:t>Environmental Protection</w:t>
      </w:r>
    </w:p>
    <w:p w:rsidR="00095965" w:rsidRPr="00095965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95965" w:rsidRPr="00095965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95965">
        <w:rPr>
          <w:rFonts w:ascii="CG Times" w:hAnsi="CG Times"/>
          <w:lang w:val="en-GB"/>
        </w:rPr>
        <w:t>The Public Protection Department has no objections to the proposed development provided that the Application is submitted with a Declaration of Conformance to ICNIRP Public Exposure Guidelines</w:t>
      </w:r>
    </w:p>
    <w:p w:rsidR="00095965" w:rsidRPr="00095965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95965" w:rsidRPr="00095965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95965">
        <w:rPr>
          <w:rFonts w:ascii="CG Times" w:hAnsi="CG Times"/>
          <w:b/>
          <w:u w:val="single"/>
          <w:lang w:val="en-GB"/>
        </w:rPr>
        <w:t>Contaminated Land</w:t>
      </w:r>
    </w:p>
    <w:p w:rsidR="00A33632" w:rsidRPr="00A33632" w:rsidRDefault="00095965" w:rsidP="0009596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95965">
        <w:rPr>
          <w:rFonts w:ascii="CG Times" w:hAnsi="CG Times"/>
          <w:lang w:val="en-GB"/>
        </w:rPr>
        <w:t>No Comments</w:t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A33632">
        <w:rPr>
          <w:rFonts w:ascii="CG Times" w:hAnsi="CG Times"/>
          <w:lang w:val="en-GB"/>
        </w:rPr>
        <w:t>………………………………………………</w:t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3632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A33632" w:rsidRPr="00A33632" w:rsidSect="00A33632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A33632">
        <w:rPr>
          <w:rFonts w:ascii="CG Times" w:hAnsi="CG Times"/>
          <w:lang w:val="en-GB"/>
        </w:rPr>
        <w:t>Enc.</w:t>
      </w:r>
    </w:p>
    <w:p w:rsidR="00EC7FA0" w:rsidRDefault="00EC7FA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3632" w:rsidRPr="00A33632" w:rsidRDefault="00A3363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A33632" w:rsidRPr="00A33632" w:rsidSect="00A33632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95965"/>
    <w:rsid w:val="007B10EB"/>
    <w:rsid w:val="007F14B1"/>
    <w:rsid w:val="00842F8F"/>
    <w:rsid w:val="00A33632"/>
    <w:rsid w:val="00C37325"/>
    <w:rsid w:val="00CB614D"/>
    <w:rsid w:val="00E3396D"/>
    <w:rsid w:val="00E42E63"/>
    <w:rsid w:val="00EC7FA0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2015-12-04T11:09:00Z</dcterms:created>
  <dcterms:modified xsi:type="dcterms:W3CDTF">2015-12-04T11:09:00Z</dcterms:modified>
</cp:coreProperties>
</file>