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561" w:rsidRPr="00301561" w:rsidRDefault="00301561">
      <w:pPr>
        <w:rPr>
          <w:lang w:val="en-GB"/>
        </w:rPr>
      </w:pPr>
    </w:p>
    <w:p w:rsidR="00301561" w:rsidRPr="00301561" w:rsidRDefault="00EE179D">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301561" w:rsidRPr="00301561" w:rsidRDefault="00301561">
      <w:pPr>
        <w:rPr>
          <w:rFonts w:ascii="CG Times" w:hAnsi="CG Times"/>
          <w:b/>
          <w:sz w:val="56"/>
          <w:lang w:val="en-GB"/>
        </w:rPr>
      </w:pPr>
    </w:p>
    <w:p w:rsidR="00301561" w:rsidRPr="00301561" w:rsidRDefault="00301561">
      <w:pPr>
        <w:rPr>
          <w:lang w:val="en-GB"/>
        </w:rPr>
      </w:pPr>
      <w:r w:rsidRPr="00301561">
        <w:rPr>
          <w:rFonts w:ascii="CG Times" w:hAnsi="CG Times"/>
          <w:b/>
          <w:sz w:val="56"/>
          <w:lang w:val="en-GB"/>
        </w:rPr>
        <w:t>MEMORANDUM</w:t>
      </w:r>
    </w:p>
    <w:p w:rsidR="00301561" w:rsidRPr="00301561" w:rsidRDefault="00301561">
      <w:pPr>
        <w:rPr>
          <w:lang w:val="en-GB"/>
        </w:rPr>
      </w:pPr>
    </w:p>
    <w:p w:rsidR="00301561" w:rsidRPr="00301561" w:rsidRDefault="00301561">
      <w:pPr>
        <w:rPr>
          <w:lang w:val="en-GB"/>
        </w:rPr>
      </w:pPr>
    </w:p>
    <w:p w:rsidR="00301561" w:rsidRPr="00301561" w:rsidRDefault="00301561">
      <w:pPr>
        <w:rPr>
          <w:rFonts w:ascii="CG Times" w:hAnsi="CG Times"/>
          <w:lang w:val="en-GB"/>
        </w:rPr>
      </w:pP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p>
    <w:p w:rsidR="00301561" w:rsidRPr="00301561" w:rsidRDefault="00301561">
      <w:pPr>
        <w:rPr>
          <w:rFonts w:ascii="CG Times" w:hAnsi="CG Times"/>
          <w:lang w:val="en-GB"/>
        </w:rPr>
      </w:pPr>
    </w:p>
    <w:p w:rsidR="00301561" w:rsidRPr="00301561" w:rsidRDefault="00301561">
      <w:pPr>
        <w:tabs>
          <w:tab w:val="left" w:pos="1350"/>
          <w:tab w:val="left" w:pos="4680"/>
          <w:tab w:val="left" w:pos="6030"/>
          <w:tab w:val="left" w:pos="7020"/>
        </w:tabs>
        <w:rPr>
          <w:rFonts w:ascii="CG Times" w:hAnsi="CG Times"/>
          <w:lang w:val="en-GB"/>
        </w:rPr>
      </w:pPr>
      <w:r w:rsidRPr="00301561">
        <w:rPr>
          <w:rFonts w:ascii="CG Times" w:hAnsi="CG Times"/>
          <w:b/>
          <w:lang w:val="en-GB"/>
        </w:rPr>
        <w:t>From:</w:t>
      </w:r>
      <w:r w:rsidRPr="00301561">
        <w:rPr>
          <w:rFonts w:ascii="CG Times" w:hAnsi="CG Times"/>
          <w:b/>
          <w:lang w:val="en-GB"/>
        </w:rPr>
        <w:tab/>
      </w:r>
      <w:r w:rsidRPr="00301561">
        <w:rPr>
          <w:rFonts w:ascii="CG Times" w:hAnsi="CG Times"/>
          <w:lang w:val="en-GB"/>
        </w:rPr>
        <w:t>Head of Housing and Public</w:t>
      </w:r>
      <w:r w:rsidRPr="00301561">
        <w:rPr>
          <w:rFonts w:ascii="CG Times" w:hAnsi="CG Times"/>
          <w:b/>
          <w:lang w:val="en-GB"/>
        </w:rPr>
        <w:tab/>
        <w:t>To:</w:t>
      </w:r>
      <w:r w:rsidRPr="00301561">
        <w:rPr>
          <w:rFonts w:ascii="CG Times" w:hAnsi="CG Times"/>
          <w:b/>
          <w:lang w:val="en-GB"/>
        </w:rPr>
        <w:tab/>
      </w:r>
      <w:r w:rsidRPr="00301561">
        <w:rPr>
          <w:rFonts w:ascii="CG Times" w:hAnsi="CG Times"/>
          <w:lang w:val="en-GB"/>
        </w:rPr>
        <w:t>Head of Community Wellbeing</w:t>
      </w:r>
    </w:p>
    <w:p w:rsidR="00301561" w:rsidRPr="00301561" w:rsidRDefault="00301561">
      <w:pPr>
        <w:tabs>
          <w:tab w:val="left" w:pos="1350"/>
          <w:tab w:val="left" w:pos="4680"/>
          <w:tab w:val="left" w:pos="6030"/>
          <w:tab w:val="left" w:pos="7020"/>
        </w:tabs>
        <w:rPr>
          <w:rFonts w:ascii="CG Times" w:hAnsi="CG Times"/>
          <w:lang w:val="en-GB"/>
        </w:rPr>
      </w:pPr>
      <w:r w:rsidRPr="00301561">
        <w:rPr>
          <w:rFonts w:ascii="CG Times" w:hAnsi="CG Times"/>
          <w:b/>
          <w:lang w:val="en-GB"/>
        </w:rPr>
        <w:tab/>
      </w:r>
      <w:r w:rsidRPr="00301561">
        <w:rPr>
          <w:rFonts w:ascii="CG Times" w:hAnsi="CG Times"/>
          <w:lang w:val="en-GB"/>
        </w:rPr>
        <w:t xml:space="preserve">Protection </w:t>
      </w:r>
      <w:r w:rsidRPr="00301561">
        <w:rPr>
          <w:rFonts w:ascii="CG Times" w:hAnsi="CG Times"/>
          <w:lang w:val="en-GB"/>
        </w:rPr>
        <w:tab/>
      </w:r>
      <w:r w:rsidRPr="00301561">
        <w:rPr>
          <w:rFonts w:ascii="CG Times" w:hAnsi="CG Times"/>
          <w:lang w:val="en-GB"/>
        </w:rPr>
        <w:tab/>
        <w:t>and Development</w:t>
      </w:r>
    </w:p>
    <w:p w:rsidR="00301561" w:rsidRPr="00301561" w:rsidRDefault="00301561">
      <w:pPr>
        <w:tabs>
          <w:tab w:val="left" w:pos="1350"/>
          <w:tab w:val="left" w:pos="4680"/>
          <w:tab w:val="left" w:pos="6030"/>
          <w:tab w:val="left" w:pos="7020"/>
        </w:tabs>
        <w:rPr>
          <w:rFonts w:ascii="CG Times" w:hAnsi="CG Times"/>
          <w:b/>
          <w:lang w:val="en-GB"/>
        </w:rPr>
      </w:pPr>
    </w:p>
    <w:p w:rsidR="00301561" w:rsidRPr="00301561" w:rsidRDefault="00301561">
      <w:pPr>
        <w:tabs>
          <w:tab w:val="left" w:pos="1350"/>
          <w:tab w:val="left" w:pos="4680"/>
          <w:tab w:val="left" w:pos="6030"/>
          <w:tab w:val="left" w:pos="7020"/>
        </w:tabs>
        <w:rPr>
          <w:rFonts w:ascii="CG Times" w:hAnsi="CG Times"/>
          <w:lang w:val="en-GB"/>
        </w:rPr>
      </w:pPr>
      <w:r w:rsidRPr="00301561">
        <w:rPr>
          <w:rFonts w:ascii="CG Times" w:hAnsi="CG Times"/>
          <w:b/>
          <w:lang w:val="en-GB"/>
        </w:rPr>
        <w:t>Our Ref:</w:t>
      </w:r>
      <w:r w:rsidRPr="00301561">
        <w:rPr>
          <w:rFonts w:ascii="CG Times" w:hAnsi="CG Times"/>
          <w:b/>
          <w:lang w:val="en-GB"/>
        </w:rPr>
        <w:tab/>
      </w:r>
      <w:r w:rsidRPr="00301561">
        <w:rPr>
          <w:rFonts w:ascii="CG Times" w:hAnsi="CG Times"/>
          <w:lang w:val="en-GB"/>
        </w:rPr>
        <w:t>WK/201514507</w:t>
      </w:r>
      <w:r w:rsidRPr="00301561">
        <w:rPr>
          <w:rFonts w:ascii="CG Times" w:hAnsi="CG Times"/>
          <w:b/>
          <w:lang w:val="en-GB"/>
        </w:rPr>
        <w:tab/>
        <w:t>Your Ref:</w:t>
      </w:r>
      <w:r w:rsidRPr="00301561">
        <w:rPr>
          <w:rFonts w:ascii="CG Times" w:hAnsi="CG Times"/>
          <w:b/>
          <w:lang w:val="en-GB"/>
        </w:rPr>
        <w:tab/>
      </w:r>
      <w:r w:rsidRPr="00301561">
        <w:rPr>
          <w:rFonts w:ascii="CG Times" w:hAnsi="CG Times"/>
          <w:lang w:val="en-GB"/>
        </w:rPr>
        <w:t>P/2015/0902</w:t>
      </w:r>
    </w:p>
    <w:p w:rsidR="00301561" w:rsidRPr="00301561" w:rsidRDefault="00301561">
      <w:pPr>
        <w:tabs>
          <w:tab w:val="left" w:pos="1350"/>
          <w:tab w:val="left" w:pos="4680"/>
          <w:tab w:val="left" w:pos="6030"/>
          <w:tab w:val="left" w:pos="7020"/>
        </w:tabs>
        <w:rPr>
          <w:rFonts w:ascii="CG Times" w:hAnsi="CG Times"/>
          <w:lang w:val="en-GB"/>
        </w:rPr>
      </w:pPr>
    </w:p>
    <w:p w:rsidR="00301561" w:rsidRPr="00301561" w:rsidRDefault="00301561">
      <w:pPr>
        <w:tabs>
          <w:tab w:val="left" w:pos="1350"/>
          <w:tab w:val="left" w:pos="4680"/>
          <w:tab w:val="left" w:pos="6030"/>
          <w:tab w:val="left" w:pos="7020"/>
        </w:tabs>
        <w:rPr>
          <w:rFonts w:ascii="CG Times" w:hAnsi="CG Times"/>
          <w:lang w:val="en-GB"/>
        </w:rPr>
      </w:pPr>
      <w:r w:rsidRPr="00301561">
        <w:rPr>
          <w:rFonts w:ascii="CG Times" w:hAnsi="CG Times"/>
          <w:b/>
          <w:lang w:val="en-GB"/>
        </w:rPr>
        <w:t>Date:</w:t>
      </w:r>
      <w:r w:rsidRPr="00301561">
        <w:rPr>
          <w:rFonts w:ascii="CG Times" w:hAnsi="CG Times"/>
          <w:b/>
          <w:lang w:val="en-GB"/>
        </w:rPr>
        <w:tab/>
      </w:r>
      <w:r w:rsidRPr="00301561">
        <w:rPr>
          <w:rFonts w:ascii="CG Times" w:hAnsi="CG Times"/>
          <w:lang w:val="en-GB"/>
        </w:rPr>
        <w:t>4th December 2015</w:t>
      </w:r>
    </w:p>
    <w:p w:rsidR="00301561" w:rsidRPr="00301561" w:rsidRDefault="00301561">
      <w:pPr>
        <w:tabs>
          <w:tab w:val="left" w:pos="1170"/>
          <w:tab w:val="left" w:pos="6930"/>
        </w:tabs>
        <w:rPr>
          <w:rFonts w:ascii="CG Times" w:hAnsi="CG Times"/>
          <w:u w:val="single"/>
          <w:lang w:val="en-GB"/>
        </w:rPr>
      </w:pP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r w:rsidRPr="00301561">
        <w:rPr>
          <w:rFonts w:ascii="CG Times" w:hAnsi="CG Times"/>
          <w:u w:val="single"/>
          <w:lang w:val="en-GB"/>
        </w:rPr>
        <w:tab/>
      </w: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b/>
          <w:u w:val="single"/>
          <w:lang w:val="en-GB"/>
        </w:rPr>
      </w:pPr>
      <w:r w:rsidRPr="00301561">
        <w:rPr>
          <w:rFonts w:ascii="CG Times" w:hAnsi="CG Times"/>
          <w:b/>
          <w:u w:val="single"/>
          <w:lang w:val="en-GB"/>
        </w:rPr>
        <w:t>Town and Country Planning Act 1990</w:t>
      </w:r>
    </w:p>
    <w:p w:rsidR="00301561" w:rsidRPr="00301561" w:rsidRDefault="00301561">
      <w:pPr>
        <w:tabs>
          <w:tab w:val="left" w:pos="720"/>
          <w:tab w:val="left" w:pos="1440"/>
          <w:tab w:val="left" w:pos="2160"/>
          <w:tab w:val="left" w:pos="6930"/>
        </w:tabs>
        <w:rPr>
          <w:rFonts w:ascii="CG Times" w:hAnsi="CG Times"/>
          <w:b/>
          <w:u w:val="single"/>
          <w:lang w:val="en-GB"/>
        </w:rPr>
      </w:pPr>
      <w:r w:rsidRPr="00301561">
        <w:rPr>
          <w:rFonts w:ascii="CG Times" w:hAnsi="CG Times"/>
          <w:b/>
          <w:u w:val="single"/>
          <w:lang w:val="en-GB"/>
        </w:rPr>
        <w:t>Town and Country Planning (General Development Procedure) Order 1996</w:t>
      </w:r>
    </w:p>
    <w:p w:rsidR="00301561" w:rsidRPr="00301561" w:rsidRDefault="00301561">
      <w:pPr>
        <w:tabs>
          <w:tab w:val="left" w:pos="720"/>
          <w:tab w:val="left" w:pos="1440"/>
          <w:tab w:val="left" w:pos="2160"/>
          <w:tab w:val="left" w:pos="6930"/>
        </w:tabs>
        <w:rPr>
          <w:rFonts w:ascii="CG Times" w:hAnsi="CG Times"/>
          <w:b/>
          <w:u w:val="single"/>
          <w:lang w:val="en-GB"/>
        </w:rPr>
      </w:pPr>
    </w:p>
    <w:p w:rsidR="00301561" w:rsidRPr="00301561" w:rsidRDefault="00301561">
      <w:pPr>
        <w:tabs>
          <w:tab w:val="left" w:pos="720"/>
          <w:tab w:val="left" w:pos="1440"/>
          <w:tab w:val="left" w:pos="2160"/>
          <w:tab w:val="left" w:pos="6930"/>
        </w:tabs>
        <w:rPr>
          <w:rFonts w:ascii="CG Times" w:hAnsi="CG Times"/>
          <w:b/>
          <w:u w:val="single"/>
          <w:lang w:val="en-GB"/>
        </w:rPr>
      </w:pPr>
      <w:r w:rsidRPr="00301561">
        <w:rPr>
          <w:rFonts w:ascii="CG Times" w:hAnsi="CG Times"/>
          <w:b/>
          <w:u w:val="single"/>
          <w:lang w:val="en-GB"/>
        </w:rPr>
        <w:t xml:space="preserve">Re:  Tyn Y Cestyll Glyn Ceiriog Llangollen    </w:t>
      </w:r>
    </w:p>
    <w:p w:rsidR="00301561" w:rsidRPr="00301561" w:rsidRDefault="00301561">
      <w:pPr>
        <w:tabs>
          <w:tab w:val="left" w:pos="720"/>
          <w:tab w:val="left" w:pos="1440"/>
          <w:tab w:val="left" w:pos="2160"/>
          <w:tab w:val="left" w:pos="6930"/>
        </w:tabs>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b/>
          <w:u w:val="single"/>
          <w:lang w:val="en-GB"/>
        </w:rPr>
      </w:pPr>
      <w:r w:rsidRPr="00687BB9">
        <w:rPr>
          <w:rFonts w:ascii="CG Times" w:hAnsi="CG Times"/>
          <w:b/>
          <w:u w:val="single"/>
          <w:lang w:val="en-GB"/>
        </w:rPr>
        <w:t xml:space="preserve">Environmental Protection </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 xml:space="preserve">Condition </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 xml:space="preserve">ZP06 - PROTECTION OF AMENITY FROM NUISANCE </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 xml:space="preserve">Advice Notes </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A21N - EPA 1990 NOISE NUISANCE ADVICE</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 xml:space="preserve">A22N - CONSTRUCTION NOISE </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A23N - BURNING OF WASTE ADVICE</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Burning of waste generated from construction activities is not considered to be an appropriate method of disposal and action may be taken as follows:</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lastRenderedPageBreak/>
        <w:t>-  Under the Environmental Protection Act 1990 anyone found   disposing of construction site waste by burning is likely to be in breach of their duty of care with regard to waste disposal;</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 Under the Clean Air Act 1993 it is an offence for a commercial activity to burn anything that gives rise to dark smoke.</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A25N - DUST MANAGEMENT ADVICE (SCHEME NOT REQUIRED BY CONDITION)</w:t>
      </w:r>
    </w:p>
    <w:p w:rsidR="00687BB9" w:rsidRPr="00687BB9"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lang w:val="en-GB"/>
        </w:rPr>
      </w:pPr>
    </w:p>
    <w:p w:rsidR="00687BB9" w:rsidRPr="00687BB9" w:rsidRDefault="00687BB9" w:rsidP="00687BB9">
      <w:pPr>
        <w:tabs>
          <w:tab w:val="left" w:pos="720"/>
          <w:tab w:val="left" w:pos="1440"/>
          <w:tab w:val="left" w:pos="2160"/>
          <w:tab w:val="left" w:pos="6930"/>
        </w:tabs>
        <w:jc w:val="both"/>
        <w:rPr>
          <w:rFonts w:ascii="CG Times" w:hAnsi="CG Times"/>
          <w:b/>
          <w:u w:val="single"/>
          <w:lang w:val="en-GB"/>
        </w:rPr>
      </w:pPr>
      <w:r w:rsidRPr="00687BB9">
        <w:rPr>
          <w:rFonts w:ascii="CG Times" w:hAnsi="CG Times"/>
          <w:b/>
          <w:u w:val="single"/>
          <w:lang w:val="en-GB"/>
        </w:rPr>
        <w:t>Contaminated Land</w:t>
      </w:r>
    </w:p>
    <w:p w:rsidR="00301561" w:rsidRPr="00301561" w:rsidRDefault="00687BB9" w:rsidP="00687BB9">
      <w:pPr>
        <w:tabs>
          <w:tab w:val="left" w:pos="720"/>
          <w:tab w:val="left" w:pos="1440"/>
          <w:tab w:val="left" w:pos="2160"/>
          <w:tab w:val="left" w:pos="6930"/>
        </w:tabs>
        <w:jc w:val="both"/>
        <w:rPr>
          <w:rFonts w:ascii="CG Times" w:hAnsi="CG Times"/>
          <w:lang w:val="en-GB"/>
        </w:rPr>
      </w:pPr>
      <w:r w:rsidRPr="00687BB9">
        <w:rPr>
          <w:rFonts w:ascii="CG Times" w:hAnsi="CG Times"/>
          <w:lang w:val="en-GB"/>
        </w:rPr>
        <w:t>No comments</w:t>
      </w:r>
    </w:p>
    <w:p w:rsidR="00301561" w:rsidRPr="00301561" w:rsidRDefault="00301561">
      <w:pPr>
        <w:tabs>
          <w:tab w:val="left" w:pos="720"/>
          <w:tab w:val="left" w:pos="1440"/>
          <w:tab w:val="left" w:pos="2160"/>
          <w:tab w:val="left" w:pos="6930"/>
        </w:tabs>
        <w:jc w:val="both"/>
        <w:rPr>
          <w:rFonts w:ascii="CG Times" w:hAnsi="CG Times"/>
          <w:lang w:val="en-GB"/>
        </w:rPr>
      </w:pPr>
    </w:p>
    <w:p w:rsidR="00301561" w:rsidRPr="00301561" w:rsidRDefault="00301561">
      <w:pPr>
        <w:tabs>
          <w:tab w:val="left" w:pos="720"/>
          <w:tab w:val="left" w:pos="1440"/>
          <w:tab w:val="left" w:pos="2160"/>
          <w:tab w:val="left" w:pos="6930"/>
        </w:tabs>
        <w:jc w:val="both"/>
        <w:rPr>
          <w:rFonts w:ascii="CG Times" w:hAnsi="CG Times"/>
          <w:lang w:val="en-GB"/>
        </w:rPr>
      </w:pPr>
    </w:p>
    <w:p w:rsidR="00301561" w:rsidRPr="00301561" w:rsidRDefault="00301561">
      <w:pPr>
        <w:tabs>
          <w:tab w:val="left" w:pos="720"/>
          <w:tab w:val="left" w:pos="1440"/>
          <w:tab w:val="left" w:pos="2160"/>
          <w:tab w:val="left" w:pos="6930"/>
        </w:tabs>
        <w:jc w:val="both"/>
        <w:rPr>
          <w:rFonts w:ascii="CG Times" w:hAnsi="CG Times"/>
          <w:lang w:val="en-GB"/>
        </w:rPr>
      </w:pPr>
    </w:p>
    <w:p w:rsidR="00301561" w:rsidRPr="00301561" w:rsidRDefault="00301561">
      <w:pPr>
        <w:tabs>
          <w:tab w:val="left" w:pos="720"/>
          <w:tab w:val="left" w:pos="1440"/>
          <w:tab w:val="left" w:pos="2160"/>
          <w:tab w:val="left" w:pos="6930"/>
        </w:tabs>
        <w:jc w:val="both"/>
        <w:rPr>
          <w:rFonts w:ascii="CG Times" w:hAnsi="CG Times"/>
          <w:lang w:val="en-GB"/>
        </w:rPr>
      </w:pPr>
    </w:p>
    <w:p w:rsidR="00301561" w:rsidRPr="00301561" w:rsidRDefault="00301561">
      <w:pPr>
        <w:tabs>
          <w:tab w:val="left" w:pos="720"/>
          <w:tab w:val="left" w:pos="1440"/>
          <w:tab w:val="left" w:pos="2160"/>
          <w:tab w:val="left" w:pos="6930"/>
        </w:tabs>
        <w:jc w:val="both"/>
        <w:rPr>
          <w:rFonts w:ascii="CG Times" w:hAnsi="CG Times"/>
          <w:lang w:val="en-GB"/>
        </w:rPr>
      </w:pPr>
      <w:bookmarkStart w:id="0" w:name="_GoBack"/>
      <w:bookmarkEnd w:id="0"/>
    </w:p>
    <w:p w:rsidR="00301561" w:rsidRPr="00301561" w:rsidRDefault="00301561">
      <w:pPr>
        <w:tabs>
          <w:tab w:val="left" w:pos="720"/>
          <w:tab w:val="left" w:pos="1440"/>
          <w:tab w:val="left" w:pos="2160"/>
          <w:tab w:val="left" w:pos="6930"/>
        </w:tabs>
        <w:jc w:val="both"/>
        <w:rPr>
          <w:rFonts w:ascii="CG Times" w:hAnsi="CG Times"/>
          <w:lang w:val="en-GB"/>
        </w:rPr>
      </w:pPr>
    </w:p>
    <w:p w:rsidR="00301561" w:rsidRPr="00301561" w:rsidRDefault="00301561">
      <w:pPr>
        <w:tabs>
          <w:tab w:val="left" w:pos="720"/>
          <w:tab w:val="left" w:pos="1440"/>
          <w:tab w:val="left" w:pos="2160"/>
          <w:tab w:val="left" w:pos="6930"/>
        </w:tabs>
        <w:jc w:val="both"/>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r w:rsidRPr="00301561">
        <w:rPr>
          <w:rFonts w:ascii="CG Times" w:hAnsi="CG Times"/>
          <w:lang w:val="en-GB"/>
        </w:rPr>
        <w:t>………………………………………………</w:t>
      </w:r>
    </w:p>
    <w:p w:rsidR="00301561" w:rsidRPr="00301561" w:rsidRDefault="00301561">
      <w:pPr>
        <w:tabs>
          <w:tab w:val="left" w:pos="720"/>
          <w:tab w:val="left" w:pos="1440"/>
          <w:tab w:val="left" w:pos="2160"/>
          <w:tab w:val="left" w:pos="6930"/>
        </w:tabs>
        <w:rPr>
          <w:rFonts w:ascii="CG Times" w:hAnsi="CG Times"/>
          <w:b/>
          <w:u w:val="single"/>
          <w:lang w:val="en-GB"/>
        </w:rPr>
      </w:pPr>
      <w:r w:rsidRPr="00301561">
        <w:rPr>
          <w:rFonts w:ascii="CG Times" w:hAnsi="CG Times"/>
          <w:b/>
          <w:u w:val="single"/>
          <w:lang w:val="en-GB"/>
        </w:rPr>
        <w:t>Head of Housing and Public Protection</w:t>
      </w:r>
    </w:p>
    <w:p w:rsidR="00301561" w:rsidRPr="00301561" w:rsidRDefault="00301561">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sectPr w:rsidR="00301561" w:rsidRPr="00301561" w:rsidSect="00301561">
          <w:pgSz w:w="11909" w:h="16834" w:code="9"/>
          <w:pgMar w:top="720" w:right="1080" w:bottom="720" w:left="1080" w:header="720" w:footer="720" w:gutter="0"/>
          <w:pgNumType w:start="1"/>
          <w:cols w:space="720"/>
        </w:sectPr>
      </w:pPr>
      <w:r w:rsidRPr="00301561">
        <w:rPr>
          <w:rFonts w:ascii="CG Times" w:hAnsi="CG Times"/>
          <w:lang w:val="en-GB"/>
        </w:rPr>
        <w:t>Enc.</w:t>
      </w:r>
    </w:p>
    <w:p w:rsidR="00CC4AAE" w:rsidRDefault="00CC4AAE">
      <w:pPr>
        <w:tabs>
          <w:tab w:val="left" w:pos="720"/>
          <w:tab w:val="left" w:pos="1440"/>
          <w:tab w:val="left" w:pos="2160"/>
          <w:tab w:val="left" w:pos="6930"/>
        </w:tabs>
        <w:rPr>
          <w:rFonts w:ascii="CG Times" w:hAnsi="CG Times"/>
          <w:lang w:val="en-GB"/>
        </w:rPr>
      </w:pPr>
    </w:p>
    <w:p w:rsidR="00301561" w:rsidRPr="00301561" w:rsidRDefault="00301561">
      <w:pPr>
        <w:tabs>
          <w:tab w:val="left" w:pos="720"/>
          <w:tab w:val="left" w:pos="1440"/>
          <w:tab w:val="left" w:pos="2160"/>
          <w:tab w:val="left" w:pos="6930"/>
        </w:tabs>
        <w:rPr>
          <w:rFonts w:ascii="CG Times" w:hAnsi="CG Times"/>
          <w:lang w:val="en-GB"/>
        </w:rPr>
      </w:pPr>
    </w:p>
    <w:sectPr w:rsidR="00301561" w:rsidRPr="00301561" w:rsidSect="00301561">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301561"/>
    <w:rsid w:val="00687BB9"/>
    <w:rsid w:val="007B10EB"/>
    <w:rsid w:val="007F14B1"/>
    <w:rsid w:val="00842F8F"/>
    <w:rsid w:val="009358A6"/>
    <w:rsid w:val="00C37325"/>
    <w:rsid w:val="00CC4AAE"/>
    <w:rsid w:val="00E3396D"/>
    <w:rsid w:val="00EE179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2015-12-04T11:04:00Z</dcterms:created>
  <dcterms:modified xsi:type="dcterms:W3CDTF">2015-12-04T11:04:00Z</dcterms:modified>
</cp:coreProperties>
</file>