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D52" w:rsidRPr="00E15D52" w:rsidRDefault="00E15D52">
      <w:pPr>
        <w:rPr>
          <w:lang w:val="en-GB"/>
        </w:rPr>
      </w:pPr>
    </w:p>
    <w:p w:rsidR="00E15D52" w:rsidRPr="00E15D52" w:rsidRDefault="00BD600F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D52" w:rsidRPr="00E15D52" w:rsidRDefault="00E15D52">
      <w:pPr>
        <w:rPr>
          <w:rFonts w:ascii="CG Times" w:hAnsi="CG Times"/>
          <w:b/>
          <w:sz w:val="56"/>
          <w:lang w:val="en-GB"/>
        </w:rPr>
      </w:pPr>
    </w:p>
    <w:p w:rsidR="00E15D52" w:rsidRPr="00E15D52" w:rsidRDefault="00E15D52">
      <w:pPr>
        <w:rPr>
          <w:lang w:val="en-GB"/>
        </w:rPr>
      </w:pPr>
      <w:r w:rsidRPr="00E15D52">
        <w:rPr>
          <w:rFonts w:ascii="CG Times" w:hAnsi="CG Times"/>
          <w:b/>
          <w:sz w:val="56"/>
          <w:lang w:val="en-GB"/>
        </w:rPr>
        <w:t>MEMORANDUM</w:t>
      </w:r>
    </w:p>
    <w:p w:rsidR="00E15D52" w:rsidRPr="00E15D52" w:rsidRDefault="00E15D52">
      <w:pPr>
        <w:rPr>
          <w:lang w:val="en-GB"/>
        </w:rPr>
      </w:pPr>
    </w:p>
    <w:p w:rsidR="00E15D52" w:rsidRPr="00E15D52" w:rsidRDefault="00E15D52">
      <w:pPr>
        <w:rPr>
          <w:lang w:val="en-GB"/>
        </w:rPr>
      </w:pPr>
    </w:p>
    <w:p w:rsidR="00E15D52" w:rsidRPr="00E15D52" w:rsidRDefault="00E15D52">
      <w:pPr>
        <w:rPr>
          <w:rFonts w:ascii="CG Times" w:hAnsi="CG Times"/>
          <w:lang w:val="en-GB"/>
        </w:rPr>
      </w:pPr>
      <w:r w:rsidRPr="00E15D52">
        <w:rPr>
          <w:rFonts w:ascii="CG Times" w:hAnsi="CG Times"/>
          <w:u w:val="single"/>
          <w:lang w:val="en-GB"/>
        </w:rPr>
        <w:tab/>
      </w:r>
      <w:r w:rsidRPr="00E15D52">
        <w:rPr>
          <w:rFonts w:ascii="CG Times" w:hAnsi="CG Times"/>
          <w:u w:val="single"/>
          <w:lang w:val="en-GB"/>
        </w:rPr>
        <w:tab/>
      </w:r>
      <w:r w:rsidRPr="00E15D52">
        <w:rPr>
          <w:rFonts w:ascii="CG Times" w:hAnsi="CG Times"/>
          <w:u w:val="single"/>
          <w:lang w:val="en-GB"/>
        </w:rPr>
        <w:tab/>
      </w:r>
      <w:r w:rsidRPr="00E15D52">
        <w:rPr>
          <w:rFonts w:ascii="CG Times" w:hAnsi="CG Times"/>
          <w:u w:val="single"/>
          <w:lang w:val="en-GB"/>
        </w:rPr>
        <w:tab/>
      </w:r>
      <w:r w:rsidRPr="00E15D52">
        <w:rPr>
          <w:rFonts w:ascii="CG Times" w:hAnsi="CG Times"/>
          <w:u w:val="single"/>
          <w:lang w:val="en-GB"/>
        </w:rPr>
        <w:tab/>
      </w:r>
      <w:r w:rsidRPr="00E15D52">
        <w:rPr>
          <w:rFonts w:ascii="CG Times" w:hAnsi="CG Times"/>
          <w:u w:val="single"/>
          <w:lang w:val="en-GB"/>
        </w:rPr>
        <w:tab/>
      </w:r>
      <w:r w:rsidRPr="00E15D52">
        <w:rPr>
          <w:rFonts w:ascii="CG Times" w:hAnsi="CG Times"/>
          <w:u w:val="single"/>
          <w:lang w:val="en-GB"/>
        </w:rPr>
        <w:tab/>
      </w:r>
      <w:r w:rsidRPr="00E15D52">
        <w:rPr>
          <w:rFonts w:ascii="CG Times" w:hAnsi="CG Times"/>
          <w:u w:val="single"/>
          <w:lang w:val="en-GB"/>
        </w:rPr>
        <w:tab/>
      </w:r>
      <w:r w:rsidRPr="00E15D52">
        <w:rPr>
          <w:rFonts w:ascii="CG Times" w:hAnsi="CG Times"/>
          <w:u w:val="single"/>
          <w:lang w:val="en-GB"/>
        </w:rPr>
        <w:tab/>
      </w:r>
      <w:r w:rsidRPr="00E15D52">
        <w:rPr>
          <w:rFonts w:ascii="CG Times" w:hAnsi="CG Times"/>
          <w:u w:val="single"/>
          <w:lang w:val="en-GB"/>
        </w:rPr>
        <w:tab/>
      </w:r>
      <w:r w:rsidRPr="00E15D52">
        <w:rPr>
          <w:rFonts w:ascii="CG Times" w:hAnsi="CG Times"/>
          <w:u w:val="single"/>
          <w:lang w:val="en-GB"/>
        </w:rPr>
        <w:tab/>
      </w:r>
      <w:r w:rsidRPr="00E15D52">
        <w:rPr>
          <w:rFonts w:ascii="CG Times" w:hAnsi="CG Times"/>
          <w:u w:val="single"/>
          <w:lang w:val="en-GB"/>
        </w:rPr>
        <w:tab/>
      </w:r>
      <w:r w:rsidRPr="00E15D52">
        <w:rPr>
          <w:rFonts w:ascii="CG Times" w:hAnsi="CG Times"/>
          <w:u w:val="single"/>
          <w:lang w:val="en-GB"/>
        </w:rPr>
        <w:tab/>
      </w:r>
    </w:p>
    <w:p w:rsidR="00E15D52" w:rsidRPr="00E15D52" w:rsidRDefault="00E15D52">
      <w:pPr>
        <w:rPr>
          <w:rFonts w:ascii="CG Times" w:hAnsi="CG Times"/>
          <w:lang w:val="en-GB"/>
        </w:rPr>
      </w:pPr>
    </w:p>
    <w:p w:rsidR="00E15D52" w:rsidRPr="00E15D52" w:rsidRDefault="00E15D52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E15D52">
        <w:rPr>
          <w:rFonts w:ascii="CG Times" w:hAnsi="CG Times"/>
          <w:b/>
          <w:lang w:val="en-GB"/>
        </w:rPr>
        <w:t>From:</w:t>
      </w:r>
      <w:r w:rsidRPr="00E15D52">
        <w:rPr>
          <w:rFonts w:ascii="CG Times" w:hAnsi="CG Times"/>
          <w:b/>
          <w:lang w:val="en-GB"/>
        </w:rPr>
        <w:tab/>
      </w:r>
      <w:r w:rsidRPr="00E15D52">
        <w:rPr>
          <w:rFonts w:ascii="CG Times" w:hAnsi="CG Times"/>
          <w:lang w:val="en-GB"/>
        </w:rPr>
        <w:t>Head of Housing and Public</w:t>
      </w:r>
      <w:r w:rsidRPr="00E15D52">
        <w:rPr>
          <w:rFonts w:ascii="CG Times" w:hAnsi="CG Times"/>
          <w:b/>
          <w:lang w:val="en-GB"/>
        </w:rPr>
        <w:tab/>
        <w:t>To:</w:t>
      </w:r>
      <w:r w:rsidRPr="00E15D52">
        <w:rPr>
          <w:rFonts w:ascii="CG Times" w:hAnsi="CG Times"/>
          <w:b/>
          <w:lang w:val="en-GB"/>
        </w:rPr>
        <w:tab/>
      </w:r>
      <w:r w:rsidRPr="00E15D52">
        <w:rPr>
          <w:rFonts w:ascii="CG Times" w:hAnsi="CG Times"/>
          <w:lang w:val="en-GB"/>
        </w:rPr>
        <w:t>Head of Community Wellbeing</w:t>
      </w:r>
    </w:p>
    <w:p w:rsidR="00E15D52" w:rsidRPr="00E15D52" w:rsidRDefault="00E15D52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E15D52">
        <w:rPr>
          <w:rFonts w:ascii="CG Times" w:hAnsi="CG Times"/>
          <w:b/>
          <w:lang w:val="en-GB"/>
        </w:rPr>
        <w:tab/>
      </w:r>
      <w:r w:rsidRPr="00E15D52">
        <w:rPr>
          <w:rFonts w:ascii="CG Times" w:hAnsi="CG Times"/>
          <w:lang w:val="en-GB"/>
        </w:rPr>
        <w:t xml:space="preserve">Protection </w:t>
      </w:r>
      <w:r w:rsidRPr="00E15D52">
        <w:rPr>
          <w:rFonts w:ascii="CG Times" w:hAnsi="CG Times"/>
          <w:lang w:val="en-GB"/>
        </w:rPr>
        <w:tab/>
      </w:r>
      <w:r w:rsidRPr="00E15D52">
        <w:rPr>
          <w:rFonts w:ascii="CG Times" w:hAnsi="CG Times"/>
          <w:lang w:val="en-GB"/>
        </w:rPr>
        <w:tab/>
        <w:t>and Development</w:t>
      </w:r>
    </w:p>
    <w:p w:rsidR="00E15D52" w:rsidRPr="00E15D52" w:rsidRDefault="00E15D52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E15D52" w:rsidRPr="00E15D52" w:rsidRDefault="00E15D52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E15D52">
        <w:rPr>
          <w:rFonts w:ascii="CG Times" w:hAnsi="CG Times"/>
          <w:b/>
          <w:lang w:val="en-GB"/>
        </w:rPr>
        <w:t>Our Ref:</w:t>
      </w:r>
      <w:r w:rsidRPr="00E15D52">
        <w:rPr>
          <w:rFonts w:ascii="CG Times" w:hAnsi="CG Times"/>
          <w:b/>
          <w:lang w:val="en-GB"/>
        </w:rPr>
        <w:tab/>
      </w:r>
      <w:r w:rsidRPr="00E15D52">
        <w:rPr>
          <w:rFonts w:ascii="CG Times" w:hAnsi="CG Times"/>
          <w:lang w:val="en-GB"/>
        </w:rPr>
        <w:t>WK/201513513</w:t>
      </w:r>
      <w:r w:rsidRPr="00E15D52">
        <w:rPr>
          <w:rFonts w:ascii="CG Times" w:hAnsi="CG Times"/>
          <w:b/>
          <w:lang w:val="en-GB"/>
        </w:rPr>
        <w:tab/>
        <w:t>Your Ref:</w:t>
      </w:r>
      <w:r w:rsidRPr="00E15D52">
        <w:rPr>
          <w:rFonts w:ascii="CG Times" w:hAnsi="CG Times"/>
          <w:b/>
          <w:lang w:val="en-GB"/>
        </w:rPr>
        <w:tab/>
      </w:r>
      <w:r w:rsidRPr="00E15D52">
        <w:rPr>
          <w:rFonts w:ascii="CG Times" w:hAnsi="CG Times"/>
          <w:lang w:val="en-GB"/>
        </w:rPr>
        <w:t>P/2015/0836</w:t>
      </w:r>
    </w:p>
    <w:p w:rsidR="00E15D52" w:rsidRPr="00E15D52" w:rsidRDefault="00E15D52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E15D52" w:rsidRPr="00E15D52" w:rsidRDefault="00E15D52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E15D52">
        <w:rPr>
          <w:rFonts w:ascii="CG Times" w:hAnsi="CG Times"/>
          <w:b/>
          <w:lang w:val="en-GB"/>
        </w:rPr>
        <w:t>Date:</w:t>
      </w:r>
      <w:r w:rsidRPr="00E15D52">
        <w:rPr>
          <w:rFonts w:ascii="CG Times" w:hAnsi="CG Times"/>
          <w:b/>
          <w:lang w:val="en-GB"/>
        </w:rPr>
        <w:tab/>
      </w:r>
      <w:r w:rsidRPr="00E15D52">
        <w:rPr>
          <w:rFonts w:ascii="CG Times" w:hAnsi="CG Times"/>
          <w:lang w:val="en-GB"/>
        </w:rPr>
        <w:t>12th November 2015</w:t>
      </w:r>
    </w:p>
    <w:p w:rsidR="00E15D52" w:rsidRPr="00E15D52" w:rsidRDefault="00E15D52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E15D52">
        <w:rPr>
          <w:rFonts w:ascii="CG Times" w:hAnsi="CG Times"/>
          <w:u w:val="single"/>
          <w:lang w:val="en-GB"/>
        </w:rPr>
        <w:tab/>
      </w:r>
      <w:r w:rsidRPr="00E15D52">
        <w:rPr>
          <w:rFonts w:ascii="CG Times" w:hAnsi="CG Times"/>
          <w:u w:val="single"/>
          <w:lang w:val="en-GB"/>
        </w:rPr>
        <w:tab/>
      </w:r>
      <w:r w:rsidRPr="00E15D52">
        <w:rPr>
          <w:rFonts w:ascii="CG Times" w:hAnsi="CG Times"/>
          <w:u w:val="single"/>
          <w:lang w:val="en-GB"/>
        </w:rPr>
        <w:tab/>
      </w:r>
      <w:r w:rsidRPr="00E15D52">
        <w:rPr>
          <w:rFonts w:ascii="CG Times" w:hAnsi="CG Times"/>
          <w:u w:val="single"/>
          <w:lang w:val="en-GB"/>
        </w:rPr>
        <w:tab/>
      </w:r>
      <w:r w:rsidRPr="00E15D52">
        <w:rPr>
          <w:rFonts w:ascii="CG Times" w:hAnsi="CG Times"/>
          <w:u w:val="single"/>
          <w:lang w:val="en-GB"/>
        </w:rPr>
        <w:tab/>
      </w:r>
      <w:r w:rsidRPr="00E15D52">
        <w:rPr>
          <w:rFonts w:ascii="CG Times" w:hAnsi="CG Times"/>
          <w:u w:val="single"/>
          <w:lang w:val="en-GB"/>
        </w:rPr>
        <w:tab/>
      </w: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E15D52">
        <w:rPr>
          <w:rFonts w:ascii="CG Times" w:hAnsi="CG Times"/>
          <w:b/>
          <w:u w:val="single"/>
          <w:lang w:val="en-GB"/>
        </w:rPr>
        <w:t>Town and Country Planning Act 1990</w:t>
      </w: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E15D52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E15D52">
        <w:rPr>
          <w:rFonts w:ascii="CG Times" w:hAnsi="CG Times"/>
          <w:b/>
          <w:u w:val="single"/>
          <w:lang w:val="en-GB"/>
        </w:rPr>
        <w:t xml:space="preserve">Re:  Groundwork Wrexham &amp; Flintshire Units 3 &amp; 4 Plas Power Colliery Site Plas Power Road Tanyfron Wrexham LL11 5SZ </w:t>
      </w: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4C1F85" w:rsidRPr="004C1F85" w:rsidRDefault="004C1F85" w:rsidP="004C1F8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4C1F85">
        <w:rPr>
          <w:rFonts w:ascii="CG Times" w:hAnsi="CG Times"/>
          <w:b/>
          <w:u w:val="single"/>
          <w:lang w:val="en-GB"/>
        </w:rPr>
        <w:t>Environmental Protection</w:t>
      </w:r>
    </w:p>
    <w:p w:rsidR="004C1F85" w:rsidRPr="004C1F85" w:rsidRDefault="004C1F85" w:rsidP="004C1F8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4C1F85">
        <w:rPr>
          <w:rFonts w:ascii="CG Times" w:hAnsi="CG Times"/>
          <w:lang w:val="en-GB"/>
        </w:rPr>
        <w:t>No comments</w:t>
      </w:r>
    </w:p>
    <w:p w:rsidR="004C1F85" w:rsidRPr="004C1F85" w:rsidRDefault="004C1F85" w:rsidP="004C1F8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bookmarkStart w:id="0" w:name="_GoBack"/>
      <w:bookmarkEnd w:id="0"/>
    </w:p>
    <w:p w:rsidR="004C1F85" w:rsidRPr="004C1F85" w:rsidRDefault="004C1F85" w:rsidP="004C1F8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4C1F85">
        <w:rPr>
          <w:rFonts w:ascii="CG Times" w:hAnsi="CG Times"/>
          <w:b/>
          <w:u w:val="single"/>
          <w:lang w:val="en-GB"/>
        </w:rPr>
        <w:t>Contaminated Land</w:t>
      </w:r>
    </w:p>
    <w:p w:rsidR="00E15D52" w:rsidRPr="00E15D52" w:rsidRDefault="004C1F85" w:rsidP="004C1F85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4C1F85">
        <w:rPr>
          <w:rFonts w:ascii="CG Times" w:hAnsi="CG Times"/>
          <w:lang w:val="en-GB"/>
        </w:rPr>
        <w:t>No comments</w:t>
      </w: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E15D52">
        <w:rPr>
          <w:rFonts w:ascii="CG Times" w:hAnsi="CG Times"/>
          <w:lang w:val="en-GB"/>
        </w:rPr>
        <w:t>………………………………………………</w:t>
      </w: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E15D52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E15D52" w:rsidRPr="00E15D52" w:rsidSect="00E15D52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E15D52">
        <w:rPr>
          <w:rFonts w:ascii="CG Times" w:hAnsi="CG Times"/>
          <w:lang w:val="en-GB"/>
        </w:rPr>
        <w:t>Enc.</w:t>
      </w:r>
    </w:p>
    <w:p w:rsidR="0069624A" w:rsidRDefault="0069624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E15D52" w:rsidRPr="00E15D52" w:rsidRDefault="00E15D52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E15D52" w:rsidRPr="00E15D52" w:rsidSect="00E15D52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4C1F85"/>
    <w:rsid w:val="0069624A"/>
    <w:rsid w:val="007B10EB"/>
    <w:rsid w:val="007F14B1"/>
    <w:rsid w:val="00842F8F"/>
    <w:rsid w:val="00985D8E"/>
    <w:rsid w:val="00BD600F"/>
    <w:rsid w:val="00C37325"/>
    <w:rsid w:val="00E15D52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2015-11-12T11:21:00Z</dcterms:created>
  <dcterms:modified xsi:type="dcterms:W3CDTF">2015-11-12T11:21:00Z</dcterms:modified>
</cp:coreProperties>
</file>