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AAF" w:rsidRPr="00951AAF" w:rsidRDefault="00951AAF">
      <w:pPr>
        <w:rPr>
          <w:lang w:val="en-GB"/>
        </w:rPr>
      </w:pPr>
    </w:p>
    <w:p w:rsidR="00951AAF" w:rsidRPr="00951AAF" w:rsidRDefault="005A5BF3">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951AAF" w:rsidRPr="00951AAF" w:rsidRDefault="00951AAF">
      <w:pPr>
        <w:rPr>
          <w:rFonts w:ascii="CG Times" w:hAnsi="CG Times"/>
          <w:b/>
          <w:sz w:val="56"/>
          <w:lang w:val="en-GB"/>
        </w:rPr>
      </w:pPr>
    </w:p>
    <w:p w:rsidR="00951AAF" w:rsidRPr="00951AAF" w:rsidRDefault="00951AAF">
      <w:pPr>
        <w:rPr>
          <w:lang w:val="en-GB"/>
        </w:rPr>
      </w:pPr>
      <w:r w:rsidRPr="00951AAF">
        <w:rPr>
          <w:rFonts w:ascii="CG Times" w:hAnsi="CG Times"/>
          <w:b/>
          <w:sz w:val="56"/>
          <w:lang w:val="en-GB"/>
        </w:rPr>
        <w:t>MEMORANDUM</w:t>
      </w:r>
    </w:p>
    <w:p w:rsidR="00951AAF" w:rsidRPr="00951AAF" w:rsidRDefault="00951AAF">
      <w:pPr>
        <w:rPr>
          <w:lang w:val="en-GB"/>
        </w:rPr>
      </w:pPr>
    </w:p>
    <w:p w:rsidR="00951AAF" w:rsidRPr="00951AAF" w:rsidRDefault="00951AAF">
      <w:pPr>
        <w:rPr>
          <w:lang w:val="en-GB"/>
        </w:rPr>
      </w:pPr>
    </w:p>
    <w:p w:rsidR="00951AAF" w:rsidRPr="00951AAF" w:rsidRDefault="00951AAF">
      <w:pPr>
        <w:rPr>
          <w:rFonts w:ascii="CG Times" w:hAnsi="CG Times"/>
          <w:lang w:val="en-GB"/>
        </w:rPr>
      </w:pPr>
      <w:r w:rsidRPr="00951AAF">
        <w:rPr>
          <w:rFonts w:ascii="CG Times" w:hAnsi="CG Times"/>
          <w:u w:val="single"/>
          <w:lang w:val="en-GB"/>
        </w:rPr>
        <w:tab/>
      </w:r>
      <w:r w:rsidRPr="00951AAF">
        <w:rPr>
          <w:rFonts w:ascii="CG Times" w:hAnsi="CG Times"/>
          <w:u w:val="single"/>
          <w:lang w:val="en-GB"/>
        </w:rPr>
        <w:tab/>
      </w:r>
      <w:r w:rsidRPr="00951AAF">
        <w:rPr>
          <w:rFonts w:ascii="CG Times" w:hAnsi="CG Times"/>
          <w:u w:val="single"/>
          <w:lang w:val="en-GB"/>
        </w:rPr>
        <w:tab/>
      </w:r>
      <w:r w:rsidRPr="00951AAF">
        <w:rPr>
          <w:rFonts w:ascii="CG Times" w:hAnsi="CG Times"/>
          <w:u w:val="single"/>
          <w:lang w:val="en-GB"/>
        </w:rPr>
        <w:tab/>
      </w:r>
      <w:r w:rsidRPr="00951AAF">
        <w:rPr>
          <w:rFonts w:ascii="CG Times" w:hAnsi="CG Times"/>
          <w:u w:val="single"/>
          <w:lang w:val="en-GB"/>
        </w:rPr>
        <w:tab/>
      </w:r>
      <w:r w:rsidRPr="00951AAF">
        <w:rPr>
          <w:rFonts w:ascii="CG Times" w:hAnsi="CG Times"/>
          <w:u w:val="single"/>
          <w:lang w:val="en-GB"/>
        </w:rPr>
        <w:tab/>
      </w:r>
      <w:r w:rsidRPr="00951AAF">
        <w:rPr>
          <w:rFonts w:ascii="CG Times" w:hAnsi="CG Times"/>
          <w:u w:val="single"/>
          <w:lang w:val="en-GB"/>
        </w:rPr>
        <w:tab/>
      </w:r>
      <w:r w:rsidRPr="00951AAF">
        <w:rPr>
          <w:rFonts w:ascii="CG Times" w:hAnsi="CG Times"/>
          <w:u w:val="single"/>
          <w:lang w:val="en-GB"/>
        </w:rPr>
        <w:tab/>
      </w:r>
      <w:r w:rsidRPr="00951AAF">
        <w:rPr>
          <w:rFonts w:ascii="CG Times" w:hAnsi="CG Times"/>
          <w:u w:val="single"/>
          <w:lang w:val="en-GB"/>
        </w:rPr>
        <w:tab/>
      </w:r>
      <w:r w:rsidRPr="00951AAF">
        <w:rPr>
          <w:rFonts w:ascii="CG Times" w:hAnsi="CG Times"/>
          <w:u w:val="single"/>
          <w:lang w:val="en-GB"/>
        </w:rPr>
        <w:tab/>
      </w:r>
      <w:r w:rsidRPr="00951AAF">
        <w:rPr>
          <w:rFonts w:ascii="CG Times" w:hAnsi="CG Times"/>
          <w:u w:val="single"/>
          <w:lang w:val="en-GB"/>
        </w:rPr>
        <w:tab/>
      </w:r>
      <w:r w:rsidRPr="00951AAF">
        <w:rPr>
          <w:rFonts w:ascii="CG Times" w:hAnsi="CG Times"/>
          <w:u w:val="single"/>
          <w:lang w:val="en-GB"/>
        </w:rPr>
        <w:tab/>
      </w:r>
      <w:r w:rsidRPr="00951AAF">
        <w:rPr>
          <w:rFonts w:ascii="CG Times" w:hAnsi="CG Times"/>
          <w:u w:val="single"/>
          <w:lang w:val="en-GB"/>
        </w:rPr>
        <w:tab/>
      </w:r>
    </w:p>
    <w:p w:rsidR="00951AAF" w:rsidRPr="00951AAF" w:rsidRDefault="00951AAF">
      <w:pPr>
        <w:rPr>
          <w:rFonts w:ascii="CG Times" w:hAnsi="CG Times"/>
          <w:lang w:val="en-GB"/>
        </w:rPr>
      </w:pPr>
    </w:p>
    <w:p w:rsidR="00951AAF" w:rsidRPr="00951AAF" w:rsidRDefault="00951AAF">
      <w:pPr>
        <w:tabs>
          <w:tab w:val="left" w:pos="1350"/>
          <w:tab w:val="left" w:pos="4680"/>
          <w:tab w:val="left" w:pos="6030"/>
          <w:tab w:val="left" w:pos="7020"/>
        </w:tabs>
        <w:rPr>
          <w:rFonts w:ascii="CG Times" w:hAnsi="CG Times"/>
          <w:lang w:val="en-GB"/>
        </w:rPr>
      </w:pPr>
      <w:r w:rsidRPr="00951AAF">
        <w:rPr>
          <w:rFonts w:ascii="CG Times" w:hAnsi="CG Times"/>
          <w:b/>
          <w:lang w:val="en-GB"/>
        </w:rPr>
        <w:t>From:</w:t>
      </w:r>
      <w:r w:rsidRPr="00951AAF">
        <w:rPr>
          <w:rFonts w:ascii="CG Times" w:hAnsi="CG Times"/>
          <w:b/>
          <w:lang w:val="en-GB"/>
        </w:rPr>
        <w:tab/>
      </w:r>
      <w:r w:rsidRPr="00951AAF">
        <w:rPr>
          <w:rFonts w:ascii="CG Times" w:hAnsi="CG Times"/>
          <w:lang w:val="en-GB"/>
        </w:rPr>
        <w:t>Head of Housing and Public</w:t>
      </w:r>
      <w:r w:rsidRPr="00951AAF">
        <w:rPr>
          <w:rFonts w:ascii="CG Times" w:hAnsi="CG Times"/>
          <w:b/>
          <w:lang w:val="en-GB"/>
        </w:rPr>
        <w:tab/>
        <w:t>To:</w:t>
      </w:r>
      <w:r w:rsidRPr="00951AAF">
        <w:rPr>
          <w:rFonts w:ascii="CG Times" w:hAnsi="CG Times"/>
          <w:b/>
          <w:lang w:val="en-GB"/>
        </w:rPr>
        <w:tab/>
      </w:r>
      <w:r w:rsidRPr="00951AAF">
        <w:rPr>
          <w:rFonts w:ascii="CG Times" w:hAnsi="CG Times"/>
          <w:lang w:val="en-GB"/>
        </w:rPr>
        <w:t>Head of Community Wellbeing</w:t>
      </w:r>
    </w:p>
    <w:p w:rsidR="00951AAF" w:rsidRPr="00951AAF" w:rsidRDefault="00951AAF">
      <w:pPr>
        <w:tabs>
          <w:tab w:val="left" w:pos="1350"/>
          <w:tab w:val="left" w:pos="4680"/>
          <w:tab w:val="left" w:pos="6030"/>
          <w:tab w:val="left" w:pos="7020"/>
        </w:tabs>
        <w:rPr>
          <w:rFonts w:ascii="CG Times" w:hAnsi="CG Times"/>
          <w:lang w:val="en-GB"/>
        </w:rPr>
      </w:pPr>
      <w:r w:rsidRPr="00951AAF">
        <w:rPr>
          <w:rFonts w:ascii="CG Times" w:hAnsi="CG Times"/>
          <w:b/>
          <w:lang w:val="en-GB"/>
        </w:rPr>
        <w:tab/>
      </w:r>
      <w:r w:rsidRPr="00951AAF">
        <w:rPr>
          <w:rFonts w:ascii="CG Times" w:hAnsi="CG Times"/>
          <w:lang w:val="en-GB"/>
        </w:rPr>
        <w:t xml:space="preserve">Protection </w:t>
      </w:r>
      <w:r w:rsidRPr="00951AAF">
        <w:rPr>
          <w:rFonts w:ascii="CG Times" w:hAnsi="CG Times"/>
          <w:lang w:val="en-GB"/>
        </w:rPr>
        <w:tab/>
      </w:r>
      <w:r w:rsidRPr="00951AAF">
        <w:rPr>
          <w:rFonts w:ascii="CG Times" w:hAnsi="CG Times"/>
          <w:lang w:val="en-GB"/>
        </w:rPr>
        <w:tab/>
        <w:t>and Development</w:t>
      </w:r>
    </w:p>
    <w:p w:rsidR="00951AAF" w:rsidRPr="00951AAF" w:rsidRDefault="00951AAF">
      <w:pPr>
        <w:tabs>
          <w:tab w:val="left" w:pos="1350"/>
          <w:tab w:val="left" w:pos="4680"/>
          <w:tab w:val="left" w:pos="6030"/>
          <w:tab w:val="left" w:pos="7020"/>
        </w:tabs>
        <w:rPr>
          <w:rFonts w:ascii="CG Times" w:hAnsi="CG Times"/>
          <w:b/>
          <w:lang w:val="en-GB"/>
        </w:rPr>
      </w:pPr>
    </w:p>
    <w:p w:rsidR="00951AAF" w:rsidRPr="00951AAF" w:rsidRDefault="00951AAF">
      <w:pPr>
        <w:tabs>
          <w:tab w:val="left" w:pos="1350"/>
          <w:tab w:val="left" w:pos="4680"/>
          <w:tab w:val="left" w:pos="6030"/>
          <w:tab w:val="left" w:pos="7020"/>
        </w:tabs>
        <w:rPr>
          <w:rFonts w:ascii="CG Times" w:hAnsi="CG Times"/>
          <w:lang w:val="en-GB"/>
        </w:rPr>
      </w:pPr>
      <w:r w:rsidRPr="00951AAF">
        <w:rPr>
          <w:rFonts w:ascii="CG Times" w:hAnsi="CG Times"/>
          <w:b/>
          <w:lang w:val="en-GB"/>
        </w:rPr>
        <w:t>Our Ref:</w:t>
      </w:r>
      <w:r w:rsidRPr="00951AAF">
        <w:rPr>
          <w:rFonts w:ascii="CG Times" w:hAnsi="CG Times"/>
          <w:b/>
          <w:lang w:val="en-GB"/>
        </w:rPr>
        <w:tab/>
      </w:r>
      <w:r w:rsidRPr="00951AAF">
        <w:rPr>
          <w:rFonts w:ascii="CG Times" w:hAnsi="CG Times"/>
          <w:lang w:val="en-GB"/>
        </w:rPr>
        <w:t>WK/201512189</w:t>
      </w:r>
      <w:r w:rsidRPr="00951AAF">
        <w:rPr>
          <w:rFonts w:ascii="CG Times" w:hAnsi="CG Times"/>
          <w:b/>
          <w:lang w:val="en-GB"/>
        </w:rPr>
        <w:tab/>
        <w:t>Your Ref:</w:t>
      </w:r>
      <w:r w:rsidRPr="00951AAF">
        <w:rPr>
          <w:rFonts w:ascii="CG Times" w:hAnsi="CG Times"/>
          <w:b/>
          <w:lang w:val="en-GB"/>
        </w:rPr>
        <w:tab/>
      </w:r>
      <w:r w:rsidRPr="00951AAF">
        <w:rPr>
          <w:rFonts w:ascii="CG Times" w:hAnsi="CG Times"/>
          <w:lang w:val="en-GB"/>
        </w:rPr>
        <w:t>P/2015/0722</w:t>
      </w:r>
    </w:p>
    <w:p w:rsidR="00951AAF" w:rsidRPr="00951AAF" w:rsidRDefault="00951AAF">
      <w:pPr>
        <w:tabs>
          <w:tab w:val="left" w:pos="1350"/>
          <w:tab w:val="left" w:pos="4680"/>
          <w:tab w:val="left" w:pos="6030"/>
          <w:tab w:val="left" w:pos="7020"/>
        </w:tabs>
        <w:rPr>
          <w:rFonts w:ascii="CG Times" w:hAnsi="CG Times"/>
          <w:lang w:val="en-GB"/>
        </w:rPr>
      </w:pPr>
    </w:p>
    <w:p w:rsidR="00951AAF" w:rsidRPr="00951AAF" w:rsidRDefault="00951AAF">
      <w:pPr>
        <w:tabs>
          <w:tab w:val="left" w:pos="1350"/>
          <w:tab w:val="left" w:pos="4680"/>
          <w:tab w:val="left" w:pos="6030"/>
          <w:tab w:val="left" w:pos="7020"/>
        </w:tabs>
        <w:rPr>
          <w:rFonts w:ascii="CG Times" w:hAnsi="CG Times"/>
          <w:lang w:val="en-GB"/>
        </w:rPr>
      </w:pPr>
      <w:r w:rsidRPr="00951AAF">
        <w:rPr>
          <w:rFonts w:ascii="CG Times" w:hAnsi="CG Times"/>
          <w:b/>
          <w:lang w:val="en-GB"/>
        </w:rPr>
        <w:t>Date:</w:t>
      </w:r>
      <w:r w:rsidRPr="00951AAF">
        <w:rPr>
          <w:rFonts w:ascii="CG Times" w:hAnsi="CG Times"/>
          <w:b/>
          <w:lang w:val="en-GB"/>
        </w:rPr>
        <w:tab/>
      </w:r>
      <w:r w:rsidRPr="00951AAF">
        <w:rPr>
          <w:rFonts w:ascii="CG Times" w:hAnsi="CG Times"/>
          <w:lang w:val="en-GB"/>
        </w:rPr>
        <w:t>12th October 2015</w:t>
      </w:r>
    </w:p>
    <w:p w:rsidR="00951AAF" w:rsidRPr="00951AAF" w:rsidRDefault="00951AAF">
      <w:pPr>
        <w:tabs>
          <w:tab w:val="left" w:pos="1170"/>
          <w:tab w:val="left" w:pos="6930"/>
        </w:tabs>
        <w:rPr>
          <w:rFonts w:ascii="CG Times" w:hAnsi="CG Times"/>
          <w:u w:val="single"/>
          <w:lang w:val="en-GB"/>
        </w:rPr>
      </w:pPr>
      <w:r w:rsidRPr="00951AAF">
        <w:rPr>
          <w:rFonts w:ascii="CG Times" w:hAnsi="CG Times"/>
          <w:u w:val="single"/>
          <w:lang w:val="en-GB"/>
        </w:rPr>
        <w:tab/>
      </w:r>
      <w:r w:rsidRPr="00951AAF">
        <w:rPr>
          <w:rFonts w:ascii="CG Times" w:hAnsi="CG Times"/>
          <w:u w:val="single"/>
          <w:lang w:val="en-GB"/>
        </w:rPr>
        <w:tab/>
      </w:r>
      <w:r w:rsidRPr="00951AAF">
        <w:rPr>
          <w:rFonts w:ascii="CG Times" w:hAnsi="CG Times"/>
          <w:u w:val="single"/>
          <w:lang w:val="en-GB"/>
        </w:rPr>
        <w:tab/>
      </w:r>
      <w:r w:rsidRPr="00951AAF">
        <w:rPr>
          <w:rFonts w:ascii="CG Times" w:hAnsi="CG Times"/>
          <w:u w:val="single"/>
          <w:lang w:val="en-GB"/>
        </w:rPr>
        <w:tab/>
      </w:r>
      <w:r w:rsidRPr="00951AAF">
        <w:rPr>
          <w:rFonts w:ascii="CG Times" w:hAnsi="CG Times"/>
          <w:u w:val="single"/>
          <w:lang w:val="en-GB"/>
        </w:rPr>
        <w:tab/>
      </w:r>
      <w:r w:rsidRPr="00951AAF">
        <w:rPr>
          <w:rFonts w:ascii="CG Times" w:hAnsi="CG Times"/>
          <w:u w:val="single"/>
          <w:lang w:val="en-GB"/>
        </w:rPr>
        <w:tab/>
      </w:r>
    </w:p>
    <w:p w:rsidR="00951AAF" w:rsidRPr="00951AAF" w:rsidRDefault="00951AAF">
      <w:pPr>
        <w:tabs>
          <w:tab w:val="left" w:pos="720"/>
          <w:tab w:val="left" w:pos="1440"/>
          <w:tab w:val="left" w:pos="2160"/>
          <w:tab w:val="left" w:pos="6930"/>
        </w:tabs>
        <w:rPr>
          <w:rFonts w:ascii="CG Times" w:hAnsi="CG Times"/>
          <w:lang w:val="en-GB"/>
        </w:rPr>
      </w:pPr>
    </w:p>
    <w:p w:rsidR="00951AAF" w:rsidRPr="00951AAF" w:rsidRDefault="00951AAF">
      <w:pPr>
        <w:tabs>
          <w:tab w:val="left" w:pos="720"/>
          <w:tab w:val="left" w:pos="1440"/>
          <w:tab w:val="left" w:pos="2160"/>
          <w:tab w:val="left" w:pos="6930"/>
        </w:tabs>
        <w:rPr>
          <w:rFonts w:ascii="CG Times" w:hAnsi="CG Times"/>
          <w:lang w:val="en-GB"/>
        </w:rPr>
      </w:pPr>
    </w:p>
    <w:p w:rsidR="00951AAF" w:rsidRPr="00951AAF" w:rsidRDefault="00951AAF">
      <w:pPr>
        <w:tabs>
          <w:tab w:val="left" w:pos="720"/>
          <w:tab w:val="left" w:pos="1440"/>
          <w:tab w:val="left" w:pos="2160"/>
          <w:tab w:val="left" w:pos="6930"/>
        </w:tabs>
        <w:rPr>
          <w:rFonts w:ascii="CG Times" w:hAnsi="CG Times"/>
          <w:b/>
          <w:u w:val="single"/>
          <w:lang w:val="en-GB"/>
        </w:rPr>
      </w:pPr>
      <w:r w:rsidRPr="00951AAF">
        <w:rPr>
          <w:rFonts w:ascii="CG Times" w:hAnsi="CG Times"/>
          <w:b/>
          <w:u w:val="single"/>
          <w:lang w:val="en-GB"/>
        </w:rPr>
        <w:t>Town and Country Planning Act 1990</w:t>
      </w:r>
    </w:p>
    <w:p w:rsidR="00951AAF" w:rsidRPr="00951AAF" w:rsidRDefault="00951AAF">
      <w:pPr>
        <w:tabs>
          <w:tab w:val="left" w:pos="720"/>
          <w:tab w:val="left" w:pos="1440"/>
          <w:tab w:val="left" w:pos="2160"/>
          <w:tab w:val="left" w:pos="6930"/>
        </w:tabs>
        <w:rPr>
          <w:rFonts w:ascii="CG Times" w:hAnsi="CG Times"/>
          <w:b/>
          <w:u w:val="single"/>
          <w:lang w:val="en-GB"/>
        </w:rPr>
      </w:pPr>
      <w:r w:rsidRPr="00951AAF">
        <w:rPr>
          <w:rFonts w:ascii="CG Times" w:hAnsi="CG Times"/>
          <w:b/>
          <w:u w:val="single"/>
          <w:lang w:val="en-GB"/>
        </w:rPr>
        <w:t>Town and Country Planning (General Development Procedure) Order 1996</w:t>
      </w:r>
    </w:p>
    <w:p w:rsidR="00951AAF" w:rsidRPr="00951AAF" w:rsidRDefault="00951AAF">
      <w:pPr>
        <w:tabs>
          <w:tab w:val="left" w:pos="720"/>
          <w:tab w:val="left" w:pos="1440"/>
          <w:tab w:val="left" w:pos="2160"/>
          <w:tab w:val="left" w:pos="6930"/>
        </w:tabs>
        <w:rPr>
          <w:rFonts w:ascii="CG Times" w:hAnsi="CG Times"/>
          <w:b/>
          <w:u w:val="single"/>
          <w:lang w:val="en-GB"/>
        </w:rPr>
      </w:pPr>
    </w:p>
    <w:p w:rsidR="00951AAF" w:rsidRPr="00951AAF" w:rsidRDefault="00951AAF">
      <w:pPr>
        <w:tabs>
          <w:tab w:val="left" w:pos="720"/>
          <w:tab w:val="left" w:pos="1440"/>
          <w:tab w:val="left" w:pos="2160"/>
          <w:tab w:val="left" w:pos="6930"/>
        </w:tabs>
        <w:rPr>
          <w:rFonts w:ascii="CG Times" w:hAnsi="CG Times"/>
          <w:b/>
          <w:u w:val="single"/>
          <w:lang w:val="en-GB"/>
        </w:rPr>
      </w:pPr>
      <w:r w:rsidRPr="00951AAF">
        <w:rPr>
          <w:rFonts w:ascii="CG Times" w:hAnsi="CG Times"/>
          <w:b/>
          <w:u w:val="single"/>
          <w:lang w:val="en-GB"/>
        </w:rPr>
        <w:t xml:space="preserve">Re:  Windy Hill Cefn Y Bedd Wrexham    </w:t>
      </w:r>
    </w:p>
    <w:p w:rsidR="00951AAF" w:rsidRPr="00951AAF" w:rsidRDefault="00951AAF">
      <w:pPr>
        <w:tabs>
          <w:tab w:val="left" w:pos="720"/>
          <w:tab w:val="left" w:pos="1440"/>
          <w:tab w:val="left" w:pos="2160"/>
          <w:tab w:val="left" w:pos="6930"/>
        </w:tabs>
        <w:rPr>
          <w:rFonts w:ascii="CG Times" w:hAnsi="CG Times"/>
          <w:lang w:val="en-GB"/>
        </w:rPr>
      </w:pPr>
    </w:p>
    <w:p w:rsidR="00EE22D6" w:rsidRPr="00EE22D6" w:rsidRDefault="00EE22D6" w:rsidP="00EE22D6">
      <w:pPr>
        <w:tabs>
          <w:tab w:val="left" w:pos="720"/>
          <w:tab w:val="left" w:pos="1440"/>
          <w:tab w:val="left" w:pos="2160"/>
          <w:tab w:val="left" w:pos="6930"/>
        </w:tabs>
        <w:jc w:val="both"/>
        <w:rPr>
          <w:rFonts w:ascii="CG Times" w:hAnsi="CG Times"/>
          <w:b/>
          <w:u w:val="single"/>
          <w:lang w:val="en-GB"/>
        </w:rPr>
      </w:pPr>
      <w:r w:rsidRPr="00EE22D6">
        <w:rPr>
          <w:rFonts w:ascii="CG Times" w:hAnsi="CG Times"/>
          <w:b/>
          <w:u w:val="single"/>
          <w:lang w:val="en-GB"/>
        </w:rPr>
        <w:t>Environmental Protection</w:t>
      </w:r>
    </w:p>
    <w:p w:rsidR="00EE22D6" w:rsidRPr="00EE22D6" w:rsidRDefault="00EE22D6" w:rsidP="00EE22D6">
      <w:pPr>
        <w:tabs>
          <w:tab w:val="left" w:pos="720"/>
          <w:tab w:val="left" w:pos="1440"/>
          <w:tab w:val="left" w:pos="2160"/>
          <w:tab w:val="left" w:pos="6930"/>
        </w:tabs>
        <w:jc w:val="both"/>
        <w:rPr>
          <w:rFonts w:ascii="CG Times" w:hAnsi="CG Times"/>
          <w:lang w:val="en-GB"/>
        </w:rPr>
      </w:pPr>
      <w:r w:rsidRPr="00EE22D6">
        <w:rPr>
          <w:rFonts w:ascii="CG Times" w:hAnsi="CG Times"/>
          <w:lang w:val="en-GB"/>
        </w:rPr>
        <w:t>Condition ZP06</w:t>
      </w:r>
    </w:p>
    <w:p w:rsidR="00EE22D6" w:rsidRPr="00EE22D6" w:rsidRDefault="00EE22D6" w:rsidP="00EE22D6">
      <w:pPr>
        <w:tabs>
          <w:tab w:val="left" w:pos="720"/>
          <w:tab w:val="left" w:pos="1440"/>
          <w:tab w:val="left" w:pos="2160"/>
          <w:tab w:val="left" w:pos="6930"/>
        </w:tabs>
        <w:jc w:val="both"/>
        <w:rPr>
          <w:rFonts w:ascii="CG Times" w:hAnsi="CG Times"/>
          <w:lang w:val="en-GB"/>
        </w:rPr>
      </w:pPr>
      <w:r w:rsidRPr="00EE22D6">
        <w:rPr>
          <w:rFonts w:ascii="CG Times" w:hAnsi="CG Times"/>
          <w:lang w:val="en-GB"/>
        </w:rPr>
        <w:t>Advice Notes A21N, A22N, A</w:t>
      </w:r>
      <w:bookmarkStart w:id="0" w:name="_GoBack"/>
      <w:bookmarkEnd w:id="0"/>
      <w:r w:rsidRPr="00EE22D6">
        <w:rPr>
          <w:rFonts w:ascii="CG Times" w:hAnsi="CG Times"/>
          <w:lang w:val="en-GB"/>
        </w:rPr>
        <w:t>23N &amp; A25N</w:t>
      </w:r>
    </w:p>
    <w:p w:rsidR="00EE22D6" w:rsidRPr="00EE22D6" w:rsidRDefault="00EE22D6" w:rsidP="00EE22D6">
      <w:pPr>
        <w:tabs>
          <w:tab w:val="left" w:pos="720"/>
          <w:tab w:val="left" w:pos="1440"/>
          <w:tab w:val="left" w:pos="2160"/>
          <w:tab w:val="left" w:pos="6930"/>
        </w:tabs>
        <w:jc w:val="both"/>
        <w:rPr>
          <w:rFonts w:ascii="CG Times" w:hAnsi="CG Times"/>
          <w:lang w:val="en-GB"/>
        </w:rPr>
      </w:pPr>
    </w:p>
    <w:p w:rsidR="00EE22D6" w:rsidRPr="00EE22D6" w:rsidRDefault="00EE22D6" w:rsidP="00EE22D6">
      <w:pPr>
        <w:tabs>
          <w:tab w:val="left" w:pos="720"/>
          <w:tab w:val="left" w:pos="1440"/>
          <w:tab w:val="left" w:pos="2160"/>
          <w:tab w:val="left" w:pos="6930"/>
        </w:tabs>
        <w:jc w:val="both"/>
        <w:rPr>
          <w:rFonts w:ascii="CG Times" w:hAnsi="CG Times"/>
          <w:b/>
          <w:u w:val="single"/>
          <w:lang w:val="en-GB"/>
        </w:rPr>
      </w:pPr>
      <w:r w:rsidRPr="00EE22D6">
        <w:rPr>
          <w:rFonts w:ascii="CG Times" w:hAnsi="CG Times"/>
          <w:b/>
          <w:u w:val="single"/>
          <w:lang w:val="en-GB"/>
        </w:rPr>
        <w:t>Contaminated Land</w:t>
      </w:r>
    </w:p>
    <w:p w:rsidR="00EE22D6" w:rsidRPr="00EE22D6" w:rsidRDefault="00EE22D6" w:rsidP="00EE22D6">
      <w:pPr>
        <w:tabs>
          <w:tab w:val="left" w:pos="720"/>
          <w:tab w:val="left" w:pos="1440"/>
          <w:tab w:val="left" w:pos="2160"/>
          <w:tab w:val="left" w:pos="6930"/>
        </w:tabs>
        <w:jc w:val="both"/>
        <w:rPr>
          <w:rFonts w:ascii="CG Times" w:hAnsi="CG Times"/>
          <w:lang w:val="en-GB"/>
        </w:rPr>
      </w:pPr>
      <w:r w:rsidRPr="00EE22D6">
        <w:rPr>
          <w:rFonts w:ascii="CG Times" w:hAnsi="CG Times"/>
          <w:lang w:val="en-GB"/>
        </w:rPr>
        <w:t>N17N</w:t>
      </w:r>
      <w:r w:rsidRPr="00EE22D6">
        <w:rPr>
          <w:rFonts w:ascii="CG Times" w:hAnsi="CG Times"/>
          <w:lang w:val="en-GB"/>
        </w:rPr>
        <w:tab/>
        <w:t>AGRICULTURAL CONSTRUCTION PHASE - CONTAMINATION</w:t>
      </w:r>
    </w:p>
    <w:p w:rsidR="00951AAF" w:rsidRPr="00951AAF" w:rsidRDefault="00EE22D6" w:rsidP="00EE22D6">
      <w:pPr>
        <w:tabs>
          <w:tab w:val="left" w:pos="720"/>
          <w:tab w:val="left" w:pos="1440"/>
          <w:tab w:val="left" w:pos="2160"/>
          <w:tab w:val="left" w:pos="6930"/>
        </w:tabs>
        <w:jc w:val="both"/>
        <w:rPr>
          <w:rFonts w:ascii="CG Times" w:hAnsi="CG Times"/>
          <w:lang w:val="en-GB"/>
        </w:rPr>
      </w:pPr>
      <w:r w:rsidRPr="00EE22D6">
        <w:rPr>
          <w:rFonts w:ascii="CG Times" w:hAnsi="CG Times"/>
          <w:lang w:val="en-GB"/>
        </w:rPr>
        <w:tab/>
        <w:t>If evidence of storage/spillage of agro-chemicals are found in or around the farm buildings/outbuildings/area, then it would be prudent to investigate the potential for residual contamination.  The applicant is advised to contact the Housing and Public Protection Department of the Council on 01978 315733 for further guidance.</w:t>
      </w:r>
    </w:p>
    <w:p w:rsidR="00951AAF" w:rsidRPr="00951AAF" w:rsidRDefault="00951AAF">
      <w:pPr>
        <w:tabs>
          <w:tab w:val="left" w:pos="720"/>
          <w:tab w:val="left" w:pos="1440"/>
          <w:tab w:val="left" w:pos="2160"/>
          <w:tab w:val="left" w:pos="6930"/>
        </w:tabs>
        <w:jc w:val="both"/>
        <w:rPr>
          <w:rFonts w:ascii="CG Times" w:hAnsi="CG Times"/>
          <w:lang w:val="en-GB"/>
        </w:rPr>
      </w:pPr>
    </w:p>
    <w:p w:rsidR="00951AAF" w:rsidRPr="00951AAF" w:rsidRDefault="00951AAF">
      <w:pPr>
        <w:tabs>
          <w:tab w:val="left" w:pos="720"/>
          <w:tab w:val="left" w:pos="1440"/>
          <w:tab w:val="left" w:pos="2160"/>
          <w:tab w:val="left" w:pos="6930"/>
        </w:tabs>
        <w:jc w:val="both"/>
        <w:rPr>
          <w:rFonts w:ascii="CG Times" w:hAnsi="CG Times"/>
          <w:lang w:val="en-GB"/>
        </w:rPr>
      </w:pPr>
    </w:p>
    <w:p w:rsidR="00951AAF" w:rsidRPr="00951AAF" w:rsidRDefault="00951AAF">
      <w:pPr>
        <w:tabs>
          <w:tab w:val="left" w:pos="720"/>
          <w:tab w:val="left" w:pos="1440"/>
          <w:tab w:val="left" w:pos="2160"/>
          <w:tab w:val="left" w:pos="6930"/>
        </w:tabs>
        <w:jc w:val="both"/>
        <w:rPr>
          <w:rFonts w:ascii="CG Times" w:hAnsi="CG Times"/>
          <w:lang w:val="en-GB"/>
        </w:rPr>
      </w:pPr>
    </w:p>
    <w:p w:rsidR="00951AAF" w:rsidRPr="00951AAF" w:rsidRDefault="00951AAF">
      <w:pPr>
        <w:tabs>
          <w:tab w:val="left" w:pos="720"/>
          <w:tab w:val="left" w:pos="1440"/>
          <w:tab w:val="left" w:pos="2160"/>
          <w:tab w:val="left" w:pos="6930"/>
        </w:tabs>
        <w:jc w:val="both"/>
        <w:rPr>
          <w:rFonts w:ascii="CG Times" w:hAnsi="CG Times"/>
          <w:lang w:val="en-GB"/>
        </w:rPr>
      </w:pPr>
    </w:p>
    <w:p w:rsidR="00951AAF" w:rsidRPr="00951AAF" w:rsidRDefault="00951AAF">
      <w:pPr>
        <w:tabs>
          <w:tab w:val="left" w:pos="720"/>
          <w:tab w:val="left" w:pos="1440"/>
          <w:tab w:val="left" w:pos="2160"/>
          <w:tab w:val="left" w:pos="6930"/>
        </w:tabs>
        <w:jc w:val="both"/>
        <w:rPr>
          <w:rFonts w:ascii="CG Times" w:hAnsi="CG Times"/>
          <w:lang w:val="en-GB"/>
        </w:rPr>
      </w:pPr>
    </w:p>
    <w:p w:rsidR="00951AAF" w:rsidRPr="00951AAF" w:rsidRDefault="00951AAF">
      <w:pPr>
        <w:tabs>
          <w:tab w:val="left" w:pos="720"/>
          <w:tab w:val="left" w:pos="1440"/>
          <w:tab w:val="left" w:pos="2160"/>
          <w:tab w:val="left" w:pos="6930"/>
        </w:tabs>
        <w:jc w:val="both"/>
        <w:rPr>
          <w:rFonts w:ascii="CG Times" w:hAnsi="CG Times"/>
          <w:lang w:val="en-GB"/>
        </w:rPr>
      </w:pPr>
    </w:p>
    <w:p w:rsidR="00951AAF" w:rsidRPr="00951AAF" w:rsidRDefault="00951AAF">
      <w:pPr>
        <w:tabs>
          <w:tab w:val="left" w:pos="720"/>
          <w:tab w:val="left" w:pos="1440"/>
          <w:tab w:val="left" w:pos="2160"/>
          <w:tab w:val="left" w:pos="6930"/>
        </w:tabs>
        <w:jc w:val="both"/>
        <w:rPr>
          <w:rFonts w:ascii="CG Times" w:hAnsi="CG Times"/>
          <w:lang w:val="en-GB"/>
        </w:rPr>
      </w:pPr>
    </w:p>
    <w:p w:rsidR="00951AAF" w:rsidRPr="00951AAF" w:rsidRDefault="00951AAF">
      <w:pPr>
        <w:tabs>
          <w:tab w:val="left" w:pos="720"/>
          <w:tab w:val="left" w:pos="1440"/>
          <w:tab w:val="left" w:pos="2160"/>
          <w:tab w:val="left" w:pos="6930"/>
        </w:tabs>
        <w:rPr>
          <w:rFonts w:ascii="CG Times" w:hAnsi="CG Times"/>
          <w:lang w:val="en-GB"/>
        </w:rPr>
      </w:pPr>
    </w:p>
    <w:p w:rsidR="00951AAF" w:rsidRPr="00951AAF" w:rsidRDefault="00951AAF">
      <w:pPr>
        <w:tabs>
          <w:tab w:val="left" w:pos="720"/>
          <w:tab w:val="left" w:pos="1440"/>
          <w:tab w:val="left" w:pos="2160"/>
          <w:tab w:val="left" w:pos="6930"/>
        </w:tabs>
        <w:rPr>
          <w:rFonts w:ascii="CG Times" w:hAnsi="CG Times"/>
          <w:lang w:val="en-GB"/>
        </w:rPr>
      </w:pPr>
    </w:p>
    <w:p w:rsidR="00951AAF" w:rsidRPr="00951AAF" w:rsidRDefault="00951AAF">
      <w:pPr>
        <w:tabs>
          <w:tab w:val="left" w:pos="720"/>
          <w:tab w:val="left" w:pos="1440"/>
          <w:tab w:val="left" w:pos="2160"/>
          <w:tab w:val="left" w:pos="6930"/>
        </w:tabs>
        <w:rPr>
          <w:rFonts w:ascii="CG Times" w:hAnsi="CG Times"/>
          <w:lang w:val="en-GB"/>
        </w:rPr>
      </w:pPr>
    </w:p>
    <w:p w:rsidR="00951AAF" w:rsidRPr="00951AAF" w:rsidRDefault="00951AAF">
      <w:pPr>
        <w:tabs>
          <w:tab w:val="left" w:pos="720"/>
          <w:tab w:val="left" w:pos="1440"/>
          <w:tab w:val="left" w:pos="2160"/>
          <w:tab w:val="left" w:pos="6930"/>
        </w:tabs>
        <w:rPr>
          <w:rFonts w:ascii="CG Times" w:hAnsi="CG Times"/>
          <w:lang w:val="en-GB"/>
        </w:rPr>
      </w:pPr>
    </w:p>
    <w:p w:rsidR="00951AAF" w:rsidRPr="00951AAF" w:rsidRDefault="00951AAF">
      <w:pPr>
        <w:tabs>
          <w:tab w:val="left" w:pos="720"/>
          <w:tab w:val="left" w:pos="1440"/>
          <w:tab w:val="left" w:pos="2160"/>
          <w:tab w:val="left" w:pos="6930"/>
        </w:tabs>
        <w:rPr>
          <w:rFonts w:ascii="CG Times" w:hAnsi="CG Times"/>
          <w:lang w:val="en-GB"/>
        </w:rPr>
      </w:pPr>
      <w:r w:rsidRPr="00951AAF">
        <w:rPr>
          <w:rFonts w:ascii="CG Times" w:hAnsi="CG Times"/>
          <w:lang w:val="en-GB"/>
        </w:rPr>
        <w:t>………………………………………………</w:t>
      </w:r>
    </w:p>
    <w:p w:rsidR="00951AAF" w:rsidRPr="00951AAF" w:rsidRDefault="00951AAF">
      <w:pPr>
        <w:tabs>
          <w:tab w:val="left" w:pos="720"/>
          <w:tab w:val="left" w:pos="1440"/>
          <w:tab w:val="left" w:pos="2160"/>
          <w:tab w:val="left" w:pos="6930"/>
        </w:tabs>
        <w:rPr>
          <w:rFonts w:ascii="CG Times" w:hAnsi="CG Times"/>
          <w:b/>
          <w:u w:val="single"/>
          <w:lang w:val="en-GB"/>
        </w:rPr>
      </w:pPr>
      <w:r w:rsidRPr="00951AAF">
        <w:rPr>
          <w:rFonts w:ascii="CG Times" w:hAnsi="CG Times"/>
          <w:b/>
          <w:u w:val="single"/>
          <w:lang w:val="en-GB"/>
        </w:rPr>
        <w:t>Head of Housing and Public Protection</w:t>
      </w:r>
    </w:p>
    <w:p w:rsidR="00951AAF" w:rsidRPr="00951AAF" w:rsidRDefault="00951AAF">
      <w:pPr>
        <w:tabs>
          <w:tab w:val="left" w:pos="720"/>
          <w:tab w:val="left" w:pos="1440"/>
          <w:tab w:val="left" w:pos="2160"/>
          <w:tab w:val="left" w:pos="6930"/>
        </w:tabs>
        <w:rPr>
          <w:rFonts w:ascii="CG Times" w:hAnsi="CG Times"/>
          <w:lang w:val="en-GB"/>
        </w:rPr>
      </w:pPr>
    </w:p>
    <w:p w:rsidR="00951AAF" w:rsidRPr="00951AAF" w:rsidRDefault="00951AAF">
      <w:pPr>
        <w:tabs>
          <w:tab w:val="left" w:pos="720"/>
          <w:tab w:val="left" w:pos="1440"/>
          <w:tab w:val="left" w:pos="2160"/>
          <w:tab w:val="left" w:pos="6930"/>
        </w:tabs>
        <w:rPr>
          <w:rFonts w:ascii="CG Times" w:hAnsi="CG Times"/>
          <w:lang w:val="en-GB"/>
        </w:rPr>
        <w:sectPr w:rsidR="00951AAF" w:rsidRPr="00951AAF" w:rsidSect="00951AAF">
          <w:pgSz w:w="11909" w:h="16834" w:code="9"/>
          <w:pgMar w:top="720" w:right="1080" w:bottom="720" w:left="1080" w:header="720" w:footer="720" w:gutter="0"/>
          <w:pgNumType w:start="1"/>
          <w:cols w:space="720"/>
        </w:sectPr>
      </w:pPr>
      <w:r w:rsidRPr="00951AAF">
        <w:rPr>
          <w:rFonts w:ascii="CG Times" w:hAnsi="CG Times"/>
          <w:lang w:val="en-GB"/>
        </w:rPr>
        <w:t>Enc.</w:t>
      </w:r>
    </w:p>
    <w:p w:rsidR="005A3D2A" w:rsidRDefault="005A3D2A">
      <w:pPr>
        <w:tabs>
          <w:tab w:val="left" w:pos="720"/>
          <w:tab w:val="left" w:pos="1440"/>
          <w:tab w:val="left" w:pos="2160"/>
          <w:tab w:val="left" w:pos="6930"/>
        </w:tabs>
        <w:rPr>
          <w:rFonts w:ascii="CG Times" w:hAnsi="CG Times"/>
          <w:lang w:val="en-GB"/>
        </w:rPr>
      </w:pPr>
    </w:p>
    <w:p w:rsidR="00951AAF" w:rsidRPr="00951AAF" w:rsidRDefault="00951AAF">
      <w:pPr>
        <w:tabs>
          <w:tab w:val="left" w:pos="720"/>
          <w:tab w:val="left" w:pos="1440"/>
          <w:tab w:val="left" w:pos="2160"/>
          <w:tab w:val="left" w:pos="6930"/>
        </w:tabs>
        <w:rPr>
          <w:rFonts w:ascii="CG Times" w:hAnsi="CG Times"/>
          <w:lang w:val="en-GB"/>
        </w:rPr>
      </w:pPr>
    </w:p>
    <w:sectPr w:rsidR="00951AAF" w:rsidRPr="00951AAF" w:rsidSect="00951AAF">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5A3D2A"/>
    <w:rsid w:val="005A5BF3"/>
    <w:rsid w:val="005F642E"/>
    <w:rsid w:val="007B10EB"/>
    <w:rsid w:val="007F14B1"/>
    <w:rsid w:val="00842F8F"/>
    <w:rsid w:val="00951AAF"/>
    <w:rsid w:val="00C37325"/>
    <w:rsid w:val="00E3396D"/>
    <w:rsid w:val="00EE22D6"/>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135</Words>
  <Characters>771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2003-03-11T14:48:00Z</cp:lastPrinted>
  <dcterms:created xsi:type="dcterms:W3CDTF">2015-10-12T10:45:00Z</dcterms:created>
  <dcterms:modified xsi:type="dcterms:W3CDTF">2015-10-12T10:45:00Z</dcterms:modified>
</cp:coreProperties>
</file>