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17A17A" w14:textId="77777777" w:rsidR="00A25CF5" w:rsidRDefault="00A25CF5" w:rsidP="00B83FB9">
      <w:pPr>
        <w:spacing w:before="11"/>
        <w:ind w:left="142"/>
        <w:rPr>
          <w:rFonts w:ascii="Times New Roman" w:eastAsia="Times New Roman" w:hAnsi="Times New Roman" w:cs="Times New Roman"/>
          <w:sz w:val="6"/>
          <w:szCs w:val="6"/>
        </w:rPr>
      </w:pPr>
    </w:p>
    <w:p w14:paraId="4F17A17B" w14:textId="77777777" w:rsidR="00A25CF5" w:rsidRDefault="00A25CF5" w:rsidP="00B83FB9">
      <w:pPr>
        <w:spacing w:line="200" w:lineRule="atLeast"/>
        <w:ind w:left="142"/>
        <w:rPr>
          <w:rFonts w:ascii="Times New Roman" w:eastAsia="Times New Roman" w:hAnsi="Times New Roman" w:cs="Times New Roman"/>
          <w:sz w:val="20"/>
          <w:szCs w:val="20"/>
        </w:rPr>
      </w:pPr>
    </w:p>
    <w:p w14:paraId="4F17A17C" w14:textId="77777777" w:rsidR="00A25CF5" w:rsidRDefault="00356923" w:rsidP="00B83FB9">
      <w:pPr>
        <w:ind w:left="142"/>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GB" w:eastAsia="en-GB"/>
        </w:rPr>
        <w:drawing>
          <wp:inline distT="0" distB="0" distL="0" distR="0" wp14:anchorId="4F17A1CD" wp14:editId="4F17A1CE">
            <wp:extent cx="1256030" cy="597535"/>
            <wp:effectExtent l="0" t="0" r="127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6030" cy="597535"/>
                    </a:xfrm>
                    <a:prstGeom prst="rect">
                      <a:avLst/>
                    </a:prstGeom>
                    <a:noFill/>
                  </pic:spPr>
                </pic:pic>
              </a:graphicData>
            </a:graphic>
          </wp:inline>
        </w:drawing>
      </w:r>
    </w:p>
    <w:p w14:paraId="4F17A17D" w14:textId="77777777" w:rsidR="00A25CF5" w:rsidRDefault="00A25CF5" w:rsidP="00B83FB9">
      <w:pPr>
        <w:spacing w:before="6"/>
        <w:ind w:left="142"/>
        <w:rPr>
          <w:rFonts w:ascii="Times New Roman" w:eastAsia="Times New Roman" w:hAnsi="Times New Roman" w:cs="Times New Roman"/>
          <w:sz w:val="28"/>
          <w:szCs w:val="28"/>
        </w:rPr>
      </w:pPr>
    </w:p>
    <w:p w14:paraId="4F17A17E" w14:textId="77777777" w:rsidR="00A25CF5" w:rsidRDefault="00DB1F1E" w:rsidP="00B83FB9">
      <w:pPr>
        <w:spacing w:line="200" w:lineRule="atLeast"/>
        <w:ind w:left="142"/>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GB" w:eastAsia="en-GB"/>
        </w:rPr>
        <mc:AlternateContent>
          <mc:Choice Requires="wps">
            <w:drawing>
              <wp:inline distT="0" distB="0" distL="0" distR="0" wp14:anchorId="4F17A1CF" wp14:editId="4F17A1D0">
                <wp:extent cx="6120130" cy="3528060"/>
                <wp:effectExtent l="0" t="0" r="4445" b="0"/>
                <wp:docPr id="2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352806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6E4A68" w14:textId="77777777" w:rsidR="009272F6" w:rsidRDefault="009272F6" w:rsidP="009272F6">
                            <w:pPr>
                              <w:spacing w:before="543" w:line="250" w:lineRule="auto"/>
                              <w:ind w:left="2977" w:right="281" w:hanging="33"/>
                              <w:rPr>
                                <w:rFonts w:ascii="Arial" w:eastAsia="Arial" w:hAnsi="Arial" w:cs="Arial"/>
                                <w:sz w:val="72"/>
                                <w:szCs w:val="72"/>
                              </w:rPr>
                            </w:pPr>
                            <w:r>
                              <w:rPr>
                                <w:rFonts w:ascii="Arial"/>
                                <w:color w:val="231F20"/>
                                <w:spacing w:val="-1"/>
                                <w:sz w:val="72"/>
                              </w:rPr>
                              <w:t>North</w:t>
                            </w:r>
                            <w:r>
                              <w:rPr>
                                <w:rFonts w:ascii="Arial"/>
                                <w:color w:val="231F20"/>
                                <w:spacing w:val="-6"/>
                                <w:sz w:val="72"/>
                              </w:rPr>
                              <w:t xml:space="preserve"> </w:t>
                            </w:r>
                            <w:r>
                              <w:rPr>
                                <w:rFonts w:ascii="Arial"/>
                                <w:color w:val="231F20"/>
                                <w:spacing w:val="-8"/>
                                <w:sz w:val="72"/>
                              </w:rPr>
                              <w:t>W</w:t>
                            </w:r>
                            <w:r>
                              <w:rPr>
                                <w:rFonts w:ascii="Arial"/>
                                <w:color w:val="231F20"/>
                                <w:spacing w:val="-7"/>
                                <w:sz w:val="72"/>
                              </w:rPr>
                              <w:t>ales Prison</w:t>
                            </w:r>
                          </w:p>
                          <w:p w14:paraId="4F17A1E1" w14:textId="5B2F9B86" w:rsidR="00A25CF5" w:rsidRDefault="00A25CF5">
                            <w:pPr>
                              <w:spacing w:before="543" w:line="250" w:lineRule="auto"/>
                              <w:ind w:left="5420" w:right="281" w:firstLine="253"/>
                              <w:rPr>
                                <w:rFonts w:ascii="Arial" w:eastAsia="Arial" w:hAnsi="Arial" w:cs="Arial"/>
                                <w:sz w:val="72"/>
                                <w:szCs w:val="72"/>
                              </w:rPr>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6" o:spid="_x0000_s1026" type="#_x0000_t202" style="width:481.9pt;height:27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" fillcolor="#d9d9d9" stroked="f">
                <v:textbox inset="0,0,0,0">
                  <w:txbxContent>
                    <w:p w14:paraId="4C6E4A68" w14:textId="77777777" w:rsidR="009272F6" w:rsidRDefault="009272F6" w:rsidP="009272F6">
                      <w:pPr>
                        <w:spacing w:before="543" w:line="250" w:lineRule="auto"/>
                        <w:ind w:left="2977" w:right="281" w:hanging="33"/>
                        <w:rPr>
                          <w:rFonts w:ascii="Arial" w:eastAsia="Arial" w:hAnsi="Arial" w:cs="Arial"/>
                          <w:sz w:val="72"/>
                          <w:szCs w:val="72"/>
                        </w:rPr>
                      </w:pPr>
                      <w:r>
                        <w:rPr>
                          <w:rFonts w:ascii="Arial"/>
                          <w:color w:val="231F20"/>
                          <w:spacing w:val="-1"/>
                          <w:sz w:val="72"/>
                        </w:rPr>
                        <w:t>North</w:t>
                      </w:r>
                      <w:r>
                        <w:rPr>
                          <w:rFonts w:ascii="Arial"/>
                          <w:color w:val="231F20"/>
                          <w:spacing w:val="-6"/>
                          <w:sz w:val="72"/>
                        </w:rPr>
                        <w:t xml:space="preserve"> </w:t>
                      </w:r>
                      <w:r>
                        <w:rPr>
                          <w:rFonts w:ascii="Arial"/>
                          <w:color w:val="231F20"/>
                          <w:spacing w:val="-8"/>
                          <w:sz w:val="72"/>
                        </w:rPr>
                        <w:t>W</w:t>
                      </w:r>
                      <w:r>
                        <w:rPr>
                          <w:rFonts w:ascii="Arial"/>
                          <w:color w:val="231F20"/>
                          <w:spacing w:val="-7"/>
                          <w:sz w:val="72"/>
                        </w:rPr>
                        <w:t>ales Prison</w:t>
                      </w:r>
                    </w:p>
                    <w:p w14:paraId="4F17A1E1" w14:textId="5B2F9B86" w:rsidR="00A25CF5" w:rsidRDefault="00A25CF5">
                      <w:pPr>
                        <w:spacing w:before="543" w:line="250" w:lineRule="auto"/>
                        <w:ind w:left="5420" w:right="281" w:firstLine="253"/>
                        <w:rPr>
                          <w:rFonts w:ascii="Arial" w:eastAsia="Arial" w:hAnsi="Arial" w:cs="Arial"/>
                          <w:sz w:val="72"/>
                          <w:szCs w:val="72"/>
                        </w:rPr>
                      </w:pPr>
                    </w:p>
                  </w:txbxContent>
                </v:textbox>
                <w10:anchorlock/>
              </v:shape>
            </w:pict>
          </mc:Fallback>
        </mc:AlternateContent>
      </w:r>
    </w:p>
    <w:p w14:paraId="4F17A17F" w14:textId="77777777" w:rsidR="00A25CF5" w:rsidRDefault="00A25CF5" w:rsidP="00B83FB9">
      <w:pPr>
        <w:spacing w:before="10"/>
        <w:ind w:left="142"/>
        <w:rPr>
          <w:rFonts w:ascii="Times New Roman" w:eastAsia="Times New Roman" w:hAnsi="Times New Roman" w:cs="Times New Roman"/>
          <w:sz w:val="9"/>
          <w:szCs w:val="9"/>
        </w:rPr>
      </w:pPr>
    </w:p>
    <w:p w14:paraId="4F17A180" w14:textId="77777777" w:rsidR="00A25CF5" w:rsidRDefault="00DB1F1E" w:rsidP="00B83FB9">
      <w:pPr>
        <w:spacing w:line="200" w:lineRule="atLeast"/>
        <w:ind w:left="142"/>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GB" w:eastAsia="en-GB"/>
        </w:rPr>
        <mc:AlternateContent>
          <mc:Choice Requires="wpg">
            <w:drawing>
              <wp:inline distT="0" distB="0" distL="0" distR="0" wp14:anchorId="4F17A1D1" wp14:editId="4F17A1D2">
                <wp:extent cx="6120130" cy="288290"/>
                <wp:effectExtent l="0" t="0" r="4445" b="0"/>
                <wp:docPr id="2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288290"/>
                          <a:chOff x="0" y="0"/>
                          <a:chExt cx="9638" cy="454"/>
                        </a:xfrm>
                      </wpg:grpSpPr>
                      <wpg:grpSp>
                        <wpg:cNvPr id="26" name="Group 4"/>
                        <wpg:cNvGrpSpPr>
                          <a:grpSpLocks/>
                        </wpg:cNvGrpSpPr>
                        <wpg:grpSpPr bwMode="auto">
                          <a:xfrm>
                            <a:off x="0" y="0"/>
                            <a:ext cx="9638" cy="454"/>
                            <a:chOff x="0" y="0"/>
                            <a:chExt cx="9638" cy="454"/>
                          </a:xfrm>
                        </wpg:grpSpPr>
                        <wps:wsp>
                          <wps:cNvPr id="27" name="Freeform 5"/>
                          <wps:cNvSpPr>
                            <a:spLocks/>
                          </wps:cNvSpPr>
                          <wps:spPr bwMode="auto">
                            <a:xfrm>
                              <a:off x="0" y="0"/>
                              <a:ext cx="9638" cy="454"/>
                            </a:xfrm>
                            <a:custGeom>
                              <a:avLst/>
                              <a:gdLst>
                                <a:gd name="T0" fmla="*/ 0 w 9638"/>
                                <a:gd name="T1" fmla="*/ 454 h 454"/>
                                <a:gd name="T2" fmla="*/ 9638 w 9638"/>
                                <a:gd name="T3" fmla="*/ 454 h 454"/>
                                <a:gd name="T4" fmla="*/ 9638 w 9638"/>
                                <a:gd name="T5" fmla="*/ 0 h 454"/>
                                <a:gd name="T6" fmla="*/ 0 w 9638"/>
                                <a:gd name="T7" fmla="*/ 0 h 454"/>
                                <a:gd name="T8" fmla="*/ 0 w 9638"/>
                                <a:gd name="T9" fmla="*/ 454 h 454"/>
                              </a:gdLst>
                              <a:ahLst/>
                              <a:cxnLst>
                                <a:cxn ang="0">
                                  <a:pos x="T0" y="T1"/>
                                </a:cxn>
                                <a:cxn ang="0">
                                  <a:pos x="T2" y="T3"/>
                                </a:cxn>
                                <a:cxn ang="0">
                                  <a:pos x="T4" y="T5"/>
                                </a:cxn>
                                <a:cxn ang="0">
                                  <a:pos x="T6" y="T7"/>
                                </a:cxn>
                                <a:cxn ang="0">
                                  <a:pos x="T8" y="T9"/>
                                </a:cxn>
                              </a:cxnLst>
                              <a:rect l="0" t="0" r="r" b="b"/>
                              <a:pathLst>
                                <a:path w="9638" h="454">
                                  <a:moveTo>
                                    <a:pt x="0" y="454"/>
                                  </a:moveTo>
                                  <a:lnTo>
                                    <a:pt x="9638" y="454"/>
                                  </a:lnTo>
                                  <a:lnTo>
                                    <a:pt x="9638" y="0"/>
                                  </a:lnTo>
                                  <a:lnTo>
                                    <a:pt x="0" y="0"/>
                                  </a:lnTo>
                                  <a:lnTo>
                                    <a:pt x="0" y="454"/>
                                  </a:lnTo>
                                  <a:close/>
                                </a:path>
                              </a:pathLst>
                            </a:custGeom>
                            <a:solidFill>
                              <a:srgbClr val="FF9B6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id="Group 3" o:spid="_x0000_s1026" style="width:481.9pt;height:22.7pt;mso-position-horizontal-relative:char;mso-position-vertical-relative:line" coordsize="9638,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">
                <v:group id="Group 4" o:spid="_x0000_s1027" style="position:absolute;width:9638;height:454" coordsize="9638,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Freeform 5" o:spid="_x0000_s1028" style="position:absolute;width:9638;height:454;visibility:visible;mso-wrap-style:square;v-text-anchor:top" coordsize="9638,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jxY8IA&#10;AADbAAAADwAAAGRycy9kb3ducmV2LnhtbESPT4vCMBTE74LfITxhbzZV1n/VKCK4eN2qiLdn82yL&#10;zUtpsrZ++83CgsdhZn7DrDadqcSTGldaVjCKYhDEmdUl5wpOx/1wDsJ5ZI2VZVLwIgebdb+3wkTb&#10;lr/pmfpcBAi7BBUU3teJlC4ryKCLbE0cvLttDPogm1zqBtsAN5Ucx/FUGiw5LBRY066g7JH+GAWV&#10;v++ur/kt1Z+Xup3sz+3XwuVKfQy67RKEp86/w//tg1YwnsHfl/A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yPFjwgAAANsAAAAPAAAAAAAAAAAAAAAAAJgCAABkcnMvZG93&#10;bnJldi54bWxQSwUGAAAAAAQABAD1AAAAhwMAAAAA&#10;" path="m,454r9638,l9638,,,,,454xe" fillcolor="#ff9b67" stroked="f">
                    <v:path arrowok="t" o:connecttype="custom" o:connectlocs="0,454;9638,454;9638,0;0,0;0,454" o:connectangles="0,0,0,0,0"/>
                  </v:shape>
                </v:group>
                <w10:anchorlock/>
              </v:group>
            </w:pict>
          </mc:Fallback>
        </mc:AlternateContent>
      </w:r>
    </w:p>
    <w:p w14:paraId="4F17A181" w14:textId="77777777" w:rsidR="00A25CF5" w:rsidRDefault="00A25CF5" w:rsidP="00B83FB9">
      <w:pPr>
        <w:spacing w:before="10"/>
        <w:ind w:left="142"/>
        <w:rPr>
          <w:rFonts w:ascii="Times New Roman" w:eastAsia="Times New Roman" w:hAnsi="Times New Roman" w:cs="Times New Roman"/>
          <w:sz w:val="9"/>
          <w:szCs w:val="9"/>
        </w:rPr>
      </w:pPr>
    </w:p>
    <w:p w14:paraId="4F17A182" w14:textId="77777777" w:rsidR="00A25CF5" w:rsidRDefault="00DB1F1E" w:rsidP="00B83FB9">
      <w:pPr>
        <w:spacing w:line="200" w:lineRule="atLeast"/>
        <w:ind w:left="142"/>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GB" w:eastAsia="en-GB"/>
        </w:rPr>
        <mc:AlternateContent>
          <mc:Choice Requires="wps">
            <w:drawing>
              <wp:inline distT="0" distB="0" distL="0" distR="0" wp14:anchorId="4F17A1D3" wp14:editId="4F17A1D4">
                <wp:extent cx="6120130" cy="2520315"/>
                <wp:effectExtent l="0" t="0" r="4445" b="3810"/>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252031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17A1E2" w14:textId="77777777" w:rsidR="00A25CF5" w:rsidRDefault="005E7CAA">
                            <w:pPr>
                              <w:spacing w:before="593"/>
                              <w:ind w:left="1269"/>
                              <w:rPr>
                                <w:rFonts w:ascii="Arial"/>
                                <w:color w:val="231F20"/>
                                <w:spacing w:val="-1"/>
                                <w:sz w:val="72"/>
                                <w:lang w:val="en-GB"/>
                              </w:rPr>
                            </w:pPr>
                            <w:r>
                              <w:rPr>
                                <w:rFonts w:ascii="Arial"/>
                                <w:color w:val="231F20"/>
                                <w:spacing w:val="-1"/>
                                <w:sz w:val="72"/>
                                <w:lang w:val="en-GB"/>
                              </w:rPr>
                              <w:t>Planning Conditions</w:t>
                            </w:r>
                          </w:p>
                          <w:p w14:paraId="4F17A1E3" w14:textId="4B3D95AB" w:rsidR="00E7201C" w:rsidRDefault="00EE5530" w:rsidP="00E7201C">
                            <w:pPr>
                              <w:spacing w:before="593"/>
                              <w:ind w:left="1269"/>
                              <w:rPr>
                                <w:rFonts w:ascii="Arial"/>
                                <w:color w:val="231F20"/>
                                <w:spacing w:val="-1"/>
                                <w:sz w:val="44"/>
                                <w:szCs w:val="44"/>
                                <w:lang w:val="en-GB"/>
                              </w:rPr>
                            </w:pPr>
                            <w:r>
                              <w:rPr>
                                <w:rFonts w:ascii="Arial"/>
                                <w:color w:val="231F20"/>
                                <w:spacing w:val="-1"/>
                                <w:sz w:val="44"/>
                                <w:szCs w:val="44"/>
                                <w:lang w:val="en-GB"/>
                              </w:rPr>
                              <w:t xml:space="preserve">Condition </w:t>
                            </w:r>
                            <w:r w:rsidR="00582B0B">
                              <w:rPr>
                                <w:rFonts w:ascii="Arial"/>
                                <w:color w:val="231F20"/>
                                <w:spacing w:val="-1"/>
                                <w:sz w:val="44"/>
                                <w:szCs w:val="44"/>
                                <w:lang w:val="en-GB"/>
                              </w:rPr>
                              <w:t>9</w:t>
                            </w:r>
                            <w:r w:rsidR="00FF7554">
                              <w:rPr>
                                <w:rFonts w:ascii="Arial"/>
                                <w:color w:val="231F20"/>
                                <w:spacing w:val="-1"/>
                                <w:sz w:val="44"/>
                                <w:szCs w:val="44"/>
                                <w:lang w:val="en-GB"/>
                              </w:rPr>
                              <w:t xml:space="preserve"> and 10</w:t>
                            </w:r>
                          </w:p>
                          <w:p w14:paraId="4F17A1E4" w14:textId="77777777" w:rsidR="00AE5508" w:rsidRPr="00E7201C" w:rsidRDefault="00582B0B" w:rsidP="00E7201C">
                            <w:pPr>
                              <w:ind w:left="1269"/>
                              <w:rPr>
                                <w:rFonts w:ascii="Arial"/>
                                <w:color w:val="231F20"/>
                                <w:spacing w:val="-1"/>
                                <w:sz w:val="28"/>
                                <w:szCs w:val="28"/>
                                <w:lang w:val="en-GB"/>
                              </w:rPr>
                            </w:pPr>
                            <w:r>
                              <w:rPr>
                                <w:rFonts w:ascii="Arial"/>
                                <w:color w:val="231F20"/>
                                <w:spacing w:val="-1"/>
                                <w:sz w:val="28"/>
                                <w:szCs w:val="28"/>
                                <w:lang w:val="en-GB"/>
                              </w:rPr>
                              <w:t>Contamination</w:t>
                            </w:r>
                            <w:r w:rsidR="00FF7554">
                              <w:rPr>
                                <w:rFonts w:ascii="Arial"/>
                                <w:color w:val="231F20"/>
                                <w:spacing w:val="-1"/>
                                <w:sz w:val="28"/>
                                <w:szCs w:val="28"/>
                                <w:lang w:val="en-GB"/>
                              </w:rPr>
                              <w:t xml:space="preserve"> and Verification</w:t>
                            </w:r>
                          </w:p>
                        </w:txbxContent>
                      </wps:txbx>
                      <wps:bodyPr rot="0" vert="horz" wrap="square" lIns="0" tIns="0" rIns="0" bIns="0" anchor="t" anchorCtr="0" upright="1">
                        <a:noAutofit/>
                      </wps:bodyPr>
                    </wps:wsp>
                  </a:graphicData>
                </a:graphic>
              </wp:inline>
            </w:drawing>
          </mc:Choice>
          <mc:Fallback>
            <w:pict>
              <v:shape id="Text Box 2" o:spid="_x0000_s1027" type="#_x0000_t202" style="width:481.9pt;height:19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" fillcolor="#d9d9d9" stroked="f">
                <v:textbox inset="0,0,0,0">
                  <w:txbxContent>
                    <w:p w14:paraId="4F17A1E2" w14:textId="77777777" w:rsidR="00A25CF5" w:rsidRDefault="005E7CAA">
                      <w:pPr>
                        <w:spacing w:before="593"/>
                        <w:ind w:left="1269"/>
                        <w:rPr>
                          <w:rFonts w:ascii="Arial"/>
                          <w:color w:val="231F20"/>
                          <w:spacing w:val="-1"/>
                          <w:sz w:val="72"/>
                          <w:lang w:val="en-GB"/>
                        </w:rPr>
                      </w:pPr>
                      <w:r>
                        <w:rPr>
                          <w:rFonts w:ascii="Arial"/>
                          <w:color w:val="231F20"/>
                          <w:spacing w:val="-1"/>
                          <w:sz w:val="72"/>
                          <w:lang w:val="en-GB"/>
                        </w:rPr>
                        <w:t>Planning Conditions</w:t>
                      </w:r>
                    </w:p>
                    <w:p w14:paraId="4F17A1E3" w14:textId="4B3D95AB" w:rsidR="00E7201C" w:rsidRDefault="00EE5530" w:rsidP="00E7201C">
                      <w:pPr>
                        <w:spacing w:before="593"/>
                        <w:ind w:left="1269"/>
                        <w:rPr>
                          <w:rFonts w:ascii="Arial"/>
                          <w:color w:val="231F20"/>
                          <w:spacing w:val="-1"/>
                          <w:sz w:val="44"/>
                          <w:szCs w:val="44"/>
                          <w:lang w:val="en-GB"/>
                        </w:rPr>
                      </w:pPr>
                      <w:r>
                        <w:rPr>
                          <w:rFonts w:ascii="Arial"/>
                          <w:color w:val="231F20"/>
                          <w:spacing w:val="-1"/>
                          <w:sz w:val="44"/>
                          <w:szCs w:val="44"/>
                          <w:lang w:val="en-GB"/>
                        </w:rPr>
                        <w:t xml:space="preserve">Condition </w:t>
                      </w:r>
                      <w:r w:rsidR="00582B0B">
                        <w:rPr>
                          <w:rFonts w:ascii="Arial"/>
                          <w:color w:val="231F20"/>
                          <w:spacing w:val="-1"/>
                          <w:sz w:val="44"/>
                          <w:szCs w:val="44"/>
                          <w:lang w:val="en-GB"/>
                        </w:rPr>
                        <w:t>9</w:t>
                      </w:r>
                      <w:r w:rsidR="00FF7554">
                        <w:rPr>
                          <w:rFonts w:ascii="Arial"/>
                          <w:color w:val="231F20"/>
                          <w:spacing w:val="-1"/>
                          <w:sz w:val="44"/>
                          <w:szCs w:val="44"/>
                          <w:lang w:val="en-GB"/>
                        </w:rPr>
                        <w:t xml:space="preserve"> and 10</w:t>
                      </w:r>
                    </w:p>
                    <w:p w14:paraId="4F17A1E4" w14:textId="77777777" w:rsidR="00AE5508" w:rsidRPr="00E7201C" w:rsidRDefault="00582B0B" w:rsidP="00E7201C">
                      <w:pPr>
                        <w:ind w:left="1269"/>
                        <w:rPr>
                          <w:rFonts w:ascii="Arial"/>
                          <w:color w:val="231F20"/>
                          <w:spacing w:val="-1"/>
                          <w:sz w:val="28"/>
                          <w:szCs w:val="28"/>
                          <w:lang w:val="en-GB"/>
                        </w:rPr>
                      </w:pPr>
                      <w:r>
                        <w:rPr>
                          <w:rFonts w:ascii="Arial"/>
                          <w:color w:val="231F20"/>
                          <w:spacing w:val="-1"/>
                          <w:sz w:val="28"/>
                          <w:szCs w:val="28"/>
                          <w:lang w:val="en-GB"/>
                        </w:rPr>
                        <w:t>Contamination</w:t>
                      </w:r>
                      <w:r w:rsidR="00FF7554">
                        <w:rPr>
                          <w:rFonts w:ascii="Arial"/>
                          <w:color w:val="231F20"/>
                          <w:spacing w:val="-1"/>
                          <w:sz w:val="28"/>
                          <w:szCs w:val="28"/>
                          <w:lang w:val="en-GB"/>
                        </w:rPr>
                        <w:t xml:space="preserve"> and Verification</w:t>
                      </w:r>
                    </w:p>
                  </w:txbxContent>
                </v:textbox>
                <w10:anchorlock/>
              </v:shape>
            </w:pict>
          </mc:Fallback>
        </mc:AlternateContent>
      </w:r>
    </w:p>
    <w:p w14:paraId="4F17A183" w14:textId="77777777" w:rsidR="00A25CF5" w:rsidRDefault="00A25CF5" w:rsidP="00B83FB9">
      <w:pPr>
        <w:spacing w:before="5"/>
        <w:ind w:left="142"/>
        <w:rPr>
          <w:rFonts w:ascii="Times New Roman" w:eastAsia="Times New Roman" w:hAnsi="Times New Roman" w:cs="Times New Roman"/>
          <w:sz w:val="28"/>
          <w:szCs w:val="28"/>
        </w:rPr>
      </w:pPr>
    </w:p>
    <w:p w14:paraId="4F17A184" w14:textId="62C1C972" w:rsidR="00A25CF5" w:rsidRDefault="00AE5508" w:rsidP="00B83FB9">
      <w:pPr>
        <w:spacing w:before="59"/>
        <w:ind w:left="142" w:right="388"/>
        <w:jc w:val="right"/>
        <w:rPr>
          <w:rFonts w:ascii="Arial" w:eastAsia="Arial" w:hAnsi="Arial" w:cs="Arial"/>
          <w:sz w:val="32"/>
          <w:szCs w:val="32"/>
        </w:rPr>
      </w:pPr>
      <w:r>
        <w:rPr>
          <w:rFonts w:ascii="Arial"/>
          <w:color w:val="231F20"/>
          <w:sz w:val="32"/>
        </w:rPr>
        <w:t>1</w:t>
      </w:r>
      <w:r w:rsidR="009272F6">
        <w:rPr>
          <w:rFonts w:ascii="Arial"/>
          <w:color w:val="231F20"/>
          <w:sz w:val="32"/>
        </w:rPr>
        <w:t>7</w:t>
      </w:r>
      <w:r w:rsidRPr="00AE5508">
        <w:rPr>
          <w:rFonts w:ascii="Arial"/>
          <w:color w:val="231F20"/>
          <w:sz w:val="32"/>
          <w:vertAlign w:val="superscript"/>
        </w:rPr>
        <w:t>th</w:t>
      </w:r>
      <w:r>
        <w:rPr>
          <w:rFonts w:ascii="Arial"/>
          <w:color w:val="231F20"/>
          <w:sz w:val="32"/>
        </w:rPr>
        <w:t xml:space="preserve"> October</w:t>
      </w:r>
      <w:r w:rsidR="00E8213A">
        <w:rPr>
          <w:rFonts w:ascii="Arial"/>
          <w:color w:val="231F20"/>
          <w:spacing w:val="-1"/>
          <w:sz w:val="32"/>
        </w:rPr>
        <w:t xml:space="preserve"> 2014</w:t>
      </w:r>
    </w:p>
    <w:p w14:paraId="4F17A185" w14:textId="77777777" w:rsidR="00A25CF5" w:rsidRDefault="00A25CF5" w:rsidP="00B83FB9">
      <w:pPr>
        <w:ind w:left="142"/>
        <w:jc w:val="right"/>
        <w:rPr>
          <w:rFonts w:ascii="Arial" w:eastAsia="Arial" w:hAnsi="Arial" w:cs="Arial"/>
          <w:sz w:val="32"/>
          <w:szCs w:val="32"/>
        </w:rPr>
        <w:sectPr w:rsidR="00A25CF5" w:rsidSect="00B83FB9">
          <w:footerReference w:type="default" r:id="rId12"/>
          <w:type w:val="continuous"/>
          <w:pgSz w:w="11910" w:h="16840" w:code="9"/>
          <w:pgMar w:top="1320" w:right="570" w:bottom="880" w:left="1580" w:header="720" w:footer="686" w:gutter="0"/>
          <w:pgNumType w:start="1"/>
          <w:cols w:space="720"/>
        </w:sectPr>
      </w:pPr>
    </w:p>
    <w:p w14:paraId="4F17A186" w14:textId="77777777" w:rsidR="00A25CF5" w:rsidRDefault="00A25CF5" w:rsidP="00B83FB9">
      <w:pPr>
        <w:ind w:left="142"/>
        <w:rPr>
          <w:rFonts w:ascii="Arial" w:eastAsia="Arial" w:hAnsi="Arial" w:cs="Arial"/>
          <w:sz w:val="20"/>
          <w:szCs w:val="20"/>
        </w:rPr>
      </w:pPr>
    </w:p>
    <w:p w14:paraId="4F17A187" w14:textId="77777777" w:rsidR="00A25CF5" w:rsidRDefault="00A25CF5" w:rsidP="00B83FB9">
      <w:pPr>
        <w:ind w:left="142"/>
        <w:rPr>
          <w:rFonts w:ascii="Arial" w:eastAsia="Arial" w:hAnsi="Arial" w:cs="Arial"/>
          <w:sz w:val="20"/>
          <w:szCs w:val="20"/>
        </w:rPr>
      </w:pPr>
    </w:p>
    <w:p w14:paraId="4F17A188" w14:textId="77777777" w:rsidR="00A25CF5" w:rsidRDefault="00A25CF5" w:rsidP="00B83FB9">
      <w:pPr>
        <w:spacing w:before="10"/>
        <w:ind w:left="142"/>
        <w:rPr>
          <w:rFonts w:ascii="Arial" w:eastAsia="Arial" w:hAnsi="Arial" w:cs="Arial"/>
          <w:sz w:val="17"/>
          <w:szCs w:val="17"/>
        </w:rPr>
      </w:pPr>
    </w:p>
    <w:p w14:paraId="4F17A189" w14:textId="77777777" w:rsidR="00A25CF5" w:rsidRPr="00A12804" w:rsidRDefault="00E8213A" w:rsidP="00B83FB9">
      <w:pPr>
        <w:pStyle w:val="Heading1"/>
        <w:ind w:left="142"/>
        <w:rPr>
          <w:rFonts w:ascii="Arial Narrow" w:hAnsi="Arial Narrow"/>
          <w:b w:val="0"/>
          <w:bCs w:val="0"/>
          <w:sz w:val="22"/>
          <w:szCs w:val="22"/>
        </w:rPr>
      </w:pPr>
      <w:r w:rsidRPr="00A12804">
        <w:rPr>
          <w:rFonts w:ascii="Arial Narrow" w:hAnsi="Arial Narrow"/>
          <w:color w:val="231F20"/>
          <w:spacing w:val="-1"/>
          <w:sz w:val="22"/>
          <w:szCs w:val="22"/>
        </w:rPr>
        <w:t>Document</w:t>
      </w:r>
      <w:r w:rsidRPr="00A12804">
        <w:rPr>
          <w:rFonts w:ascii="Arial Narrow" w:hAnsi="Arial Narrow"/>
          <w:color w:val="231F20"/>
          <w:spacing w:val="-10"/>
          <w:sz w:val="22"/>
          <w:szCs w:val="22"/>
        </w:rPr>
        <w:t xml:space="preserve"> </w:t>
      </w:r>
      <w:r w:rsidR="00A12804">
        <w:rPr>
          <w:rFonts w:ascii="Arial Narrow" w:hAnsi="Arial Narrow"/>
          <w:color w:val="231F20"/>
          <w:spacing w:val="-1"/>
          <w:sz w:val="22"/>
          <w:szCs w:val="22"/>
        </w:rPr>
        <w:t>C</w:t>
      </w:r>
      <w:r w:rsidRPr="00A12804">
        <w:rPr>
          <w:rFonts w:ascii="Arial Narrow" w:hAnsi="Arial Narrow"/>
          <w:color w:val="231F20"/>
          <w:spacing w:val="-1"/>
          <w:sz w:val="22"/>
          <w:szCs w:val="22"/>
        </w:rPr>
        <w:t>ontrol</w:t>
      </w:r>
    </w:p>
    <w:p w14:paraId="4F17A18A" w14:textId="77777777" w:rsidR="00A25CF5" w:rsidRPr="00A12804" w:rsidRDefault="00A25CF5" w:rsidP="00B83FB9">
      <w:pPr>
        <w:spacing w:before="8"/>
        <w:ind w:left="142"/>
        <w:rPr>
          <w:rFonts w:ascii="Arial Narrow" w:eastAsia="Arial" w:hAnsi="Arial Narrow" w:cs="Arial"/>
          <w:b/>
          <w:bCs/>
        </w:rPr>
      </w:pPr>
    </w:p>
    <w:tbl>
      <w:tblPr>
        <w:tblW w:w="9617" w:type="dxa"/>
        <w:tblInd w:w="120" w:type="dxa"/>
        <w:tblLayout w:type="fixed"/>
        <w:tblCellMar>
          <w:left w:w="0" w:type="dxa"/>
          <w:right w:w="0" w:type="dxa"/>
        </w:tblCellMar>
        <w:tblLook w:val="01E0" w:firstRow="1" w:lastRow="1" w:firstColumn="1" w:lastColumn="1" w:noHBand="0" w:noVBand="0"/>
      </w:tblPr>
      <w:tblGrid>
        <w:gridCol w:w="1048"/>
        <w:gridCol w:w="1417"/>
        <w:gridCol w:w="3521"/>
        <w:gridCol w:w="3631"/>
      </w:tblGrid>
      <w:tr w:rsidR="005333C9" w:rsidRPr="00A12804" w14:paraId="4F17A190" w14:textId="77777777" w:rsidTr="00167D4D">
        <w:trPr>
          <w:trHeight w:hRule="exact" w:val="623"/>
        </w:trPr>
        <w:tc>
          <w:tcPr>
            <w:tcW w:w="1048" w:type="dxa"/>
            <w:tcBorders>
              <w:top w:val="single" w:sz="8" w:space="0" w:color="231F20"/>
              <w:left w:val="single" w:sz="8" w:space="0" w:color="231F20"/>
              <w:bottom w:val="single" w:sz="8" w:space="0" w:color="231F20"/>
              <w:right w:val="single" w:sz="8" w:space="0" w:color="231F20"/>
            </w:tcBorders>
          </w:tcPr>
          <w:p w14:paraId="4F17A18B" w14:textId="77777777" w:rsidR="005333C9" w:rsidRPr="00A12804" w:rsidRDefault="005333C9" w:rsidP="00B83FB9">
            <w:pPr>
              <w:pStyle w:val="TableParagraph"/>
              <w:spacing w:before="19" w:line="250" w:lineRule="auto"/>
              <w:ind w:left="32" w:right="89"/>
              <w:rPr>
                <w:rFonts w:ascii="Arial Narrow" w:eastAsia="Arial" w:hAnsi="Arial Narrow" w:cs="Arial"/>
              </w:rPr>
            </w:pPr>
            <w:r w:rsidRPr="00A12804">
              <w:rPr>
                <w:rFonts w:ascii="Arial Narrow" w:hAnsi="Arial Narrow"/>
                <w:b/>
                <w:color w:val="231F20"/>
                <w:spacing w:val="-3"/>
              </w:rPr>
              <w:t>Version</w:t>
            </w:r>
            <w:r w:rsidRPr="00A12804">
              <w:rPr>
                <w:rFonts w:ascii="Arial Narrow" w:hAnsi="Arial Narrow"/>
                <w:b/>
                <w:color w:val="231F20"/>
                <w:spacing w:val="21"/>
                <w:w w:val="99"/>
              </w:rPr>
              <w:t xml:space="preserve"> </w:t>
            </w:r>
            <w:r w:rsidRPr="00A12804">
              <w:rPr>
                <w:rFonts w:ascii="Arial Narrow" w:hAnsi="Arial Narrow"/>
                <w:b/>
                <w:color w:val="231F20"/>
                <w:spacing w:val="-1"/>
              </w:rPr>
              <w:t>No.</w:t>
            </w:r>
          </w:p>
        </w:tc>
        <w:tc>
          <w:tcPr>
            <w:tcW w:w="1417" w:type="dxa"/>
            <w:tcBorders>
              <w:top w:val="single" w:sz="8" w:space="0" w:color="231F20"/>
              <w:left w:val="single" w:sz="8" w:space="0" w:color="231F20"/>
              <w:bottom w:val="single" w:sz="8" w:space="0" w:color="231F20"/>
              <w:right w:val="single" w:sz="8" w:space="0" w:color="231F20"/>
            </w:tcBorders>
          </w:tcPr>
          <w:p w14:paraId="4F17A18C" w14:textId="77777777" w:rsidR="005333C9" w:rsidRPr="00A12804" w:rsidRDefault="005333C9" w:rsidP="00B83FB9">
            <w:pPr>
              <w:pStyle w:val="TableParagraph"/>
              <w:spacing w:before="19"/>
              <w:ind w:left="32"/>
              <w:rPr>
                <w:rFonts w:ascii="Arial Narrow" w:eastAsia="Arial" w:hAnsi="Arial Narrow" w:cs="Arial"/>
              </w:rPr>
            </w:pPr>
            <w:r w:rsidRPr="00A12804">
              <w:rPr>
                <w:rFonts w:ascii="Arial Narrow" w:hAnsi="Arial Narrow"/>
                <w:b/>
                <w:color w:val="231F20"/>
                <w:spacing w:val="-1"/>
              </w:rPr>
              <w:t>Date</w:t>
            </w:r>
            <w:r w:rsidRPr="00A12804">
              <w:rPr>
                <w:rFonts w:ascii="Arial Narrow" w:hAnsi="Arial Narrow"/>
                <w:b/>
                <w:color w:val="231F20"/>
                <w:spacing w:val="-3"/>
              </w:rPr>
              <w:t xml:space="preserve"> </w:t>
            </w:r>
            <w:r w:rsidRPr="00A12804">
              <w:rPr>
                <w:rFonts w:ascii="Arial Narrow" w:hAnsi="Arial Narrow"/>
                <w:b/>
                <w:color w:val="231F20"/>
              </w:rPr>
              <w:t>of</w:t>
            </w:r>
          </w:p>
          <w:p w14:paraId="4F17A18D" w14:textId="77777777" w:rsidR="005333C9" w:rsidRPr="00A12804" w:rsidRDefault="005333C9" w:rsidP="00B83FB9">
            <w:pPr>
              <w:pStyle w:val="TableParagraph"/>
              <w:spacing w:before="12"/>
              <w:ind w:left="32"/>
              <w:rPr>
                <w:rFonts w:ascii="Arial Narrow" w:eastAsia="Arial" w:hAnsi="Arial Narrow" w:cs="Arial"/>
              </w:rPr>
            </w:pPr>
            <w:r w:rsidRPr="00A12804">
              <w:rPr>
                <w:rFonts w:ascii="Arial Narrow" w:hAnsi="Arial Narrow"/>
                <w:b/>
                <w:color w:val="231F20"/>
              </w:rPr>
              <w:t>first issue</w:t>
            </w:r>
          </w:p>
        </w:tc>
        <w:tc>
          <w:tcPr>
            <w:tcW w:w="3521" w:type="dxa"/>
            <w:tcBorders>
              <w:top w:val="single" w:sz="8" w:space="0" w:color="231F20"/>
              <w:left w:val="single" w:sz="8" w:space="0" w:color="231F20"/>
              <w:bottom w:val="single" w:sz="8" w:space="0" w:color="231F20"/>
              <w:right w:val="single" w:sz="8" w:space="0" w:color="231F20"/>
            </w:tcBorders>
          </w:tcPr>
          <w:p w14:paraId="4F17A18E" w14:textId="77777777" w:rsidR="005333C9" w:rsidRPr="00A12804" w:rsidRDefault="005333C9" w:rsidP="00B83FB9">
            <w:pPr>
              <w:pStyle w:val="TableParagraph"/>
              <w:spacing w:before="19"/>
              <w:ind w:left="32"/>
              <w:rPr>
                <w:rFonts w:ascii="Arial Narrow" w:eastAsia="Arial" w:hAnsi="Arial Narrow" w:cs="Arial"/>
              </w:rPr>
            </w:pPr>
            <w:r w:rsidRPr="00A12804">
              <w:rPr>
                <w:rFonts w:ascii="Arial Narrow" w:hAnsi="Arial Narrow"/>
                <w:b/>
                <w:color w:val="231F20"/>
              </w:rPr>
              <w:t>Purpose</w:t>
            </w:r>
            <w:r w:rsidRPr="00A12804">
              <w:rPr>
                <w:rFonts w:ascii="Arial Narrow" w:hAnsi="Arial Narrow"/>
                <w:b/>
                <w:color w:val="231F20"/>
                <w:spacing w:val="-6"/>
              </w:rPr>
              <w:t xml:space="preserve"> </w:t>
            </w:r>
            <w:r w:rsidRPr="00A12804">
              <w:rPr>
                <w:rFonts w:ascii="Arial Narrow" w:hAnsi="Arial Narrow"/>
                <w:b/>
                <w:color w:val="231F20"/>
              </w:rPr>
              <w:t>of</w:t>
            </w:r>
            <w:r w:rsidRPr="00A12804">
              <w:rPr>
                <w:rFonts w:ascii="Arial Narrow" w:hAnsi="Arial Narrow"/>
                <w:b/>
                <w:color w:val="231F20"/>
                <w:spacing w:val="-7"/>
              </w:rPr>
              <w:t xml:space="preserve"> </w:t>
            </w:r>
            <w:r w:rsidRPr="00A12804">
              <w:rPr>
                <w:rFonts w:ascii="Arial Narrow" w:hAnsi="Arial Narrow"/>
                <w:b/>
                <w:color w:val="231F20"/>
              </w:rPr>
              <w:t>issue</w:t>
            </w:r>
          </w:p>
        </w:tc>
        <w:tc>
          <w:tcPr>
            <w:tcW w:w="3631" w:type="dxa"/>
            <w:tcBorders>
              <w:top w:val="single" w:sz="8" w:space="0" w:color="231F20"/>
              <w:left w:val="single" w:sz="8" w:space="0" w:color="231F20"/>
              <w:bottom w:val="single" w:sz="8" w:space="0" w:color="231F20"/>
              <w:right w:val="single" w:sz="8" w:space="0" w:color="231F20"/>
            </w:tcBorders>
          </w:tcPr>
          <w:p w14:paraId="4F17A18F" w14:textId="77777777" w:rsidR="005333C9" w:rsidRPr="00A12804" w:rsidRDefault="005333C9" w:rsidP="00B83FB9">
            <w:pPr>
              <w:pStyle w:val="TableParagraph"/>
              <w:spacing w:before="19"/>
              <w:ind w:left="32"/>
              <w:rPr>
                <w:rFonts w:ascii="Arial Narrow" w:eastAsia="Arial" w:hAnsi="Arial Narrow" w:cs="Arial"/>
              </w:rPr>
            </w:pPr>
            <w:r w:rsidRPr="00A12804">
              <w:rPr>
                <w:rFonts w:ascii="Arial Narrow" w:hAnsi="Arial Narrow"/>
                <w:b/>
                <w:color w:val="231F20"/>
                <w:spacing w:val="-1"/>
              </w:rPr>
              <w:t>Amendment</w:t>
            </w:r>
            <w:r w:rsidRPr="00A12804">
              <w:rPr>
                <w:rFonts w:ascii="Arial Narrow" w:hAnsi="Arial Narrow"/>
                <w:b/>
                <w:color w:val="231F20"/>
              </w:rPr>
              <w:t xml:space="preserve"> </w:t>
            </w:r>
            <w:r w:rsidRPr="00A12804">
              <w:rPr>
                <w:rFonts w:ascii="Arial Narrow" w:hAnsi="Arial Narrow"/>
                <w:b/>
                <w:color w:val="231F20"/>
                <w:spacing w:val="-1"/>
              </w:rPr>
              <w:t>summary</w:t>
            </w:r>
          </w:p>
        </w:tc>
      </w:tr>
      <w:tr w:rsidR="005333C9" w:rsidRPr="00A12804" w14:paraId="4F17A195" w14:textId="77777777" w:rsidTr="00167D4D">
        <w:trPr>
          <w:trHeight w:hRule="exact" w:val="623"/>
        </w:trPr>
        <w:tc>
          <w:tcPr>
            <w:tcW w:w="1048" w:type="dxa"/>
            <w:tcBorders>
              <w:top w:val="single" w:sz="8" w:space="0" w:color="231F20"/>
              <w:left w:val="single" w:sz="8" w:space="0" w:color="231F20"/>
              <w:bottom w:val="single" w:sz="8" w:space="0" w:color="231F20"/>
              <w:right w:val="single" w:sz="8" w:space="0" w:color="231F20"/>
            </w:tcBorders>
          </w:tcPr>
          <w:p w14:paraId="4F17A191" w14:textId="77777777" w:rsidR="005333C9" w:rsidRPr="00A12804" w:rsidRDefault="005333C9" w:rsidP="00B83FB9">
            <w:pPr>
              <w:pStyle w:val="TableParagraph"/>
              <w:spacing w:before="19" w:line="250" w:lineRule="auto"/>
              <w:ind w:left="32" w:right="89"/>
              <w:rPr>
                <w:rFonts w:ascii="Arial Narrow" w:hAnsi="Arial Narrow"/>
                <w:b/>
                <w:color w:val="231F20"/>
                <w:spacing w:val="-3"/>
              </w:rPr>
            </w:pPr>
            <w:r w:rsidRPr="00A12804">
              <w:rPr>
                <w:rFonts w:ascii="Arial Narrow" w:hAnsi="Arial Narrow"/>
                <w:b/>
                <w:color w:val="231F20"/>
                <w:spacing w:val="-3"/>
              </w:rPr>
              <w:t>V01</w:t>
            </w:r>
          </w:p>
        </w:tc>
        <w:tc>
          <w:tcPr>
            <w:tcW w:w="1417" w:type="dxa"/>
            <w:tcBorders>
              <w:top w:val="single" w:sz="8" w:space="0" w:color="231F20"/>
              <w:left w:val="single" w:sz="8" w:space="0" w:color="231F20"/>
              <w:bottom w:val="single" w:sz="8" w:space="0" w:color="231F20"/>
              <w:right w:val="single" w:sz="8" w:space="0" w:color="231F20"/>
            </w:tcBorders>
          </w:tcPr>
          <w:p w14:paraId="4F17A192" w14:textId="78D11539" w:rsidR="005333C9" w:rsidRPr="00A12804" w:rsidRDefault="00E7201C" w:rsidP="009272F6">
            <w:pPr>
              <w:pStyle w:val="TableParagraph"/>
              <w:spacing w:before="19"/>
              <w:ind w:left="32"/>
              <w:rPr>
                <w:rFonts w:ascii="Arial Narrow" w:hAnsi="Arial Narrow"/>
                <w:b/>
                <w:color w:val="231F20"/>
                <w:spacing w:val="-1"/>
              </w:rPr>
            </w:pPr>
            <w:r w:rsidRPr="00A12804">
              <w:rPr>
                <w:rFonts w:ascii="Arial Narrow" w:hAnsi="Arial Narrow"/>
                <w:b/>
                <w:color w:val="231F20"/>
                <w:spacing w:val="-1"/>
              </w:rPr>
              <w:t>1</w:t>
            </w:r>
            <w:r w:rsidR="009272F6">
              <w:rPr>
                <w:rFonts w:ascii="Arial Narrow" w:hAnsi="Arial Narrow"/>
                <w:b/>
                <w:color w:val="231F20"/>
                <w:spacing w:val="-1"/>
              </w:rPr>
              <w:t>7</w:t>
            </w:r>
            <w:r w:rsidRPr="00A12804">
              <w:rPr>
                <w:rFonts w:ascii="Arial Narrow" w:hAnsi="Arial Narrow"/>
                <w:b/>
                <w:color w:val="231F20"/>
                <w:spacing w:val="-1"/>
              </w:rPr>
              <w:t>/10</w:t>
            </w:r>
            <w:r w:rsidR="005333C9" w:rsidRPr="00A12804">
              <w:rPr>
                <w:rFonts w:ascii="Arial Narrow" w:hAnsi="Arial Narrow"/>
                <w:b/>
                <w:color w:val="231F20"/>
                <w:spacing w:val="-1"/>
              </w:rPr>
              <w:t>/2014</w:t>
            </w:r>
          </w:p>
        </w:tc>
        <w:tc>
          <w:tcPr>
            <w:tcW w:w="3521" w:type="dxa"/>
            <w:tcBorders>
              <w:top w:val="single" w:sz="8" w:space="0" w:color="231F20"/>
              <w:left w:val="single" w:sz="8" w:space="0" w:color="231F20"/>
              <w:bottom w:val="single" w:sz="8" w:space="0" w:color="231F20"/>
              <w:right w:val="single" w:sz="8" w:space="0" w:color="231F20"/>
            </w:tcBorders>
          </w:tcPr>
          <w:p w14:paraId="4F17A193" w14:textId="41DFC0F3" w:rsidR="005333C9" w:rsidRPr="00A12804" w:rsidRDefault="005333C9" w:rsidP="004B7781">
            <w:pPr>
              <w:pStyle w:val="TableParagraph"/>
              <w:spacing w:before="19"/>
              <w:ind w:left="32"/>
              <w:rPr>
                <w:rFonts w:ascii="Arial Narrow" w:hAnsi="Arial Narrow"/>
                <w:b/>
                <w:color w:val="231F20"/>
              </w:rPr>
            </w:pPr>
            <w:r w:rsidRPr="00A12804">
              <w:rPr>
                <w:rFonts w:ascii="Arial Narrow" w:hAnsi="Arial Narrow"/>
                <w:b/>
                <w:color w:val="231F20"/>
              </w:rPr>
              <w:t>Reserve Matter Discharge</w:t>
            </w:r>
            <w:r w:rsidR="00E7201C" w:rsidRPr="00A12804">
              <w:rPr>
                <w:rFonts w:ascii="Arial Narrow" w:hAnsi="Arial Narrow"/>
                <w:b/>
                <w:color w:val="231F20"/>
              </w:rPr>
              <w:t xml:space="preserve"> ~ Re</w:t>
            </w:r>
            <w:r w:rsidR="004B7781">
              <w:rPr>
                <w:rFonts w:ascii="Arial Narrow" w:hAnsi="Arial Narrow"/>
                <w:b/>
                <w:color w:val="231F20"/>
              </w:rPr>
              <w:t>presentation</w:t>
            </w:r>
          </w:p>
        </w:tc>
        <w:tc>
          <w:tcPr>
            <w:tcW w:w="3631" w:type="dxa"/>
            <w:tcBorders>
              <w:top w:val="single" w:sz="8" w:space="0" w:color="231F20"/>
              <w:left w:val="single" w:sz="8" w:space="0" w:color="231F20"/>
              <w:bottom w:val="single" w:sz="8" w:space="0" w:color="231F20"/>
              <w:right w:val="single" w:sz="8" w:space="0" w:color="231F20"/>
            </w:tcBorders>
          </w:tcPr>
          <w:p w14:paraId="4F17A194" w14:textId="77777777" w:rsidR="005333C9" w:rsidRPr="00A12804" w:rsidRDefault="005333C9" w:rsidP="00B83FB9">
            <w:pPr>
              <w:pStyle w:val="TableParagraph"/>
              <w:spacing w:before="19"/>
              <w:ind w:left="32"/>
              <w:rPr>
                <w:rFonts w:ascii="Arial Narrow" w:hAnsi="Arial Narrow"/>
                <w:b/>
                <w:color w:val="231F20"/>
                <w:spacing w:val="-1"/>
              </w:rPr>
            </w:pPr>
            <w:r w:rsidRPr="00A12804">
              <w:rPr>
                <w:rFonts w:ascii="Arial Narrow" w:hAnsi="Arial Narrow"/>
                <w:b/>
                <w:color w:val="231F20"/>
                <w:spacing w:val="-1"/>
              </w:rPr>
              <w:t>First Issue</w:t>
            </w:r>
          </w:p>
        </w:tc>
      </w:tr>
      <w:tr w:rsidR="005333C9" w:rsidRPr="00A12804" w14:paraId="4F17A19A" w14:textId="77777777" w:rsidTr="00167D4D">
        <w:trPr>
          <w:trHeight w:hRule="exact" w:val="335"/>
        </w:trPr>
        <w:tc>
          <w:tcPr>
            <w:tcW w:w="1048" w:type="dxa"/>
            <w:tcBorders>
              <w:top w:val="single" w:sz="8" w:space="0" w:color="231F20"/>
              <w:left w:val="single" w:sz="8" w:space="0" w:color="231F20"/>
              <w:bottom w:val="single" w:sz="8" w:space="0" w:color="231F20"/>
              <w:right w:val="single" w:sz="8" w:space="0" w:color="231F20"/>
            </w:tcBorders>
          </w:tcPr>
          <w:p w14:paraId="4F17A196" w14:textId="77777777" w:rsidR="005333C9" w:rsidRPr="00A12804" w:rsidRDefault="005333C9" w:rsidP="00B83FB9">
            <w:pPr>
              <w:ind w:left="32"/>
              <w:rPr>
                <w:rFonts w:ascii="Arial Narrow" w:hAnsi="Arial Narrow"/>
              </w:rPr>
            </w:pPr>
          </w:p>
        </w:tc>
        <w:tc>
          <w:tcPr>
            <w:tcW w:w="1417" w:type="dxa"/>
            <w:tcBorders>
              <w:top w:val="single" w:sz="8" w:space="0" w:color="231F20"/>
              <w:left w:val="single" w:sz="8" w:space="0" w:color="231F20"/>
              <w:bottom w:val="single" w:sz="8" w:space="0" w:color="231F20"/>
              <w:right w:val="single" w:sz="8" w:space="0" w:color="231F20"/>
            </w:tcBorders>
          </w:tcPr>
          <w:p w14:paraId="4F17A197" w14:textId="77777777" w:rsidR="005333C9" w:rsidRPr="00A12804" w:rsidRDefault="005333C9" w:rsidP="00B83FB9">
            <w:pPr>
              <w:ind w:left="32"/>
              <w:rPr>
                <w:rFonts w:ascii="Arial Narrow" w:hAnsi="Arial Narrow"/>
              </w:rPr>
            </w:pPr>
          </w:p>
        </w:tc>
        <w:tc>
          <w:tcPr>
            <w:tcW w:w="3521" w:type="dxa"/>
            <w:tcBorders>
              <w:top w:val="single" w:sz="8" w:space="0" w:color="231F20"/>
              <w:left w:val="single" w:sz="8" w:space="0" w:color="231F20"/>
              <w:bottom w:val="single" w:sz="8" w:space="0" w:color="231F20"/>
              <w:right w:val="single" w:sz="8" w:space="0" w:color="231F20"/>
            </w:tcBorders>
          </w:tcPr>
          <w:p w14:paraId="4F17A198" w14:textId="77777777" w:rsidR="005333C9" w:rsidRPr="00A12804" w:rsidRDefault="005333C9" w:rsidP="00B83FB9">
            <w:pPr>
              <w:ind w:left="32"/>
              <w:rPr>
                <w:rFonts w:ascii="Arial Narrow" w:hAnsi="Arial Narrow"/>
              </w:rPr>
            </w:pPr>
          </w:p>
        </w:tc>
        <w:tc>
          <w:tcPr>
            <w:tcW w:w="3631" w:type="dxa"/>
            <w:tcBorders>
              <w:top w:val="single" w:sz="8" w:space="0" w:color="231F20"/>
              <w:left w:val="single" w:sz="8" w:space="0" w:color="231F20"/>
              <w:bottom w:val="single" w:sz="8" w:space="0" w:color="231F20"/>
              <w:right w:val="single" w:sz="8" w:space="0" w:color="231F20"/>
            </w:tcBorders>
          </w:tcPr>
          <w:p w14:paraId="4F17A199" w14:textId="77777777" w:rsidR="005333C9" w:rsidRPr="00A12804" w:rsidRDefault="005333C9" w:rsidP="00B83FB9">
            <w:pPr>
              <w:ind w:left="32"/>
              <w:rPr>
                <w:rFonts w:ascii="Arial Narrow" w:hAnsi="Arial Narrow"/>
              </w:rPr>
            </w:pPr>
          </w:p>
        </w:tc>
      </w:tr>
      <w:tr w:rsidR="005333C9" w:rsidRPr="00A12804" w14:paraId="4F17A19F" w14:textId="77777777" w:rsidTr="00167D4D">
        <w:trPr>
          <w:trHeight w:hRule="exact" w:val="335"/>
        </w:trPr>
        <w:tc>
          <w:tcPr>
            <w:tcW w:w="1048" w:type="dxa"/>
            <w:tcBorders>
              <w:top w:val="single" w:sz="8" w:space="0" w:color="231F20"/>
              <w:left w:val="single" w:sz="8" w:space="0" w:color="231F20"/>
              <w:bottom w:val="single" w:sz="8" w:space="0" w:color="231F20"/>
              <w:right w:val="single" w:sz="8" w:space="0" w:color="231F20"/>
            </w:tcBorders>
          </w:tcPr>
          <w:p w14:paraId="4F17A19B" w14:textId="77777777" w:rsidR="005333C9" w:rsidRPr="00A12804" w:rsidRDefault="005333C9" w:rsidP="00B83FB9">
            <w:pPr>
              <w:ind w:left="32"/>
              <w:rPr>
                <w:rFonts w:ascii="Arial Narrow" w:hAnsi="Arial Narrow"/>
              </w:rPr>
            </w:pPr>
          </w:p>
        </w:tc>
        <w:tc>
          <w:tcPr>
            <w:tcW w:w="1417" w:type="dxa"/>
            <w:tcBorders>
              <w:top w:val="single" w:sz="8" w:space="0" w:color="231F20"/>
              <w:left w:val="single" w:sz="8" w:space="0" w:color="231F20"/>
              <w:bottom w:val="single" w:sz="8" w:space="0" w:color="231F20"/>
              <w:right w:val="single" w:sz="8" w:space="0" w:color="231F20"/>
            </w:tcBorders>
          </w:tcPr>
          <w:p w14:paraId="4F17A19C" w14:textId="77777777" w:rsidR="005333C9" w:rsidRPr="00A12804" w:rsidRDefault="005333C9" w:rsidP="00B83FB9">
            <w:pPr>
              <w:ind w:left="32"/>
              <w:rPr>
                <w:rFonts w:ascii="Arial Narrow" w:hAnsi="Arial Narrow"/>
              </w:rPr>
            </w:pPr>
          </w:p>
        </w:tc>
        <w:tc>
          <w:tcPr>
            <w:tcW w:w="3521" w:type="dxa"/>
            <w:tcBorders>
              <w:top w:val="single" w:sz="8" w:space="0" w:color="231F20"/>
              <w:left w:val="single" w:sz="8" w:space="0" w:color="231F20"/>
              <w:bottom w:val="single" w:sz="8" w:space="0" w:color="231F20"/>
              <w:right w:val="single" w:sz="8" w:space="0" w:color="231F20"/>
            </w:tcBorders>
          </w:tcPr>
          <w:p w14:paraId="4F17A19D" w14:textId="77777777" w:rsidR="005333C9" w:rsidRPr="00A12804" w:rsidRDefault="005333C9" w:rsidP="00B83FB9">
            <w:pPr>
              <w:ind w:left="32"/>
              <w:rPr>
                <w:rFonts w:ascii="Arial Narrow" w:hAnsi="Arial Narrow"/>
              </w:rPr>
            </w:pPr>
          </w:p>
        </w:tc>
        <w:tc>
          <w:tcPr>
            <w:tcW w:w="3631" w:type="dxa"/>
            <w:tcBorders>
              <w:top w:val="single" w:sz="8" w:space="0" w:color="231F20"/>
              <w:left w:val="single" w:sz="8" w:space="0" w:color="231F20"/>
              <w:bottom w:val="single" w:sz="8" w:space="0" w:color="231F20"/>
              <w:right w:val="single" w:sz="8" w:space="0" w:color="231F20"/>
            </w:tcBorders>
          </w:tcPr>
          <w:p w14:paraId="4F17A19E" w14:textId="77777777" w:rsidR="005333C9" w:rsidRPr="00A12804" w:rsidRDefault="005333C9" w:rsidP="00B83FB9">
            <w:pPr>
              <w:ind w:left="32"/>
              <w:rPr>
                <w:rFonts w:ascii="Arial Narrow" w:hAnsi="Arial Narrow"/>
              </w:rPr>
            </w:pPr>
          </w:p>
        </w:tc>
      </w:tr>
    </w:tbl>
    <w:p w14:paraId="4F17A1A0" w14:textId="77777777" w:rsidR="00A25CF5" w:rsidRPr="00A12804" w:rsidRDefault="00A25CF5" w:rsidP="00B83FB9">
      <w:pPr>
        <w:ind w:left="142"/>
        <w:rPr>
          <w:rFonts w:ascii="Arial" w:eastAsia="Arial" w:hAnsi="Arial" w:cs="Arial"/>
          <w:bCs/>
          <w:sz w:val="20"/>
          <w:szCs w:val="20"/>
        </w:rPr>
      </w:pPr>
    </w:p>
    <w:p w14:paraId="4F17A1A1" w14:textId="77777777" w:rsidR="00A25CF5" w:rsidRDefault="00A25CF5" w:rsidP="00B83FB9">
      <w:pPr>
        <w:ind w:left="142"/>
        <w:rPr>
          <w:rFonts w:ascii="Arial" w:eastAsia="Arial" w:hAnsi="Arial" w:cs="Arial"/>
          <w:bCs/>
          <w:sz w:val="20"/>
          <w:szCs w:val="20"/>
        </w:rPr>
      </w:pPr>
    </w:p>
    <w:p w14:paraId="4F17A1A2" w14:textId="77777777" w:rsidR="00A12804" w:rsidRPr="00A12804" w:rsidRDefault="00A12804" w:rsidP="00B83FB9">
      <w:pPr>
        <w:ind w:left="142"/>
        <w:rPr>
          <w:rFonts w:ascii="Arial" w:eastAsia="Arial" w:hAnsi="Arial" w:cs="Arial"/>
          <w:bCs/>
          <w:sz w:val="20"/>
          <w:szCs w:val="20"/>
        </w:rPr>
      </w:pPr>
    </w:p>
    <w:p w14:paraId="4F17A1A3" w14:textId="77777777" w:rsidR="005E7CAA" w:rsidRDefault="003D1B54" w:rsidP="00B83FB9">
      <w:pPr>
        <w:ind w:left="142"/>
        <w:rPr>
          <w:rFonts w:ascii="Arial" w:eastAsia="Arial" w:hAnsi="Arial" w:cs="Arial"/>
          <w:b/>
          <w:bCs/>
          <w:sz w:val="20"/>
          <w:szCs w:val="20"/>
        </w:rPr>
      </w:pPr>
      <w:r>
        <w:rPr>
          <w:rFonts w:ascii="Arial" w:eastAsia="Arial" w:hAnsi="Arial" w:cs="Arial"/>
          <w:b/>
          <w:bCs/>
          <w:sz w:val="20"/>
          <w:szCs w:val="20"/>
        </w:rPr>
        <w:t xml:space="preserve">Condition </w:t>
      </w:r>
      <w:r w:rsidR="00582B0B">
        <w:rPr>
          <w:rFonts w:ascii="Arial" w:eastAsia="Arial" w:hAnsi="Arial" w:cs="Arial"/>
          <w:b/>
          <w:bCs/>
          <w:sz w:val="20"/>
          <w:szCs w:val="20"/>
        </w:rPr>
        <w:t>9</w:t>
      </w:r>
    </w:p>
    <w:p w14:paraId="4F17A1A4" w14:textId="77777777" w:rsidR="005E7CAA" w:rsidRDefault="005E7CAA" w:rsidP="00B83FB9">
      <w:pPr>
        <w:ind w:left="142"/>
        <w:rPr>
          <w:rFonts w:ascii="Arial" w:eastAsia="Arial" w:hAnsi="Arial" w:cs="Arial"/>
          <w:bCs/>
          <w:sz w:val="20"/>
          <w:szCs w:val="20"/>
        </w:rPr>
      </w:pPr>
    </w:p>
    <w:p w14:paraId="4F17A1A5" w14:textId="77777777" w:rsidR="00582B0B" w:rsidRDefault="00582B0B" w:rsidP="00582B0B">
      <w:pPr>
        <w:autoSpaceDE w:val="0"/>
        <w:autoSpaceDN w:val="0"/>
        <w:adjustRightInd w:val="0"/>
        <w:ind w:left="142"/>
        <w:rPr>
          <w:rFonts w:ascii="Arial" w:eastAsia="Arial" w:hAnsi="Arial" w:cs="Arial"/>
          <w:bCs/>
          <w:sz w:val="20"/>
          <w:szCs w:val="20"/>
        </w:rPr>
      </w:pPr>
      <w:r w:rsidRPr="005C4199">
        <w:rPr>
          <w:rFonts w:ascii="Arial" w:eastAsia="Arial" w:hAnsi="Arial" w:cs="Arial"/>
          <w:bCs/>
          <w:sz w:val="20"/>
          <w:szCs w:val="20"/>
        </w:rPr>
        <w:t>The reserved matters application(s) shall include a scheme to deal with</w:t>
      </w:r>
      <w:r>
        <w:rPr>
          <w:rFonts w:ascii="Arial" w:eastAsia="Arial" w:hAnsi="Arial" w:cs="Arial"/>
          <w:bCs/>
          <w:sz w:val="20"/>
          <w:szCs w:val="20"/>
        </w:rPr>
        <w:t xml:space="preserve"> </w:t>
      </w:r>
      <w:r w:rsidRPr="005C4199">
        <w:rPr>
          <w:rFonts w:ascii="Arial" w:eastAsia="Arial" w:hAnsi="Arial" w:cs="Arial"/>
          <w:bCs/>
          <w:sz w:val="20"/>
          <w:szCs w:val="20"/>
        </w:rPr>
        <w:t>potential contamination at the site. This scheme shall include a phased</w:t>
      </w:r>
      <w:r>
        <w:rPr>
          <w:rFonts w:ascii="Arial" w:eastAsia="Arial" w:hAnsi="Arial" w:cs="Arial"/>
          <w:bCs/>
          <w:sz w:val="20"/>
          <w:szCs w:val="20"/>
        </w:rPr>
        <w:t xml:space="preserve"> </w:t>
      </w:r>
      <w:r w:rsidRPr="005C4199">
        <w:rPr>
          <w:rFonts w:ascii="Arial" w:eastAsia="Arial" w:hAnsi="Arial" w:cs="Arial"/>
          <w:bCs/>
          <w:sz w:val="20"/>
          <w:szCs w:val="20"/>
        </w:rPr>
        <w:t>investigation approach to identify the extent of contamination and any</w:t>
      </w:r>
      <w:r>
        <w:rPr>
          <w:rFonts w:ascii="Arial" w:eastAsia="Arial" w:hAnsi="Arial" w:cs="Arial"/>
          <w:bCs/>
          <w:sz w:val="20"/>
          <w:szCs w:val="20"/>
        </w:rPr>
        <w:t xml:space="preserve"> </w:t>
      </w:r>
      <w:r w:rsidRPr="005C4199">
        <w:rPr>
          <w:rFonts w:ascii="Arial" w:eastAsia="Arial" w:hAnsi="Arial" w:cs="Arial"/>
          <w:bCs/>
          <w:sz w:val="20"/>
          <w:szCs w:val="20"/>
        </w:rPr>
        <w:t>measures required to remediate the site, including post-development</w:t>
      </w:r>
      <w:r>
        <w:rPr>
          <w:rFonts w:ascii="Arial" w:eastAsia="Arial" w:hAnsi="Arial" w:cs="Arial"/>
          <w:bCs/>
          <w:sz w:val="20"/>
          <w:szCs w:val="20"/>
        </w:rPr>
        <w:t xml:space="preserve"> </w:t>
      </w:r>
      <w:r w:rsidRPr="005C4199">
        <w:rPr>
          <w:rFonts w:ascii="Arial" w:eastAsia="Arial" w:hAnsi="Arial" w:cs="Arial"/>
          <w:bCs/>
          <w:sz w:val="20"/>
          <w:szCs w:val="20"/>
        </w:rPr>
        <w:t>monitoring.</w:t>
      </w:r>
    </w:p>
    <w:p w14:paraId="4F17A1A6" w14:textId="77777777" w:rsidR="00FF7554" w:rsidRDefault="00FF7554" w:rsidP="00582B0B">
      <w:pPr>
        <w:autoSpaceDE w:val="0"/>
        <w:autoSpaceDN w:val="0"/>
        <w:adjustRightInd w:val="0"/>
        <w:ind w:left="142"/>
        <w:rPr>
          <w:rFonts w:ascii="Arial" w:eastAsia="Arial" w:hAnsi="Arial" w:cs="Arial"/>
          <w:bCs/>
          <w:sz w:val="20"/>
          <w:szCs w:val="20"/>
        </w:rPr>
      </w:pPr>
    </w:p>
    <w:p w14:paraId="4F17A1A7" w14:textId="77777777" w:rsidR="00FF7554" w:rsidRDefault="00FF7554" w:rsidP="00FF7554">
      <w:pPr>
        <w:ind w:left="142"/>
        <w:rPr>
          <w:rFonts w:ascii="Arial" w:eastAsia="Arial" w:hAnsi="Arial" w:cs="Arial"/>
          <w:b/>
          <w:bCs/>
          <w:sz w:val="20"/>
          <w:szCs w:val="20"/>
        </w:rPr>
      </w:pPr>
      <w:r>
        <w:rPr>
          <w:rFonts w:ascii="Arial" w:eastAsia="Arial" w:hAnsi="Arial" w:cs="Arial"/>
          <w:b/>
          <w:bCs/>
          <w:sz w:val="20"/>
          <w:szCs w:val="20"/>
        </w:rPr>
        <w:t>Condition 10</w:t>
      </w:r>
    </w:p>
    <w:p w14:paraId="4F17A1A8" w14:textId="77777777" w:rsidR="00FF7554" w:rsidRDefault="00FF7554" w:rsidP="00582B0B">
      <w:pPr>
        <w:autoSpaceDE w:val="0"/>
        <w:autoSpaceDN w:val="0"/>
        <w:adjustRightInd w:val="0"/>
        <w:ind w:left="142"/>
        <w:rPr>
          <w:rFonts w:ascii="Arial" w:eastAsia="Arial" w:hAnsi="Arial" w:cs="Arial"/>
          <w:bCs/>
          <w:sz w:val="20"/>
          <w:szCs w:val="20"/>
        </w:rPr>
      </w:pPr>
    </w:p>
    <w:p w14:paraId="4F17A1A9" w14:textId="77777777" w:rsidR="00FF7554" w:rsidRPr="005C4199" w:rsidRDefault="00FF7554" w:rsidP="00FF7554">
      <w:pPr>
        <w:autoSpaceDE w:val="0"/>
        <w:autoSpaceDN w:val="0"/>
        <w:adjustRightInd w:val="0"/>
        <w:ind w:left="142"/>
        <w:rPr>
          <w:rFonts w:ascii="Arial" w:eastAsia="Arial" w:hAnsi="Arial" w:cs="Arial"/>
          <w:bCs/>
          <w:sz w:val="20"/>
          <w:szCs w:val="20"/>
        </w:rPr>
      </w:pPr>
      <w:r w:rsidRPr="005C4199">
        <w:rPr>
          <w:rFonts w:ascii="Arial" w:eastAsia="Arial" w:hAnsi="Arial" w:cs="Arial"/>
          <w:bCs/>
          <w:sz w:val="20"/>
          <w:szCs w:val="20"/>
        </w:rPr>
        <w:t>No part of the development shall be occupied until a Verification Report</w:t>
      </w:r>
      <w:r>
        <w:rPr>
          <w:rFonts w:ascii="Arial" w:eastAsia="Arial" w:hAnsi="Arial" w:cs="Arial"/>
          <w:bCs/>
          <w:sz w:val="20"/>
          <w:szCs w:val="20"/>
        </w:rPr>
        <w:t xml:space="preserve"> </w:t>
      </w:r>
      <w:r w:rsidRPr="005C4199">
        <w:rPr>
          <w:rFonts w:ascii="Arial" w:eastAsia="Arial" w:hAnsi="Arial" w:cs="Arial"/>
          <w:bCs/>
          <w:sz w:val="20"/>
          <w:szCs w:val="20"/>
        </w:rPr>
        <w:t>which demonstrates that the remedial works approved as part of condition no.</w:t>
      </w:r>
      <w:r>
        <w:rPr>
          <w:rFonts w:ascii="Arial" w:eastAsia="Arial" w:hAnsi="Arial" w:cs="Arial"/>
          <w:bCs/>
          <w:sz w:val="20"/>
          <w:szCs w:val="20"/>
        </w:rPr>
        <w:t xml:space="preserve"> </w:t>
      </w:r>
      <w:r w:rsidRPr="005C4199">
        <w:rPr>
          <w:rFonts w:ascii="Arial" w:eastAsia="Arial" w:hAnsi="Arial" w:cs="Arial"/>
          <w:bCs/>
          <w:sz w:val="20"/>
          <w:szCs w:val="20"/>
        </w:rPr>
        <w:t>9 above have been satisfactorily carried out, has been submitted to and</w:t>
      </w:r>
      <w:r>
        <w:rPr>
          <w:rFonts w:ascii="Arial" w:eastAsia="Arial" w:hAnsi="Arial" w:cs="Arial"/>
          <w:bCs/>
          <w:sz w:val="20"/>
          <w:szCs w:val="20"/>
        </w:rPr>
        <w:t xml:space="preserve"> </w:t>
      </w:r>
      <w:r w:rsidRPr="005C4199">
        <w:rPr>
          <w:rFonts w:ascii="Arial" w:eastAsia="Arial" w:hAnsi="Arial" w:cs="Arial"/>
          <w:bCs/>
          <w:sz w:val="20"/>
          <w:szCs w:val="20"/>
        </w:rPr>
        <w:t>approved in writing by the Local Planning Authority.</w:t>
      </w:r>
    </w:p>
    <w:p w14:paraId="4F17A1AA" w14:textId="77777777" w:rsidR="00E7201C" w:rsidRPr="00A12804" w:rsidRDefault="00E7201C" w:rsidP="00B83FB9">
      <w:pPr>
        <w:ind w:left="142"/>
        <w:rPr>
          <w:rFonts w:ascii="Arial" w:eastAsia="Arial" w:hAnsi="Arial" w:cs="Arial"/>
          <w:bCs/>
          <w:sz w:val="20"/>
          <w:szCs w:val="20"/>
        </w:rPr>
      </w:pPr>
    </w:p>
    <w:p w14:paraId="4F17A1AB" w14:textId="77777777" w:rsidR="00E7201C" w:rsidRPr="00A12804" w:rsidRDefault="00E7201C" w:rsidP="00A12804">
      <w:pPr>
        <w:pBdr>
          <w:top w:val="single" w:sz="4" w:space="1" w:color="auto"/>
        </w:pBdr>
        <w:ind w:left="142"/>
        <w:rPr>
          <w:rFonts w:ascii="Arial" w:eastAsia="Arial" w:hAnsi="Arial" w:cs="Arial"/>
          <w:bCs/>
          <w:sz w:val="20"/>
          <w:szCs w:val="20"/>
        </w:rPr>
      </w:pPr>
    </w:p>
    <w:p w14:paraId="4F17A1AC" w14:textId="77777777" w:rsidR="00E7201C" w:rsidRDefault="00A12804" w:rsidP="00B83FB9">
      <w:pPr>
        <w:ind w:left="142"/>
        <w:rPr>
          <w:rFonts w:ascii="Arial" w:eastAsia="Arial" w:hAnsi="Arial" w:cs="Arial"/>
          <w:b/>
          <w:bCs/>
          <w:sz w:val="20"/>
          <w:szCs w:val="20"/>
        </w:rPr>
      </w:pPr>
      <w:proofErr w:type="gramStart"/>
      <w:r>
        <w:rPr>
          <w:rFonts w:ascii="Arial" w:eastAsia="Arial" w:hAnsi="Arial" w:cs="Arial"/>
          <w:b/>
          <w:bCs/>
          <w:sz w:val="20"/>
          <w:szCs w:val="20"/>
        </w:rPr>
        <w:t>Response :</w:t>
      </w:r>
      <w:proofErr w:type="gramEnd"/>
    </w:p>
    <w:p w14:paraId="4F17A1AD" w14:textId="77777777" w:rsidR="00E7201C" w:rsidRPr="00A12804" w:rsidRDefault="00E7201C" w:rsidP="00B83FB9">
      <w:pPr>
        <w:ind w:left="142"/>
        <w:rPr>
          <w:rFonts w:ascii="Arial" w:eastAsia="Arial" w:hAnsi="Arial" w:cs="Arial"/>
          <w:bCs/>
          <w:sz w:val="20"/>
          <w:szCs w:val="20"/>
        </w:rPr>
      </w:pPr>
    </w:p>
    <w:p w14:paraId="4F17A1AE" w14:textId="77777777" w:rsidR="005D7A01" w:rsidRPr="00901422" w:rsidRDefault="005D3676" w:rsidP="005D3676">
      <w:pPr>
        <w:ind w:left="142"/>
        <w:rPr>
          <w:rFonts w:ascii="Arial" w:eastAsia="Arial" w:hAnsi="Arial" w:cs="Arial"/>
          <w:b/>
          <w:bCs/>
          <w:sz w:val="20"/>
          <w:szCs w:val="20"/>
        </w:rPr>
      </w:pPr>
      <w:r w:rsidRPr="00901422">
        <w:rPr>
          <w:rFonts w:ascii="Arial" w:eastAsia="Arial" w:hAnsi="Arial" w:cs="Arial"/>
          <w:b/>
          <w:bCs/>
          <w:sz w:val="20"/>
          <w:szCs w:val="20"/>
        </w:rPr>
        <w:t xml:space="preserve">Condition 9 </w:t>
      </w:r>
    </w:p>
    <w:p w14:paraId="4F17A1AF" w14:textId="77777777" w:rsidR="005D3676" w:rsidRPr="00901422" w:rsidRDefault="005D3676" w:rsidP="005D3676">
      <w:pPr>
        <w:ind w:left="142"/>
        <w:rPr>
          <w:rFonts w:ascii="Arial" w:eastAsia="Arial" w:hAnsi="Arial" w:cs="Arial"/>
          <w:bCs/>
          <w:sz w:val="20"/>
          <w:szCs w:val="20"/>
        </w:rPr>
      </w:pPr>
    </w:p>
    <w:p w14:paraId="4F17A1B0" w14:textId="7AD78B86" w:rsidR="005D3676" w:rsidRPr="00901422" w:rsidRDefault="009272F6" w:rsidP="005D3676">
      <w:pPr>
        <w:ind w:left="142"/>
        <w:rPr>
          <w:rFonts w:ascii="Arial" w:eastAsia="Arial" w:hAnsi="Arial" w:cs="Arial"/>
          <w:bCs/>
          <w:sz w:val="20"/>
          <w:szCs w:val="20"/>
        </w:rPr>
      </w:pPr>
      <w:r>
        <w:rPr>
          <w:rFonts w:ascii="Arial" w:eastAsia="Arial" w:hAnsi="Arial" w:cs="Arial"/>
          <w:bCs/>
          <w:sz w:val="20"/>
          <w:szCs w:val="20"/>
        </w:rPr>
        <w:t>Further to meetings with Angela Guy (</w:t>
      </w:r>
      <w:proofErr w:type="spellStart"/>
      <w:r>
        <w:rPr>
          <w:rFonts w:ascii="Arial" w:eastAsia="Arial" w:hAnsi="Arial" w:cs="Arial"/>
          <w:bCs/>
          <w:sz w:val="20"/>
          <w:szCs w:val="20"/>
        </w:rPr>
        <w:t>Wre</w:t>
      </w:r>
      <w:r w:rsidR="00430729">
        <w:rPr>
          <w:rFonts w:ascii="Arial" w:eastAsia="Arial" w:hAnsi="Arial" w:cs="Arial"/>
          <w:bCs/>
          <w:sz w:val="20"/>
          <w:szCs w:val="20"/>
        </w:rPr>
        <w:t>x</w:t>
      </w:r>
      <w:r>
        <w:rPr>
          <w:rFonts w:ascii="Arial" w:eastAsia="Arial" w:hAnsi="Arial" w:cs="Arial"/>
          <w:bCs/>
          <w:sz w:val="20"/>
          <w:szCs w:val="20"/>
        </w:rPr>
        <w:t>ham</w:t>
      </w:r>
      <w:proofErr w:type="spellEnd"/>
      <w:r>
        <w:rPr>
          <w:rFonts w:ascii="Arial" w:eastAsia="Arial" w:hAnsi="Arial" w:cs="Arial"/>
          <w:bCs/>
          <w:sz w:val="20"/>
          <w:szCs w:val="20"/>
        </w:rPr>
        <w:t xml:space="preserve"> CBC) w</w:t>
      </w:r>
      <w:r w:rsidR="00430729">
        <w:rPr>
          <w:rFonts w:ascii="Arial" w:eastAsia="Arial" w:hAnsi="Arial" w:cs="Arial"/>
          <w:bCs/>
          <w:sz w:val="20"/>
          <w:szCs w:val="20"/>
        </w:rPr>
        <w:t>e have agreed our approach to discharge this condition. W</w:t>
      </w:r>
      <w:r>
        <w:rPr>
          <w:rFonts w:ascii="Arial" w:eastAsia="Arial" w:hAnsi="Arial" w:cs="Arial"/>
          <w:bCs/>
          <w:sz w:val="20"/>
          <w:szCs w:val="20"/>
        </w:rPr>
        <w:t xml:space="preserve">e have produced </w:t>
      </w:r>
      <w:r w:rsidR="009645D7">
        <w:rPr>
          <w:rFonts w:ascii="Arial" w:eastAsia="Arial" w:hAnsi="Arial" w:cs="Arial"/>
          <w:bCs/>
          <w:sz w:val="20"/>
          <w:szCs w:val="20"/>
        </w:rPr>
        <w:t xml:space="preserve">a comprehensive </w:t>
      </w:r>
      <w:r>
        <w:rPr>
          <w:rFonts w:ascii="Arial" w:eastAsia="Arial" w:hAnsi="Arial" w:cs="Arial"/>
          <w:bCs/>
          <w:sz w:val="20"/>
          <w:szCs w:val="20"/>
        </w:rPr>
        <w:t>documentation</w:t>
      </w:r>
      <w:r w:rsidR="009645D7">
        <w:rPr>
          <w:rFonts w:ascii="Arial" w:eastAsia="Arial" w:hAnsi="Arial" w:cs="Arial"/>
          <w:bCs/>
          <w:sz w:val="20"/>
          <w:szCs w:val="20"/>
        </w:rPr>
        <w:t xml:space="preserve"> above that required by the condition outlined</w:t>
      </w:r>
      <w:bookmarkStart w:id="0" w:name="_GoBack"/>
      <w:bookmarkEnd w:id="0"/>
      <w:r>
        <w:rPr>
          <w:rFonts w:ascii="Arial" w:eastAsia="Arial" w:hAnsi="Arial" w:cs="Arial"/>
          <w:bCs/>
          <w:sz w:val="20"/>
          <w:szCs w:val="20"/>
        </w:rPr>
        <w:t xml:space="preserve"> in order to </w:t>
      </w:r>
      <w:r w:rsidR="005D3676" w:rsidRPr="00901422">
        <w:rPr>
          <w:rFonts w:ascii="Arial" w:eastAsia="Arial" w:hAnsi="Arial" w:cs="Arial"/>
          <w:bCs/>
          <w:sz w:val="20"/>
          <w:szCs w:val="20"/>
        </w:rPr>
        <w:t>discharge condition 9.</w:t>
      </w:r>
    </w:p>
    <w:p w14:paraId="4F17A1B1" w14:textId="77777777" w:rsidR="005D3676" w:rsidRPr="00901422" w:rsidRDefault="005D3676" w:rsidP="005D3676">
      <w:pPr>
        <w:ind w:left="142"/>
        <w:rPr>
          <w:rFonts w:ascii="Arial" w:eastAsia="Arial" w:hAnsi="Arial" w:cs="Arial"/>
          <w:bCs/>
          <w:sz w:val="20"/>
          <w:szCs w:val="20"/>
        </w:rPr>
      </w:pPr>
    </w:p>
    <w:p w14:paraId="4F17A1B4" w14:textId="77777777" w:rsidR="00A83973" w:rsidRPr="00901422" w:rsidRDefault="00A83973" w:rsidP="00A83973">
      <w:pPr>
        <w:ind w:left="142"/>
        <w:rPr>
          <w:rFonts w:ascii="Arial" w:eastAsia="Arial" w:hAnsi="Arial" w:cs="Arial"/>
          <w:bCs/>
          <w:sz w:val="20"/>
          <w:szCs w:val="20"/>
        </w:rPr>
      </w:pPr>
      <w:r w:rsidRPr="00901422">
        <w:rPr>
          <w:rFonts w:ascii="Arial" w:eastAsia="Arial" w:hAnsi="Arial" w:cs="Arial"/>
          <w:bCs/>
          <w:sz w:val="20"/>
          <w:szCs w:val="20"/>
        </w:rPr>
        <w:t xml:space="preserve">The requirement to undertake a phased investigation to identify any contamination present and to remove any risks through implementation of an effective remediation strategy is </w:t>
      </w:r>
      <w:proofErr w:type="spellStart"/>
      <w:r w:rsidRPr="00901422">
        <w:rPr>
          <w:rFonts w:ascii="Arial" w:eastAsia="Arial" w:hAnsi="Arial" w:cs="Arial"/>
          <w:bCs/>
          <w:sz w:val="20"/>
          <w:szCs w:val="20"/>
        </w:rPr>
        <w:t>recognised</w:t>
      </w:r>
      <w:proofErr w:type="spellEnd"/>
      <w:r w:rsidRPr="00901422">
        <w:rPr>
          <w:rFonts w:ascii="Arial" w:eastAsia="Arial" w:hAnsi="Arial" w:cs="Arial"/>
          <w:bCs/>
          <w:sz w:val="20"/>
          <w:szCs w:val="20"/>
        </w:rPr>
        <w:t xml:space="preserve">. A </w:t>
      </w:r>
      <w:proofErr w:type="spellStart"/>
      <w:r w:rsidRPr="00901422">
        <w:rPr>
          <w:rFonts w:ascii="Arial" w:eastAsia="Arial" w:hAnsi="Arial" w:cs="Arial"/>
          <w:bCs/>
          <w:sz w:val="20"/>
          <w:szCs w:val="20"/>
        </w:rPr>
        <w:t>programme</w:t>
      </w:r>
      <w:proofErr w:type="spellEnd"/>
      <w:r w:rsidRPr="00901422">
        <w:rPr>
          <w:rFonts w:ascii="Arial" w:eastAsia="Arial" w:hAnsi="Arial" w:cs="Arial"/>
          <w:bCs/>
          <w:sz w:val="20"/>
          <w:szCs w:val="20"/>
        </w:rPr>
        <w:t xml:space="preserve"> of works is already in place to meet these objectives.</w:t>
      </w:r>
    </w:p>
    <w:p w14:paraId="4F17A1B5" w14:textId="77777777" w:rsidR="00A83973" w:rsidRPr="00901422" w:rsidRDefault="00A83973" w:rsidP="00A83973">
      <w:pPr>
        <w:ind w:left="142"/>
        <w:rPr>
          <w:rFonts w:ascii="Arial" w:eastAsia="Arial" w:hAnsi="Arial" w:cs="Arial"/>
          <w:bCs/>
          <w:sz w:val="20"/>
          <w:szCs w:val="20"/>
        </w:rPr>
      </w:pPr>
    </w:p>
    <w:p w14:paraId="4F17A1B6" w14:textId="77777777" w:rsidR="00A83973" w:rsidRPr="00901422" w:rsidRDefault="00A83973" w:rsidP="00A83973">
      <w:pPr>
        <w:ind w:left="142"/>
        <w:rPr>
          <w:rFonts w:ascii="Arial" w:eastAsia="Arial" w:hAnsi="Arial" w:cs="Arial"/>
          <w:bCs/>
          <w:sz w:val="20"/>
          <w:szCs w:val="20"/>
        </w:rPr>
      </w:pPr>
      <w:r w:rsidRPr="00901422">
        <w:rPr>
          <w:rFonts w:ascii="Arial" w:eastAsia="Arial" w:hAnsi="Arial" w:cs="Arial"/>
          <w:bCs/>
          <w:sz w:val="20"/>
          <w:szCs w:val="20"/>
        </w:rPr>
        <w:t xml:space="preserve">The guidance on how to overcome risks associated with contamination in the context of development on previously used land is provided in document CLR 11 (Environment Agency, 2004. </w:t>
      </w:r>
      <w:proofErr w:type="gramStart"/>
      <w:r w:rsidRPr="00901422">
        <w:rPr>
          <w:rFonts w:ascii="Arial" w:eastAsia="Arial" w:hAnsi="Arial" w:cs="Arial"/>
          <w:bCs/>
          <w:sz w:val="20"/>
          <w:szCs w:val="20"/>
        </w:rPr>
        <w:t>Model procedures for the management of land contamination.</w:t>
      </w:r>
      <w:proofErr w:type="gramEnd"/>
      <w:r w:rsidRPr="00901422">
        <w:rPr>
          <w:rFonts w:ascii="Arial" w:eastAsia="Arial" w:hAnsi="Arial" w:cs="Arial"/>
          <w:bCs/>
          <w:sz w:val="20"/>
          <w:szCs w:val="20"/>
        </w:rPr>
        <w:t xml:space="preserve"> Contaminated Land Report </w:t>
      </w:r>
      <w:proofErr w:type="gramStart"/>
      <w:r w:rsidRPr="00901422">
        <w:rPr>
          <w:rFonts w:ascii="Arial" w:eastAsia="Arial" w:hAnsi="Arial" w:cs="Arial"/>
          <w:bCs/>
          <w:sz w:val="20"/>
          <w:szCs w:val="20"/>
        </w:rPr>
        <w:t>11 )</w:t>
      </w:r>
      <w:proofErr w:type="gramEnd"/>
      <w:r w:rsidRPr="00901422">
        <w:rPr>
          <w:rFonts w:ascii="Arial" w:eastAsia="Arial" w:hAnsi="Arial" w:cs="Arial"/>
          <w:bCs/>
          <w:sz w:val="20"/>
          <w:szCs w:val="20"/>
        </w:rPr>
        <w:t xml:space="preserve"> and other documents to which it refers. CLR11 covers the investigation, assessment, remediation and validation of potentially contaminated land. The principles of CLR11 will be followed in all aspects of the work.</w:t>
      </w:r>
    </w:p>
    <w:p w14:paraId="4F17A1B7" w14:textId="77777777" w:rsidR="00A83973" w:rsidRPr="00901422" w:rsidRDefault="00A83973" w:rsidP="00A83973">
      <w:pPr>
        <w:ind w:left="142"/>
        <w:rPr>
          <w:rFonts w:ascii="Arial" w:eastAsia="Arial" w:hAnsi="Arial" w:cs="Arial"/>
          <w:bCs/>
          <w:sz w:val="20"/>
          <w:szCs w:val="20"/>
        </w:rPr>
      </w:pPr>
    </w:p>
    <w:p w14:paraId="4F17A1B8" w14:textId="77777777" w:rsidR="00A83973" w:rsidRPr="00901422" w:rsidRDefault="00A83973" w:rsidP="00A83973">
      <w:pPr>
        <w:ind w:left="142"/>
        <w:rPr>
          <w:rFonts w:ascii="Arial" w:eastAsia="Arial" w:hAnsi="Arial" w:cs="Arial"/>
          <w:bCs/>
          <w:sz w:val="20"/>
          <w:szCs w:val="20"/>
        </w:rPr>
      </w:pPr>
      <w:r w:rsidRPr="00901422">
        <w:rPr>
          <w:rFonts w:ascii="Arial" w:eastAsia="Arial" w:hAnsi="Arial" w:cs="Arial"/>
          <w:bCs/>
          <w:sz w:val="20"/>
          <w:szCs w:val="20"/>
        </w:rPr>
        <w:t xml:space="preserve">The development site is the former Firestone factory which was demolished following closure. The general location is that of the </w:t>
      </w:r>
      <w:proofErr w:type="spellStart"/>
      <w:r w:rsidRPr="00901422">
        <w:rPr>
          <w:rFonts w:ascii="Arial" w:eastAsia="Arial" w:hAnsi="Arial" w:cs="Arial"/>
          <w:bCs/>
          <w:sz w:val="20"/>
          <w:szCs w:val="20"/>
        </w:rPr>
        <w:t>Wrexham</w:t>
      </w:r>
      <w:proofErr w:type="spellEnd"/>
      <w:r w:rsidRPr="00901422">
        <w:rPr>
          <w:rFonts w:ascii="Arial" w:eastAsia="Arial" w:hAnsi="Arial" w:cs="Arial"/>
          <w:bCs/>
          <w:sz w:val="20"/>
          <w:szCs w:val="20"/>
        </w:rPr>
        <w:t xml:space="preserve"> Industrial estate. Prior to being put forward for development of the new prison, the site was subject to several phases of investigation to assess ground conditions. These investigations were all compliant with CLR11 and presented a Preliminary Conceptual Model in which key risks were identified at Phase I Desk Study level. Uncertainties were identifies and investigated at Phase II through physical investigation and risk assessment.</w:t>
      </w:r>
    </w:p>
    <w:p w14:paraId="4F17A1B9" w14:textId="77777777" w:rsidR="00A83973" w:rsidRPr="00901422" w:rsidRDefault="00A83973" w:rsidP="00A83973">
      <w:pPr>
        <w:ind w:left="142"/>
        <w:rPr>
          <w:rFonts w:ascii="Arial" w:eastAsia="Arial" w:hAnsi="Arial" w:cs="Arial"/>
          <w:bCs/>
          <w:sz w:val="20"/>
          <w:szCs w:val="20"/>
        </w:rPr>
      </w:pPr>
    </w:p>
    <w:p w14:paraId="4F17A1BA" w14:textId="77777777" w:rsidR="00A83973" w:rsidRPr="00901422" w:rsidRDefault="00A83973" w:rsidP="00A83973">
      <w:pPr>
        <w:ind w:left="142"/>
        <w:rPr>
          <w:rFonts w:ascii="Arial" w:eastAsia="Arial" w:hAnsi="Arial" w:cs="Arial"/>
          <w:bCs/>
          <w:sz w:val="20"/>
          <w:szCs w:val="20"/>
        </w:rPr>
      </w:pPr>
      <w:r w:rsidRPr="00901422">
        <w:rPr>
          <w:rFonts w:ascii="Arial" w:eastAsia="Arial" w:hAnsi="Arial" w:cs="Arial"/>
          <w:bCs/>
          <w:sz w:val="20"/>
          <w:szCs w:val="20"/>
        </w:rPr>
        <w:t xml:space="preserve">These investigations have been reviewed as part of the tasks assigned to Lend Lease and specialist </w:t>
      </w:r>
      <w:proofErr w:type="spellStart"/>
      <w:r w:rsidRPr="00901422">
        <w:rPr>
          <w:rFonts w:ascii="Arial" w:eastAsia="Arial" w:hAnsi="Arial" w:cs="Arial"/>
          <w:bCs/>
          <w:sz w:val="20"/>
          <w:szCs w:val="20"/>
        </w:rPr>
        <w:t>SiLC</w:t>
      </w:r>
      <w:proofErr w:type="spellEnd"/>
      <w:r w:rsidRPr="00901422">
        <w:rPr>
          <w:rFonts w:ascii="Arial" w:eastAsia="Arial" w:hAnsi="Arial" w:cs="Arial"/>
          <w:bCs/>
          <w:sz w:val="20"/>
          <w:szCs w:val="20"/>
        </w:rPr>
        <w:t>-led consultants (</w:t>
      </w:r>
      <w:proofErr w:type="spellStart"/>
      <w:r w:rsidRPr="00901422">
        <w:rPr>
          <w:rFonts w:ascii="Arial" w:eastAsia="Arial" w:hAnsi="Arial" w:cs="Arial"/>
          <w:bCs/>
          <w:sz w:val="20"/>
          <w:szCs w:val="20"/>
        </w:rPr>
        <w:t>Hydrock</w:t>
      </w:r>
      <w:proofErr w:type="spellEnd"/>
      <w:r w:rsidRPr="00901422">
        <w:rPr>
          <w:rFonts w:ascii="Arial" w:eastAsia="Arial" w:hAnsi="Arial" w:cs="Arial"/>
          <w:bCs/>
          <w:sz w:val="20"/>
          <w:szCs w:val="20"/>
        </w:rPr>
        <w:t>) have been appointed to deal with the contamination issues.</w:t>
      </w:r>
    </w:p>
    <w:p w14:paraId="4F17A1BB" w14:textId="77777777" w:rsidR="00A83973" w:rsidRPr="00901422" w:rsidRDefault="00A83973" w:rsidP="00A83973">
      <w:pPr>
        <w:ind w:left="142"/>
        <w:rPr>
          <w:rFonts w:ascii="Arial" w:eastAsia="Arial" w:hAnsi="Arial" w:cs="Arial"/>
          <w:bCs/>
          <w:sz w:val="20"/>
          <w:szCs w:val="20"/>
        </w:rPr>
      </w:pPr>
    </w:p>
    <w:p w14:paraId="4F17A1BC" w14:textId="24883746" w:rsidR="00A83973" w:rsidRPr="00901422" w:rsidRDefault="00A83973" w:rsidP="00A83973">
      <w:pPr>
        <w:ind w:left="142"/>
        <w:rPr>
          <w:rFonts w:ascii="Arial" w:eastAsia="Arial" w:hAnsi="Arial" w:cs="Arial"/>
          <w:bCs/>
          <w:sz w:val="20"/>
          <w:szCs w:val="20"/>
        </w:rPr>
      </w:pPr>
      <w:r w:rsidRPr="00901422">
        <w:rPr>
          <w:rFonts w:ascii="Arial" w:eastAsia="Arial" w:hAnsi="Arial" w:cs="Arial"/>
          <w:bCs/>
          <w:sz w:val="20"/>
          <w:szCs w:val="20"/>
        </w:rPr>
        <w:t xml:space="preserve">The key issues considered in previous investigations were those associated with chemical contamination and asbestos. Regarding chemical contamination, reprocessing the data using currently applicable </w:t>
      </w:r>
      <w:r w:rsidRPr="00901422">
        <w:rPr>
          <w:rFonts w:ascii="Arial" w:eastAsia="Arial" w:hAnsi="Arial" w:cs="Arial"/>
          <w:bCs/>
          <w:sz w:val="20"/>
          <w:szCs w:val="20"/>
        </w:rPr>
        <w:lastRenderedPageBreak/>
        <w:t xml:space="preserve">assessment methodologies has indicated no significant risk. The presence of asbestos in soil has however </w:t>
      </w:r>
      <w:r w:rsidR="00430729">
        <w:rPr>
          <w:rFonts w:ascii="Arial" w:eastAsia="Arial" w:hAnsi="Arial" w:cs="Arial"/>
          <w:bCs/>
          <w:sz w:val="20"/>
          <w:szCs w:val="20"/>
        </w:rPr>
        <w:t xml:space="preserve">been noted. Both issues have been </w:t>
      </w:r>
      <w:r w:rsidRPr="00901422">
        <w:rPr>
          <w:rFonts w:ascii="Arial" w:eastAsia="Arial" w:hAnsi="Arial" w:cs="Arial"/>
          <w:bCs/>
          <w:sz w:val="20"/>
          <w:szCs w:val="20"/>
        </w:rPr>
        <w:t xml:space="preserve">reassessed through implementation of a further phase of investigation, with close </w:t>
      </w:r>
      <w:r w:rsidR="00430729">
        <w:rPr>
          <w:rFonts w:ascii="Arial" w:eastAsia="Arial" w:hAnsi="Arial" w:cs="Arial"/>
          <w:bCs/>
          <w:sz w:val="20"/>
          <w:szCs w:val="20"/>
        </w:rPr>
        <w:t>attention to the asbestos issue</w:t>
      </w:r>
      <w:r w:rsidRPr="00901422">
        <w:rPr>
          <w:rFonts w:ascii="Arial" w:eastAsia="Arial" w:hAnsi="Arial" w:cs="Arial"/>
          <w:bCs/>
          <w:sz w:val="20"/>
          <w:szCs w:val="20"/>
        </w:rPr>
        <w:t>.</w:t>
      </w:r>
    </w:p>
    <w:p w14:paraId="4F17A1BD" w14:textId="77777777" w:rsidR="00A83973" w:rsidRPr="00901422" w:rsidRDefault="00A83973" w:rsidP="00A83973">
      <w:pPr>
        <w:ind w:left="142"/>
        <w:rPr>
          <w:rFonts w:ascii="Arial" w:eastAsia="Arial" w:hAnsi="Arial" w:cs="Arial"/>
          <w:bCs/>
          <w:sz w:val="20"/>
          <w:szCs w:val="20"/>
        </w:rPr>
      </w:pPr>
    </w:p>
    <w:p w14:paraId="4F17A1BE" w14:textId="372E1A95" w:rsidR="00A83973" w:rsidRPr="00901422" w:rsidRDefault="00430729" w:rsidP="00A83973">
      <w:pPr>
        <w:ind w:left="142"/>
        <w:rPr>
          <w:rFonts w:ascii="Arial" w:eastAsia="Arial" w:hAnsi="Arial" w:cs="Arial"/>
          <w:bCs/>
          <w:sz w:val="20"/>
          <w:szCs w:val="20"/>
        </w:rPr>
      </w:pPr>
      <w:r>
        <w:rPr>
          <w:rFonts w:ascii="Arial" w:eastAsia="Arial" w:hAnsi="Arial" w:cs="Arial"/>
          <w:bCs/>
          <w:sz w:val="20"/>
          <w:szCs w:val="20"/>
        </w:rPr>
        <w:t>In terms of remediation, we will</w:t>
      </w:r>
      <w:r w:rsidR="00A83973" w:rsidRPr="00901422">
        <w:rPr>
          <w:rFonts w:ascii="Arial" w:eastAsia="Arial" w:hAnsi="Arial" w:cs="Arial"/>
          <w:bCs/>
          <w:sz w:val="20"/>
          <w:szCs w:val="20"/>
        </w:rPr>
        <w:t xml:space="preserve"> adopt a sustainable approach to the works required, especially in respect of safe re-use of site-won materials though adherence to the CL</w:t>
      </w:r>
      <w:proofErr w:type="gramStart"/>
      <w:r w:rsidR="00A83973" w:rsidRPr="00901422">
        <w:rPr>
          <w:rFonts w:ascii="Arial" w:eastAsia="Arial" w:hAnsi="Arial" w:cs="Arial"/>
          <w:bCs/>
          <w:sz w:val="20"/>
          <w:szCs w:val="20"/>
        </w:rPr>
        <w:t>:AIRE</w:t>
      </w:r>
      <w:proofErr w:type="gramEnd"/>
      <w:r w:rsidR="00A83973" w:rsidRPr="00901422">
        <w:rPr>
          <w:rFonts w:ascii="Arial" w:eastAsia="Arial" w:hAnsi="Arial" w:cs="Arial"/>
          <w:bCs/>
          <w:sz w:val="20"/>
          <w:szCs w:val="20"/>
        </w:rPr>
        <w:t xml:space="preserve"> Code of Practice.</w:t>
      </w:r>
    </w:p>
    <w:p w14:paraId="4F17A1BF" w14:textId="77777777" w:rsidR="00A83973" w:rsidRPr="00901422" w:rsidRDefault="00A83973" w:rsidP="00A83973">
      <w:pPr>
        <w:ind w:left="142"/>
        <w:rPr>
          <w:rFonts w:ascii="Arial" w:eastAsia="Arial" w:hAnsi="Arial" w:cs="Arial"/>
          <w:bCs/>
          <w:sz w:val="20"/>
          <w:szCs w:val="20"/>
        </w:rPr>
      </w:pPr>
    </w:p>
    <w:p w14:paraId="4F17A1C0" w14:textId="77777777" w:rsidR="00A83973" w:rsidRPr="00901422" w:rsidRDefault="00A83973" w:rsidP="00901422">
      <w:pPr>
        <w:ind w:left="142"/>
        <w:rPr>
          <w:rFonts w:ascii="Arial" w:eastAsia="Arial" w:hAnsi="Arial" w:cs="Arial"/>
          <w:bCs/>
          <w:sz w:val="20"/>
          <w:szCs w:val="20"/>
        </w:rPr>
      </w:pPr>
      <w:r w:rsidRPr="00901422">
        <w:rPr>
          <w:rFonts w:ascii="Arial" w:eastAsia="Arial" w:hAnsi="Arial" w:cs="Arial"/>
          <w:bCs/>
          <w:sz w:val="20"/>
          <w:szCs w:val="20"/>
        </w:rPr>
        <w:t>On completion all remediation works will be verified to the satisfaction of the regulatory authorities, especially the Local Authority Contaminated Land Officer and the Environment Agency. Submission of the appropriate documentation is expected to lead to all Planning Conditions relating to contamination being discharged.</w:t>
      </w:r>
    </w:p>
    <w:p w14:paraId="4F17A1C1" w14:textId="77777777" w:rsidR="00A83973" w:rsidRPr="00901422" w:rsidRDefault="00A83973" w:rsidP="00901422">
      <w:pPr>
        <w:ind w:left="142"/>
        <w:rPr>
          <w:rFonts w:ascii="Arial" w:eastAsia="Arial" w:hAnsi="Arial" w:cs="Arial"/>
          <w:bCs/>
          <w:sz w:val="20"/>
          <w:szCs w:val="20"/>
        </w:rPr>
      </w:pPr>
    </w:p>
    <w:p w14:paraId="66CA1606" w14:textId="77777777" w:rsidR="003F216C" w:rsidRDefault="00901422" w:rsidP="00901422">
      <w:pPr>
        <w:ind w:left="142"/>
        <w:rPr>
          <w:rFonts w:ascii="Arial" w:eastAsia="Arial" w:hAnsi="Arial" w:cs="Arial"/>
          <w:bCs/>
          <w:sz w:val="20"/>
          <w:szCs w:val="20"/>
        </w:rPr>
      </w:pPr>
      <w:r w:rsidRPr="00901422">
        <w:rPr>
          <w:rFonts w:ascii="Arial" w:eastAsia="Arial" w:hAnsi="Arial" w:cs="Arial"/>
          <w:bCs/>
          <w:sz w:val="20"/>
          <w:szCs w:val="20"/>
        </w:rPr>
        <w:t xml:space="preserve">Attached are </w:t>
      </w:r>
      <w:r w:rsidR="003F216C">
        <w:rPr>
          <w:rFonts w:ascii="Arial" w:eastAsia="Arial" w:hAnsi="Arial" w:cs="Arial"/>
          <w:bCs/>
          <w:sz w:val="20"/>
          <w:szCs w:val="20"/>
        </w:rPr>
        <w:t xml:space="preserve">the following </w:t>
      </w:r>
      <w:proofErr w:type="gramStart"/>
      <w:r w:rsidR="003F216C">
        <w:rPr>
          <w:rFonts w:ascii="Arial" w:eastAsia="Arial" w:hAnsi="Arial" w:cs="Arial"/>
          <w:bCs/>
          <w:sz w:val="20"/>
          <w:szCs w:val="20"/>
        </w:rPr>
        <w:t>documents :</w:t>
      </w:r>
      <w:proofErr w:type="gramEnd"/>
    </w:p>
    <w:p w14:paraId="4D66B59B" w14:textId="77777777" w:rsidR="003F216C" w:rsidRDefault="003F216C" w:rsidP="00901422">
      <w:pPr>
        <w:ind w:left="142"/>
        <w:rPr>
          <w:rFonts w:ascii="Arial" w:eastAsia="Arial" w:hAnsi="Arial" w:cs="Arial"/>
          <w:bCs/>
          <w:sz w:val="20"/>
          <w:szCs w:val="20"/>
        </w:rPr>
      </w:pPr>
    </w:p>
    <w:p w14:paraId="3614DBD5" w14:textId="1C03D298" w:rsidR="003F216C" w:rsidRDefault="003F216C" w:rsidP="003F216C">
      <w:pPr>
        <w:pStyle w:val="ListParagraph"/>
        <w:numPr>
          <w:ilvl w:val="0"/>
          <w:numId w:val="6"/>
        </w:numPr>
        <w:rPr>
          <w:rFonts w:ascii="Arial" w:eastAsia="Arial" w:hAnsi="Arial" w:cs="Arial"/>
          <w:bCs/>
          <w:sz w:val="20"/>
          <w:szCs w:val="20"/>
        </w:rPr>
      </w:pPr>
      <w:r>
        <w:rPr>
          <w:rFonts w:ascii="Arial" w:eastAsia="Arial" w:hAnsi="Arial" w:cs="Arial"/>
          <w:bCs/>
          <w:sz w:val="20"/>
          <w:szCs w:val="20"/>
        </w:rPr>
        <w:t>Land Quality Statement for Areas 1, 2 and 3</w:t>
      </w:r>
    </w:p>
    <w:p w14:paraId="60411E8A" w14:textId="2A602681" w:rsidR="003F216C" w:rsidRDefault="003F216C" w:rsidP="003F216C">
      <w:pPr>
        <w:pStyle w:val="ListParagraph"/>
        <w:numPr>
          <w:ilvl w:val="0"/>
          <w:numId w:val="6"/>
        </w:numPr>
        <w:rPr>
          <w:rFonts w:ascii="Arial" w:eastAsia="Arial" w:hAnsi="Arial" w:cs="Arial"/>
          <w:bCs/>
          <w:sz w:val="20"/>
          <w:szCs w:val="20"/>
        </w:rPr>
      </w:pPr>
      <w:r>
        <w:rPr>
          <w:rFonts w:ascii="Arial" w:eastAsia="Arial" w:hAnsi="Arial" w:cs="Arial"/>
          <w:bCs/>
          <w:sz w:val="20"/>
          <w:szCs w:val="20"/>
        </w:rPr>
        <w:t>Remediation Strategy for Areas 1, 2 and 3</w:t>
      </w:r>
    </w:p>
    <w:p w14:paraId="74389897" w14:textId="3F67F470" w:rsidR="000D2B02" w:rsidRDefault="000D2B02" w:rsidP="003F216C">
      <w:pPr>
        <w:pStyle w:val="ListParagraph"/>
        <w:numPr>
          <w:ilvl w:val="0"/>
          <w:numId w:val="6"/>
        </w:numPr>
        <w:rPr>
          <w:rFonts w:ascii="Arial" w:eastAsia="Arial" w:hAnsi="Arial" w:cs="Arial"/>
          <w:bCs/>
          <w:sz w:val="20"/>
          <w:szCs w:val="20"/>
        </w:rPr>
      </w:pPr>
      <w:r>
        <w:rPr>
          <w:rFonts w:ascii="Arial" w:eastAsia="Arial" w:hAnsi="Arial" w:cs="Arial"/>
          <w:bCs/>
          <w:sz w:val="20"/>
          <w:szCs w:val="20"/>
        </w:rPr>
        <w:t xml:space="preserve">Gas Risk Assessment </w:t>
      </w:r>
    </w:p>
    <w:p w14:paraId="7CFDA998" w14:textId="59B2C957" w:rsidR="003F216C" w:rsidRDefault="003F216C" w:rsidP="003F216C">
      <w:pPr>
        <w:pStyle w:val="ListParagraph"/>
        <w:numPr>
          <w:ilvl w:val="0"/>
          <w:numId w:val="6"/>
        </w:numPr>
        <w:rPr>
          <w:rFonts w:ascii="Arial" w:eastAsia="Arial" w:hAnsi="Arial" w:cs="Arial"/>
          <w:bCs/>
          <w:sz w:val="20"/>
          <w:szCs w:val="20"/>
        </w:rPr>
      </w:pPr>
      <w:r>
        <w:rPr>
          <w:rFonts w:ascii="Arial" w:eastAsia="Arial" w:hAnsi="Arial" w:cs="Arial"/>
          <w:bCs/>
          <w:sz w:val="20"/>
          <w:szCs w:val="20"/>
        </w:rPr>
        <w:t>Materials Management Plan for all phases of the works</w:t>
      </w:r>
    </w:p>
    <w:p w14:paraId="12193572" w14:textId="6C241833" w:rsidR="000D2B02" w:rsidRDefault="000D2B02" w:rsidP="003F216C">
      <w:pPr>
        <w:pStyle w:val="ListParagraph"/>
        <w:numPr>
          <w:ilvl w:val="0"/>
          <w:numId w:val="6"/>
        </w:numPr>
        <w:rPr>
          <w:rFonts w:ascii="Arial" w:eastAsia="Arial" w:hAnsi="Arial" w:cs="Arial"/>
          <w:bCs/>
          <w:sz w:val="20"/>
          <w:szCs w:val="20"/>
        </w:rPr>
      </w:pPr>
      <w:r>
        <w:rPr>
          <w:rFonts w:ascii="Arial" w:eastAsia="Arial" w:hAnsi="Arial" w:cs="Arial"/>
          <w:bCs/>
          <w:sz w:val="20"/>
          <w:szCs w:val="20"/>
        </w:rPr>
        <w:t>NRW Letter</w:t>
      </w:r>
    </w:p>
    <w:p w14:paraId="7FDA5C28" w14:textId="770E6EA0" w:rsidR="005B7C76" w:rsidRDefault="005B7C76" w:rsidP="003F216C">
      <w:pPr>
        <w:pStyle w:val="ListParagraph"/>
        <w:numPr>
          <w:ilvl w:val="0"/>
          <w:numId w:val="6"/>
        </w:numPr>
        <w:rPr>
          <w:rFonts w:ascii="Arial" w:eastAsia="Arial" w:hAnsi="Arial" w:cs="Arial"/>
          <w:bCs/>
          <w:sz w:val="20"/>
          <w:szCs w:val="20"/>
        </w:rPr>
      </w:pPr>
      <w:r>
        <w:rPr>
          <w:rFonts w:ascii="Arial" w:eastAsia="Arial" w:hAnsi="Arial" w:cs="Arial"/>
          <w:bCs/>
          <w:sz w:val="20"/>
          <w:szCs w:val="20"/>
        </w:rPr>
        <w:t>Material Movements / Management Plan</w:t>
      </w:r>
    </w:p>
    <w:p w14:paraId="673E403A" w14:textId="07DBC26A" w:rsidR="009272F6" w:rsidRPr="003F216C" w:rsidRDefault="009272F6" w:rsidP="003F216C">
      <w:pPr>
        <w:pStyle w:val="ListParagraph"/>
        <w:numPr>
          <w:ilvl w:val="0"/>
          <w:numId w:val="6"/>
        </w:numPr>
        <w:rPr>
          <w:rFonts w:ascii="Arial" w:eastAsia="Arial" w:hAnsi="Arial" w:cs="Arial"/>
          <w:bCs/>
          <w:sz w:val="20"/>
          <w:szCs w:val="20"/>
        </w:rPr>
      </w:pPr>
      <w:r>
        <w:rPr>
          <w:rFonts w:ascii="Arial" w:eastAsia="Arial" w:hAnsi="Arial" w:cs="Arial"/>
          <w:bCs/>
          <w:sz w:val="20"/>
          <w:szCs w:val="20"/>
        </w:rPr>
        <w:t>Proposed timetable for the remediation process</w:t>
      </w:r>
    </w:p>
    <w:p w14:paraId="7584EED2" w14:textId="77777777" w:rsidR="003F216C" w:rsidRDefault="003F216C" w:rsidP="00901422">
      <w:pPr>
        <w:ind w:left="142"/>
        <w:rPr>
          <w:rFonts w:ascii="Arial" w:eastAsia="Arial" w:hAnsi="Arial" w:cs="Arial"/>
          <w:bCs/>
          <w:sz w:val="20"/>
          <w:szCs w:val="20"/>
        </w:rPr>
      </w:pPr>
    </w:p>
    <w:p w14:paraId="4F17A1C2" w14:textId="77777777" w:rsidR="005D3676" w:rsidRPr="00901422" w:rsidRDefault="005D3676" w:rsidP="00901422">
      <w:pPr>
        <w:ind w:left="142"/>
        <w:rPr>
          <w:rFonts w:ascii="Arial" w:eastAsia="Arial" w:hAnsi="Arial" w:cs="Arial"/>
          <w:bCs/>
          <w:sz w:val="20"/>
          <w:szCs w:val="20"/>
        </w:rPr>
      </w:pPr>
    </w:p>
    <w:p w14:paraId="4F17A1C3" w14:textId="77777777" w:rsidR="00582B0B" w:rsidRPr="00901422" w:rsidRDefault="005D3676" w:rsidP="00901422">
      <w:pPr>
        <w:ind w:left="142"/>
        <w:rPr>
          <w:rFonts w:ascii="Arial" w:eastAsia="Arial" w:hAnsi="Arial" w:cs="Arial"/>
          <w:b/>
          <w:bCs/>
          <w:sz w:val="20"/>
          <w:szCs w:val="20"/>
        </w:rPr>
      </w:pPr>
      <w:r w:rsidRPr="00901422">
        <w:rPr>
          <w:rFonts w:ascii="Arial" w:eastAsia="Arial" w:hAnsi="Arial" w:cs="Arial"/>
          <w:b/>
          <w:bCs/>
          <w:sz w:val="20"/>
          <w:szCs w:val="20"/>
        </w:rPr>
        <w:t>Condition 10</w:t>
      </w:r>
    </w:p>
    <w:p w14:paraId="4F17A1C4" w14:textId="77777777" w:rsidR="00582B0B" w:rsidRPr="005D3676" w:rsidRDefault="00582B0B" w:rsidP="00901422">
      <w:pPr>
        <w:ind w:left="142"/>
        <w:rPr>
          <w:rFonts w:ascii="Arial" w:eastAsia="Arial" w:hAnsi="Arial" w:cs="Arial"/>
          <w:bCs/>
          <w:sz w:val="20"/>
          <w:szCs w:val="20"/>
          <w:highlight w:val="yellow"/>
        </w:rPr>
      </w:pPr>
    </w:p>
    <w:p w14:paraId="4F17A1C5" w14:textId="73C73E5E" w:rsidR="00582B0B" w:rsidRDefault="00901422" w:rsidP="00901422">
      <w:pPr>
        <w:autoSpaceDE w:val="0"/>
        <w:autoSpaceDN w:val="0"/>
        <w:adjustRightInd w:val="0"/>
        <w:ind w:left="142"/>
        <w:rPr>
          <w:rFonts w:ascii="Arial" w:eastAsia="Arial" w:hAnsi="Arial" w:cs="Arial"/>
          <w:bCs/>
          <w:sz w:val="20"/>
          <w:szCs w:val="20"/>
        </w:rPr>
      </w:pPr>
      <w:r>
        <w:rPr>
          <w:rFonts w:ascii="Arial" w:eastAsia="Arial" w:hAnsi="Arial" w:cs="Arial"/>
          <w:bCs/>
          <w:sz w:val="20"/>
          <w:szCs w:val="20"/>
        </w:rPr>
        <w:t>Lend Lease confirm that n</w:t>
      </w:r>
      <w:r w:rsidRPr="005C4199">
        <w:rPr>
          <w:rFonts w:ascii="Arial" w:eastAsia="Arial" w:hAnsi="Arial" w:cs="Arial"/>
          <w:bCs/>
          <w:sz w:val="20"/>
          <w:szCs w:val="20"/>
        </w:rPr>
        <w:t>o part of the development shall be occupied until a Verification Report</w:t>
      </w:r>
      <w:r>
        <w:rPr>
          <w:rFonts w:ascii="Arial" w:eastAsia="Arial" w:hAnsi="Arial" w:cs="Arial"/>
          <w:bCs/>
          <w:sz w:val="20"/>
          <w:szCs w:val="20"/>
        </w:rPr>
        <w:t xml:space="preserve"> </w:t>
      </w:r>
      <w:r w:rsidRPr="005C4199">
        <w:rPr>
          <w:rFonts w:ascii="Arial" w:eastAsia="Arial" w:hAnsi="Arial" w:cs="Arial"/>
          <w:bCs/>
          <w:sz w:val="20"/>
          <w:szCs w:val="20"/>
        </w:rPr>
        <w:t>which demonstrates that the remedial works approved as part of condition no.</w:t>
      </w:r>
      <w:r>
        <w:rPr>
          <w:rFonts w:ascii="Arial" w:eastAsia="Arial" w:hAnsi="Arial" w:cs="Arial"/>
          <w:bCs/>
          <w:sz w:val="20"/>
          <w:szCs w:val="20"/>
        </w:rPr>
        <w:t xml:space="preserve"> </w:t>
      </w:r>
      <w:r w:rsidRPr="005C4199">
        <w:rPr>
          <w:rFonts w:ascii="Arial" w:eastAsia="Arial" w:hAnsi="Arial" w:cs="Arial"/>
          <w:bCs/>
          <w:sz w:val="20"/>
          <w:szCs w:val="20"/>
        </w:rPr>
        <w:t>9 above have been satisfactorily carried out</w:t>
      </w:r>
      <w:r>
        <w:rPr>
          <w:rFonts w:ascii="Arial" w:eastAsia="Arial" w:hAnsi="Arial" w:cs="Arial"/>
          <w:bCs/>
          <w:sz w:val="20"/>
          <w:szCs w:val="20"/>
        </w:rPr>
        <w:t xml:space="preserve">.  The report will be </w:t>
      </w:r>
      <w:r w:rsidRPr="005C4199">
        <w:rPr>
          <w:rFonts w:ascii="Arial" w:eastAsia="Arial" w:hAnsi="Arial" w:cs="Arial"/>
          <w:bCs/>
          <w:sz w:val="20"/>
          <w:szCs w:val="20"/>
        </w:rPr>
        <w:t xml:space="preserve">submitted to </w:t>
      </w:r>
      <w:proofErr w:type="spellStart"/>
      <w:r>
        <w:rPr>
          <w:rFonts w:ascii="Arial" w:eastAsia="Arial" w:hAnsi="Arial" w:cs="Arial"/>
          <w:bCs/>
          <w:sz w:val="20"/>
          <w:szCs w:val="20"/>
        </w:rPr>
        <w:t>Wrexham</w:t>
      </w:r>
      <w:proofErr w:type="spellEnd"/>
      <w:r>
        <w:rPr>
          <w:rFonts w:ascii="Arial" w:eastAsia="Arial" w:hAnsi="Arial" w:cs="Arial"/>
          <w:bCs/>
          <w:sz w:val="20"/>
          <w:szCs w:val="20"/>
        </w:rPr>
        <w:t xml:space="preserve"> CBC for approval </w:t>
      </w:r>
      <w:r w:rsidRPr="005C4199">
        <w:rPr>
          <w:rFonts w:ascii="Arial" w:eastAsia="Arial" w:hAnsi="Arial" w:cs="Arial"/>
          <w:bCs/>
          <w:sz w:val="20"/>
          <w:szCs w:val="20"/>
        </w:rPr>
        <w:t>in writing</w:t>
      </w:r>
      <w:r>
        <w:rPr>
          <w:rFonts w:ascii="Arial" w:eastAsia="Arial" w:hAnsi="Arial" w:cs="Arial"/>
          <w:bCs/>
          <w:sz w:val="20"/>
          <w:szCs w:val="20"/>
        </w:rPr>
        <w:t>.</w:t>
      </w:r>
    </w:p>
    <w:p w14:paraId="4F17A1C6" w14:textId="77777777" w:rsidR="00582B0B" w:rsidRDefault="00582B0B" w:rsidP="00B83FB9">
      <w:pPr>
        <w:pBdr>
          <w:bottom w:val="single" w:sz="4" w:space="1" w:color="auto"/>
        </w:pBdr>
        <w:ind w:left="142"/>
        <w:rPr>
          <w:rFonts w:ascii="Arial" w:eastAsia="Arial" w:hAnsi="Arial" w:cs="Arial"/>
          <w:bCs/>
          <w:sz w:val="20"/>
          <w:szCs w:val="20"/>
        </w:rPr>
      </w:pPr>
    </w:p>
    <w:p w14:paraId="4F17A1C7" w14:textId="77777777" w:rsidR="00582B0B" w:rsidRPr="00A12804" w:rsidRDefault="00582B0B" w:rsidP="00B83FB9">
      <w:pPr>
        <w:pBdr>
          <w:bottom w:val="single" w:sz="4" w:space="1" w:color="auto"/>
        </w:pBdr>
        <w:ind w:left="142"/>
        <w:rPr>
          <w:rFonts w:ascii="Arial" w:eastAsia="Arial" w:hAnsi="Arial" w:cs="Arial"/>
          <w:bCs/>
          <w:sz w:val="20"/>
          <w:szCs w:val="20"/>
        </w:rPr>
      </w:pPr>
    </w:p>
    <w:p w14:paraId="4F17A1C8" w14:textId="77777777" w:rsidR="00616E9C" w:rsidRPr="00A12804" w:rsidRDefault="00616E9C" w:rsidP="00B83FB9">
      <w:pPr>
        <w:ind w:left="142"/>
        <w:rPr>
          <w:rFonts w:ascii="Arial" w:eastAsia="Arial" w:hAnsi="Arial" w:cs="Arial"/>
          <w:bCs/>
          <w:sz w:val="20"/>
          <w:szCs w:val="20"/>
        </w:rPr>
      </w:pPr>
    </w:p>
    <w:p w14:paraId="4F17A1C9" w14:textId="77777777" w:rsidR="005333C9" w:rsidRPr="00A12804" w:rsidRDefault="00A12804" w:rsidP="00B83FB9">
      <w:pPr>
        <w:ind w:left="142"/>
        <w:rPr>
          <w:rFonts w:ascii="Arial" w:eastAsia="Arial" w:hAnsi="Arial" w:cs="Arial"/>
          <w:b/>
          <w:bCs/>
          <w:sz w:val="20"/>
          <w:szCs w:val="20"/>
        </w:rPr>
      </w:pPr>
      <w:r w:rsidRPr="00A12804">
        <w:rPr>
          <w:rFonts w:ascii="Arial" w:eastAsia="Arial" w:hAnsi="Arial" w:cs="Arial"/>
          <w:b/>
          <w:bCs/>
          <w:sz w:val="20"/>
          <w:szCs w:val="20"/>
        </w:rPr>
        <w:t xml:space="preserve">Documentation </w:t>
      </w:r>
      <w:proofErr w:type="gramStart"/>
      <w:r w:rsidRPr="00A12804">
        <w:rPr>
          <w:rFonts w:ascii="Arial" w:eastAsia="Arial" w:hAnsi="Arial" w:cs="Arial"/>
          <w:b/>
          <w:bCs/>
          <w:sz w:val="20"/>
          <w:szCs w:val="20"/>
        </w:rPr>
        <w:t>Provided :</w:t>
      </w:r>
      <w:proofErr w:type="gramEnd"/>
    </w:p>
    <w:p w14:paraId="4F17A1CA" w14:textId="77777777" w:rsidR="005333C9" w:rsidRPr="00A12804" w:rsidRDefault="005333C9" w:rsidP="00B83FB9">
      <w:pPr>
        <w:ind w:left="142"/>
        <w:rPr>
          <w:rFonts w:ascii="Arial" w:eastAsia="Arial" w:hAnsi="Arial" w:cs="Arial"/>
          <w:bCs/>
          <w:sz w:val="20"/>
          <w:szCs w:val="20"/>
        </w:rPr>
      </w:pPr>
    </w:p>
    <w:p w14:paraId="05DC15D5" w14:textId="77777777" w:rsidR="009272F6" w:rsidRPr="00A12804" w:rsidRDefault="009272F6" w:rsidP="009272F6">
      <w:pPr>
        <w:ind w:left="142"/>
        <w:rPr>
          <w:rFonts w:ascii="Arial" w:eastAsia="Arial" w:hAnsi="Arial" w:cs="Arial"/>
          <w:bCs/>
          <w:sz w:val="20"/>
          <w:szCs w:val="20"/>
        </w:rPr>
      </w:pPr>
      <w:r w:rsidRPr="00A12804">
        <w:rPr>
          <w:rFonts w:ascii="Arial" w:eastAsia="Arial" w:hAnsi="Arial" w:cs="Arial"/>
          <w:bCs/>
          <w:sz w:val="20"/>
          <w:szCs w:val="20"/>
        </w:rPr>
        <w:t>2No paper copies</w:t>
      </w:r>
      <w:r>
        <w:rPr>
          <w:rFonts w:ascii="Arial" w:eastAsia="Arial" w:hAnsi="Arial" w:cs="Arial"/>
          <w:bCs/>
          <w:sz w:val="20"/>
          <w:szCs w:val="20"/>
        </w:rPr>
        <w:t xml:space="preserve"> of all documents, 2No Full size drawings</w:t>
      </w:r>
      <w:r w:rsidRPr="00A12804">
        <w:rPr>
          <w:rFonts w:ascii="Arial" w:eastAsia="Arial" w:hAnsi="Arial" w:cs="Arial"/>
          <w:bCs/>
          <w:sz w:val="20"/>
          <w:szCs w:val="20"/>
        </w:rPr>
        <w:t xml:space="preserve"> and </w:t>
      </w:r>
      <w:r>
        <w:rPr>
          <w:rFonts w:ascii="Arial" w:eastAsia="Arial" w:hAnsi="Arial" w:cs="Arial"/>
          <w:bCs/>
          <w:sz w:val="20"/>
          <w:szCs w:val="20"/>
        </w:rPr>
        <w:t xml:space="preserve">an </w:t>
      </w:r>
      <w:r w:rsidRPr="00A12804">
        <w:rPr>
          <w:rFonts w:ascii="Arial" w:eastAsia="Arial" w:hAnsi="Arial" w:cs="Arial"/>
          <w:bCs/>
          <w:sz w:val="20"/>
          <w:szCs w:val="20"/>
        </w:rPr>
        <w:t>electronic version.</w:t>
      </w:r>
    </w:p>
    <w:p w14:paraId="4F17A1CC" w14:textId="77777777" w:rsidR="00A25CF5" w:rsidRPr="00A12804" w:rsidRDefault="00A25CF5" w:rsidP="00B83FB9">
      <w:pPr>
        <w:tabs>
          <w:tab w:val="left" w:pos="2579"/>
        </w:tabs>
        <w:ind w:left="142"/>
        <w:rPr>
          <w:rFonts w:ascii="Arial" w:eastAsia="Arial" w:hAnsi="Arial" w:cs="Arial"/>
          <w:sz w:val="20"/>
          <w:szCs w:val="20"/>
        </w:rPr>
      </w:pPr>
    </w:p>
    <w:sectPr w:rsidR="00A25CF5" w:rsidRPr="00A12804" w:rsidSect="00A83973">
      <w:headerReference w:type="default" r:id="rId13"/>
      <w:footerReference w:type="default" r:id="rId14"/>
      <w:pgSz w:w="11910" w:h="16840" w:code="9"/>
      <w:pgMar w:top="1418" w:right="880" w:bottom="1580" w:left="1400" w:header="567" w:footer="669"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17A1D7" w14:textId="77777777" w:rsidR="00CB6EFD" w:rsidRDefault="00CB6EFD">
      <w:r>
        <w:separator/>
      </w:r>
    </w:p>
  </w:endnote>
  <w:endnote w:type="continuationSeparator" w:id="0">
    <w:p w14:paraId="4F17A1D8" w14:textId="77777777" w:rsidR="00CB6EFD" w:rsidRDefault="00CB6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17A1D9" w14:textId="77777777" w:rsidR="00A25CF5" w:rsidRDefault="00A25CF5" w:rsidP="00B83FB9">
    <w:pPr>
      <w:spacing w:line="14" w:lineRule="auto"/>
      <w:ind w:left="142"/>
      <w:rPr>
        <w:sz w:val="20"/>
        <w:szCs w:val="20"/>
      </w:rPr>
    </w:pPr>
  </w:p>
  <w:p w14:paraId="4F17A1DA" w14:textId="77777777" w:rsidR="00B83FB9" w:rsidRPr="00B83FB9" w:rsidRDefault="00B83FB9" w:rsidP="00B83FB9">
    <w:pPr>
      <w:pBdr>
        <w:top w:val="single" w:sz="4" w:space="1" w:color="auto"/>
      </w:pBdr>
      <w:ind w:left="142"/>
      <w:rPr>
        <w:rFonts w:ascii="Arial Narrow" w:hAnsi="Arial Narrow"/>
        <w:sz w:val="16"/>
        <w:szCs w:val="16"/>
      </w:rPr>
    </w:pPr>
    <w:r w:rsidRPr="00B83FB9">
      <w:rPr>
        <w:rFonts w:ascii="Arial Narrow" w:hAnsi="Arial Narrow"/>
        <w:sz w:val="16"/>
        <w:szCs w:val="16"/>
      </w:rPr>
      <w:t>Lend Lease Construction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0126850"/>
      <w:docPartObj>
        <w:docPartGallery w:val="Page Numbers (Bottom of Page)"/>
        <w:docPartUnique/>
      </w:docPartObj>
    </w:sdtPr>
    <w:sdtEndPr>
      <w:rPr>
        <w:rFonts w:ascii="Arial Narrow" w:hAnsi="Arial Narrow"/>
        <w:noProof/>
        <w:sz w:val="16"/>
      </w:rPr>
    </w:sdtEndPr>
    <w:sdtContent>
      <w:p w14:paraId="4F17A1DC" w14:textId="77777777" w:rsidR="00B83FB9" w:rsidRPr="00B83FB9" w:rsidRDefault="00B83FB9" w:rsidP="00B83FB9">
        <w:pPr>
          <w:pStyle w:val="Footer"/>
          <w:pBdr>
            <w:top w:val="single" w:sz="4" w:space="1" w:color="auto"/>
          </w:pBdr>
          <w:tabs>
            <w:tab w:val="clear" w:pos="9026"/>
            <w:tab w:val="right" w:pos="9639"/>
          </w:tabs>
          <w:ind w:left="142"/>
          <w:rPr>
            <w:rFonts w:ascii="Arial Narrow" w:hAnsi="Arial Narrow"/>
            <w:sz w:val="16"/>
          </w:rPr>
        </w:pPr>
        <w:r w:rsidRPr="00B83FB9">
          <w:rPr>
            <w:rFonts w:ascii="Arial Narrow" w:hAnsi="Arial Narrow"/>
            <w:sz w:val="16"/>
            <w:szCs w:val="16"/>
          </w:rPr>
          <w:t>Lend Lease Construction</w:t>
        </w:r>
        <w:r>
          <w:rPr>
            <w:rFonts w:ascii="Arial Narrow" w:hAnsi="Arial Narrow"/>
            <w:sz w:val="16"/>
            <w:szCs w:val="16"/>
          </w:rPr>
          <w:tab/>
        </w:r>
        <w:r>
          <w:rPr>
            <w:rFonts w:ascii="Arial Narrow" w:hAnsi="Arial Narrow"/>
            <w:sz w:val="16"/>
            <w:szCs w:val="16"/>
          </w:rPr>
          <w:tab/>
        </w:r>
        <w:r w:rsidRPr="00B83FB9">
          <w:rPr>
            <w:rFonts w:ascii="Arial Narrow" w:hAnsi="Arial Narrow"/>
            <w:sz w:val="16"/>
            <w:szCs w:val="16"/>
          </w:rPr>
          <w:t xml:space="preserve">Page </w:t>
        </w:r>
        <w:r w:rsidRPr="00B83FB9">
          <w:rPr>
            <w:rFonts w:ascii="Arial Narrow" w:hAnsi="Arial Narrow"/>
            <w:sz w:val="16"/>
          </w:rPr>
          <w:fldChar w:fldCharType="begin"/>
        </w:r>
        <w:r w:rsidRPr="00B83FB9">
          <w:rPr>
            <w:rFonts w:ascii="Arial Narrow" w:hAnsi="Arial Narrow"/>
            <w:sz w:val="16"/>
          </w:rPr>
          <w:instrText xml:space="preserve"> PAGE   \* MERGEFORMAT </w:instrText>
        </w:r>
        <w:r w:rsidRPr="00B83FB9">
          <w:rPr>
            <w:rFonts w:ascii="Arial Narrow" w:hAnsi="Arial Narrow"/>
            <w:sz w:val="16"/>
          </w:rPr>
          <w:fldChar w:fldCharType="separate"/>
        </w:r>
        <w:r w:rsidR="009645D7">
          <w:rPr>
            <w:rFonts w:ascii="Arial Narrow" w:hAnsi="Arial Narrow"/>
            <w:noProof/>
            <w:sz w:val="16"/>
          </w:rPr>
          <w:t>1</w:t>
        </w:r>
        <w:r w:rsidRPr="00B83FB9">
          <w:rPr>
            <w:rFonts w:ascii="Arial Narrow" w:hAnsi="Arial Narrow"/>
            <w:noProof/>
            <w:sz w:val="1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17A1D5" w14:textId="77777777" w:rsidR="00CB6EFD" w:rsidRDefault="00CB6EFD">
      <w:r>
        <w:separator/>
      </w:r>
    </w:p>
  </w:footnote>
  <w:footnote w:type="continuationSeparator" w:id="0">
    <w:p w14:paraId="4F17A1D6" w14:textId="77777777" w:rsidR="00CB6EFD" w:rsidRDefault="00CB6E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17A1DB" w14:textId="77777777" w:rsidR="00A25CF5" w:rsidRDefault="00AE5508">
    <w:pPr>
      <w:spacing w:line="14" w:lineRule="auto"/>
      <w:rPr>
        <w:sz w:val="20"/>
        <w:szCs w:val="20"/>
      </w:rPr>
    </w:pPr>
    <w:r>
      <w:rPr>
        <w:noProof/>
        <w:lang w:val="en-GB" w:eastAsia="en-GB"/>
      </w:rPr>
      <mc:AlternateContent>
        <mc:Choice Requires="wps">
          <w:drawing>
            <wp:anchor distT="0" distB="0" distL="114300" distR="114300" simplePos="0" relativeHeight="503307000" behindDoc="0" locked="0" layoutInCell="1" allowOverlap="1" wp14:anchorId="4F17A1DD" wp14:editId="4F17A1DE">
              <wp:simplePos x="0" y="0"/>
              <wp:positionH relativeFrom="column">
                <wp:posOffset>5352415</wp:posOffset>
              </wp:positionH>
              <wp:positionV relativeFrom="paragraph">
                <wp:posOffset>-31419</wp:posOffset>
              </wp:positionV>
              <wp:extent cx="1041621" cy="473323"/>
              <wp:effectExtent l="0" t="0" r="6350" b="3175"/>
              <wp:wrapNone/>
              <wp:docPr id="5" name="Text Box 5"/>
              <wp:cNvGraphicFramePr/>
              <a:graphic xmlns:a="http://schemas.openxmlformats.org/drawingml/2006/main">
                <a:graphicData uri="http://schemas.microsoft.com/office/word/2010/wordprocessingShape">
                  <wps:wsp>
                    <wps:cNvSpPr txBox="1"/>
                    <wps:spPr>
                      <a:xfrm>
                        <a:off x="0" y="0"/>
                        <a:ext cx="1041621" cy="47332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17A1E5" w14:textId="77777777" w:rsidR="00AE5508" w:rsidRDefault="00AE5508">
                          <w:r>
                            <w:rPr>
                              <w:noProof/>
                              <w:lang w:val="en-GB" w:eastAsia="en-GB"/>
                            </w:rPr>
                            <w:drawing>
                              <wp:inline distT="0" distB="0" distL="0" distR="0" wp14:anchorId="4F17A1E7" wp14:editId="4F17A1E8">
                                <wp:extent cx="795020" cy="3752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wmf_colour.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5020" cy="3752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421.45pt;margin-top:-2.45pt;width:82pt;height:37.25pt;z-index:503307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" fillcolor="white [3201]" stroked="f" strokeweight=".5pt">
              <v:textbox>
                <w:txbxContent>
                  <w:p w:rsidR="00AE5508" w:rsidRDefault="00AE5508">
                    <w:r>
                      <w:rPr>
                        <w:noProof/>
                        <w:lang w:val="en-GB" w:eastAsia="en-GB"/>
                      </w:rPr>
                      <w:drawing>
                        <wp:inline distT="0" distB="0" distL="0" distR="0" wp14:anchorId="7998B1E3" wp14:editId="71ED5C14">
                          <wp:extent cx="795020" cy="3752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wmf_colour.wmf"/>
                                  <pic:cNvPicPr/>
                                </pic:nvPicPr>
                                <pic:blipFill>
                                  <a:blip r:embed="rId2" cstate="print">
                                    <a:extLst>
                                      <a:ext uri="{28A0092B-C50C-407E-A947-70E740481C1C}">
                                        <a14:useLocalDpi xmlns:a14="http://schemas.microsoft.com/office/drawing/2010/main" val="0"/>
                                      </a:ext>
                                    </a:extLst>
                                  </a:blip>
                                  <a:stretch>
                                    <a:fillRect/>
                                  </a:stretch>
                                </pic:blipFill>
                                <pic:spPr>
                                  <a:xfrm>
                                    <a:off x="0" y="0"/>
                                    <a:ext cx="795020" cy="375285"/>
                                  </a:xfrm>
                                  <a:prstGeom prst="rect">
                                    <a:avLst/>
                                  </a:prstGeom>
                                </pic:spPr>
                              </pic:pic>
                            </a:graphicData>
                          </a:graphic>
                        </wp:inline>
                      </w:drawing>
                    </w:r>
                  </w:p>
                </w:txbxContent>
              </v:textbox>
            </v:shape>
          </w:pict>
        </mc:Fallback>
      </mc:AlternateContent>
    </w:r>
    <w:r w:rsidR="00DB1F1E">
      <w:rPr>
        <w:noProof/>
        <w:lang w:val="en-GB" w:eastAsia="en-GB"/>
      </w:rPr>
      <mc:AlternateContent>
        <mc:Choice Requires="wps">
          <w:drawing>
            <wp:anchor distT="0" distB="0" distL="114300" distR="114300" simplePos="0" relativeHeight="503304903" behindDoc="1" locked="0" layoutInCell="1" allowOverlap="1" wp14:anchorId="4F17A1DF" wp14:editId="4F17A1E0">
              <wp:simplePos x="0" y="0"/>
              <wp:positionH relativeFrom="page">
                <wp:posOffset>937895</wp:posOffset>
              </wp:positionH>
              <wp:positionV relativeFrom="page">
                <wp:posOffset>396544</wp:posOffset>
              </wp:positionV>
              <wp:extent cx="6146358" cy="330200"/>
              <wp:effectExtent l="0" t="0" r="6985" b="1270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358"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17A1E6" w14:textId="77777777" w:rsidR="00A25CF5" w:rsidRDefault="00E8213A" w:rsidP="00764A58">
                          <w:pPr>
                            <w:tabs>
                              <w:tab w:val="left" w:pos="15451"/>
                              <w:tab w:val="left" w:pos="21563"/>
                            </w:tabs>
                            <w:spacing w:line="511" w:lineRule="exact"/>
                            <w:ind w:left="20"/>
                            <w:rPr>
                              <w:rFonts w:ascii="Arial" w:eastAsia="Arial" w:hAnsi="Arial" w:cs="Arial"/>
                              <w:sz w:val="48"/>
                              <w:szCs w:val="48"/>
                            </w:rPr>
                          </w:pPr>
                          <w:r>
                            <w:rPr>
                              <w:rFonts w:ascii="Arial"/>
                              <w:color w:val="231F20"/>
                              <w:sz w:val="48"/>
                              <w:highlight w:val="lightGray"/>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margin-left:73.85pt;margin-top:31.2pt;width:483.95pt;height:26pt;z-index:-115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" filled="f" stroked="f">
              <v:textbox inset="0,0,0,0">
                <w:txbxContent>
                  <w:p w:rsidR="00A25CF5" w:rsidRDefault="00E8213A" w:rsidP="00764A58">
                    <w:pPr>
                      <w:tabs>
                        <w:tab w:val="left" w:pos="15451"/>
                        <w:tab w:val="left" w:pos="21563"/>
                      </w:tabs>
                      <w:spacing w:line="511" w:lineRule="exact"/>
                      <w:ind w:left="20"/>
                      <w:rPr>
                        <w:rFonts w:ascii="Arial" w:eastAsia="Arial" w:hAnsi="Arial" w:cs="Arial"/>
                        <w:sz w:val="48"/>
                        <w:szCs w:val="48"/>
                      </w:rPr>
                    </w:pPr>
                    <w:r>
                      <w:rPr>
                        <w:rFonts w:ascii="Arial"/>
                        <w:color w:val="231F20"/>
                        <w:sz w:val="48"/>
                        <w:highlight w:val="lightGray"/>
                      </w:rPr>
                      <w:tab/>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D4E10"/>
    <w:multiLevelType w:val="hybridMultilevel"/>
    <w:tmpl w:val="141E01A2"/>
    <w:lvl w:ilvl="0" w:tplc="F5DCB60E">
      <w:start w:val="1"/>
      <w:numFmt w:val="bullet"/>
      <w:lvlText w:val="-"/>
      <w:lvlJc w:val="left"/>
      <w:pPr>
        <w:ind w:left="120" w:hanging="720"/>
      </w:pPr>
      <w:rPr>
        <w:rFonts w:ascii="Arial" w:eastAsia="Arial" w:hAnsi="Arial" w:hint="default"/>
        <w:color w:val="231F20"/>
        <w:sz w:val="24"/>
        <w:szCs w:val="24"/>
      </w:rPr>
    </w:lvl>
    <w:lvl w:ilvl="1" w:tplc="B5AC3E00">
      <w:start w:val="1"/>
      <w:numFmt w:val="bullet"/>
      <w:lvlText w:val="-"/>
      <w:lvlJc w:val="left"/>
      <w:pPr>
        <w:ind w:left="1707" w:hanging="147"/>
      </w:pPr>
      <w:rPr>
        <w:rFonts w:ascii="Arial" w:eastAsia="Arial" w:hAnsi="Arial" w:hint="default"/>
        <w:color w:val="231F20"/>
        <w:sz w:val="24"/>
        <w:szCs w:val="24"/>
      </w:rPr>
    </w:lvl>
    <w:lvl w:ilvl="2" w:tplc="175C6DB2">
      <w:start w:val="1"/>
      <w:numFmt w:val="bullet"/>
      <w:lvlText w:val="•"/>
      <w:lvlJc w:val="left"/>
      <w:pPr>
        <w:ind w:left="2613" w:hanging="147"/>
      </w:pPr>
      <w:rPr>
        <w:rFonts w:hint="default"/>
      </w:rPr>
    </w:lvl>
    <w:lvl w:ilvl="3" w:tplc="BB74E444">
      <w:start w:val="1"/>
      <w:numFmt w:val="bullet"/>
      <w:lvlText w:val="•"/>
      <w:lvlJc w:val="left"/>
      <w:pPr>
        <w:ind w:left="3520" w:hanging="147"/>
      </w:pPr>
      <w:rPr>
        <w:rFonts w:hint="default"/>
      </w:rPr>
    </w:lvl>
    <w:lvl w:ilvl="4" w:tplc="842C07FC">
      <w:start w:val="1"/>
      <w:numFmt w:val="bullet"/>
      <w:lvlText w:val="•"/>
      <w:lvlJc w:val="left"/>
      <w:pPr>
        <w:ind w:left="4426" w:hanging="147"/>
      </w:pPr>
      <w:rPr>
        <w:rFonts w:hint="default"/>
      </w:rPr>
    </w:lvl>
    <w:lvl w:ilvl="5" w:tplc="BBC86238">
      <w:start w:val="1"/>
      <w:numFmt w:val="bullet"/>
      <w:lvlText w:val="•"/>
      <w:lvlJc w:val="left"/>
      <w:pPr>
        <w:ind w:left="5333" w:hanging="147"/>
      </w:pPr>
      <w:rPr>
        <w:rFonts w:hint="default"/>
      </w:rPr>
    </w:lvl>
    <w:lvl w:ilvl="6" w:tplc="9BEAED6E">
      <w:start w:val="1"/>
      <w:numFmt w:val="bullet"/>
      <w:lvlText w:val="•"/>
      <w:lvlJc w:val="left"/>
      <w:pPr>
        <w:ind w:left="6239" w:hanging="147"/>
      </w:pPr>
      <w:rPr>
        <w:rFonts w:hint="default"/>
      </w:rPr>
    </w:lvl>
    <w:lvl w:ilvl="7" w:tplc="134A83A4">
      <w:start w:val="1"/>
      <w:numFmt w:val="bullet"/>
      <w:lvlText w:val="•"/>
      <w:lvlJc w:val="left"/>
      <w:pPr>
        <w:ind w:left="7146" w:hanging="147"/>
      </w:pPr>
      <w:rPr>
        <w:rFonts w:hint="default"/>
      </w:rPr>
    </w:lvl>
    <w:lvl w:ilvl="8" w:tplc="B68836A4">
      <w:start w:val="1"/>
      <w:numFmt w:val="bullet"/>
      <w:lvlText w:val="•"/>
      <w:lvlJc w:val="left"/>
      <w:pPr>
        <w:ind w:left="8052" w:hanging="147"/>
      </w:pPr>
      <w:rPr>
        <w:rFonts w:hint="default"/>
      </w:rPr>
    </w:lvl>
  </w:abstractNum>
  <w:abstractNum w:abstractNumId="1">
    <w:nsid w:val="0CC47D64"/>
    <w:multiLevelType w:val="hybridMultilevel"/>
    <w:tmpl w:val="5B96F51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nsid w:val="4C2B56C7"/>
    <w:multiLevelType w:val="hybridMultilevel"/>
    <w:tmpl w:val="934AE03C"/>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3">
    <w:nsid w:val="5F1609DC"/>
    <w:multiLevelType w:val="hybridMultilevel"/>
    <w:tmpl w:val="0016AE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nsid w:val="77B819CD"/>
    <w:multiLevelType w:val="hybridMultilevel"/>
    <w:tmpl w:val="C88049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7DB02DFF"/>
    <w:multiLevelType w:val="hybridMultilevel"/>
    <w:tmpl w:val="A850815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0"/>
  </w:num>
  <w:num w:numId="2">
    <w:abstractNumId w:val="4"/>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CF5"/>
    <w:rsid w:val="000719BA"/>
    <w:rsid w:val="000D2B02"/>
    <w:rsid w:val="001244CF"/>
    <w:rsid w:val="0024668A"/>
    <w:rsid w:val="00255DE7"/>
    <w:rsid w:val="002B7A9F"/>
    <w:rsid w:val="00311371"/>
    <w:rsid w:val="00356923"/>
    <w:rsid w:val="003D1B54"/>
    <w:rsid w:val="003E532A"/>
    <w:rsid w:val="003F216C"/>
    <w:rsid w:val="00430729"/>
    <w:rsid w:val="00464798"/>
    <w:rsid w:val="004B746E"/>
    <w:rsid w:val="004B7781"/>
    <w:rsid w:val="004C29D1"/>
    <w:rsid w:val="004D00F1"/>
    <w:rsid w:val="005333C9"/>
    <w:rsid w:val="00572D04"/>
    <w:rsid w:val="00582B0B"/>
    <w:rsid w:val="00592495"/>
    <w:rsid w:val="0059366B"/>
    <w:rsid w:val="005B7C76"/>
    <w:rsid w:val="005D3676"/>
    <w:rsid w:val="005D7A01"/>
    <w:rsid w:val="005E7CAA"/>
    <w:rsid w:val="00616E9C"/>
    <w:rsid w:val="00637627"/>
    <w:rsid w:val="00652261"/>
    <w:rsid w:val="00657D81"/>
    <w:rsid w:val="00675BE4"/>
    <w:rsid w:val="006773BA"/>
    <w:rsid w:val="006B3FF9"/>
    <w:rsid w:val="006F6861"/>
    <w:rsid w:val="00764A58"/>
    <w:rsid w:val="007B5199"/>
    <w:rsid w:val="007D60FA"/>
    <w:rsid w:val="00890901"/>
    <w:rsid w:val="008E5B8F"/>
    <w:rsid w:val="00901422"/>
    <w:rsid w:val="009272F6"/>
    <w:rsid w:val="009645D7"/>
    <w:rsid w:val="00A12804"/>
    <w:rsid w:val="00A13B47"/>
    <w:rsid w:val="00A25CF5"/>
    <w:rsid w:val="00A5513F"/>
    <w:rsid w:val="00A83973"/>
    <w:rsid w:val="00AC3F71"/>
    <w:rsid w:val="00AD7CC7"/>
    <w:rsid w:val="00AE5508"/>
    <w:rsid w:val="00B12C18"/>
    <w:rsid w:val="00B62B2E"/>
    <w:rsid w:val="00B83FB9"/>
    <w:rsid w:val="00BF63E1"/>
    <w:rsid w:val="00CB6EFD"/>
    <w:rsid w:val="00CF517A"/>
    <w:rsid w:val="00D313DD"/>
    <w:rsid w:val="00D42875"/>
    <w:rsid w:val="00DA090D"/>
    <w:rsid w:val="00DB1F1E"/>
    <w:rsid w:val="00DD36D6"/>
    <w:rsid w:val="00E108DD"/>
    <w:rsid w:val="00E7201C"/>
    <w:rsid w:val="00E8213A"/>
    <w:rsid w:val="00EE5530"/>
    <w:rsid w:val="00FE6926"/>
    <w:rsid w:val="00FF7554"/>
    <w:rsid w:val="00FF7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F17A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spacing w:before="64"/>
      <w:ind w:left="120"/>
      <w:outlineLvl w:val="0"/>
    </w:pPr>
    <w:rPr>
      <w:rFonts w:ascii="Arial" w:eastAsia="Arial" w:hAnsi="Arial"/>
      <w:b/>
      <w:bCs/>
      <w:sz w:val="28"/>
      <w:szCs w:val="28"/>
    </w:rPr>
  </w:style>
  <w:style w:type="paragraph" w:styleId="Heading2">
    <w:name w:val="heading 2"/>
    <w:basedOn w:val="Normal"/>
    <w:uiPriority w:val="1"/>
    <w:qFormat/>
    <w:pPr>
      <w:spacing w:before="19"/>
      <w:outlineLvl w:val="1"/>
    </w:pPr>
    <w:rPr>
      <w:rFonts w:ascii="Arial" w:eastAsia="Arial" w:hAnsi="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rFonts w:ascii="Arial" w:eastAsia="Arial" w:hAnsi="Arial"/>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B1F1E"/>
    <w:rPr>
      <w:rFonts w:ascii="Tahoma" w:hAnsi="Tahoma" w:cs="Tahoma"/>
      <w:sz w:val="16"/>
      <w:szCs w:val="16"/>
    </w:rPr>
  </w:style>
  <w:style w:type="character" w:customStyle="1" w:styleId="BalloonTextChar">
    <w:name w:val="Balloon Text Char"/>
    <w:basedOn w:val="DefaultParagraphFont"/>
    <w:link w:val="BalloonText"/>
    <w:uiPriority w:val="99"/>
    <w:semiHidden/>
    <w:rsid w:val="00DB1F1E"/>
    <w:rPr>
      <w:rFonts w:ascii="Tahoma" w:hAnsi="Tahoma" w:cs="Tahoma"/>
      <w:sz w:val="16"/>
      <w:szCs w:val="16"/>
    </w:rPr>
  </w:style>
  <w:style w:type="paragraph" w:styleId="Header">
    <w:name w:val="header"/>
    <w:basedOn w:val="Normal"/>
    <w:link w:val="HeaderChar"/>
    <w:uiPriority w:val="99"/>
    <w:unhideWhenUsed/>
    <w:rsid w:val="00DB1F1E"/>
    <w:pPr>
      <w:tabs>
        <w:tab w:val="center" w:pos="4513"/>
        <w:tab w:val="right" w:pos="9026"/>
      </w:tabs>
    </w:pPr>
  </w:style>
  <w:style w:type="character" w:customStyle="1" w:styleId="HeaderChar">
    <w:name w:val="Header Char"/>
    <w:basedOn w:val="DefaultParagraphFont"/>
    <w:link w:val="Header"/>
    <w:uiPriority w:val="99"/>
    <w:rsid w:val="00DB1F1E"/>
  </w:style>
  <w:style w:type="paragraph" w:styleId="Footer">
    <w:name w:val="footer"/>
    <w:basedOn w:val="Normal"/>
    <w:link w:val="FooterChar"/>
    <w:uiPriority w:val="99"/>
    <w:unhideWhenUsed/>
    <w:rsid w:val="00DB1F1E"/>
    <w:pPr>
      <w:tabs>
        <w:tab w:val="center" w:pos="4513"/>
        <w:tab w:val="right" w:pos="9026"/>
      </w:tabs>
    </w:pPr>
  </w:style>
  <w:style w:type="character" w:customStyle="1" w:styleId="FooterChar">
    <w:name w:val="Footer Char"/>
    <w:basedOn w:val="DefaultParagraphFont"/>
    <w:link w:val="Footer"/>
    <w:uiPriority w:val="99"/>
    <w:rsid w:val="00DB1F1E"/>
  </w:style>
  <w:style w:type="paragraph" w:customStyle="1" w:styleId="HydMainText">
    <w:name w:val="Hyd Main Text"/>
    <w:link w:val="HydMainTextChar"/>
    <w:qFormat/>
    <w:rsid w:val="00A83973"/>
    <w:pPr>
      <w:widowControl/>
      <w:spacing w:before="120" w:after="240" w:line="280" w:lineRule="atLeast"/>
      <w:ind w:left="709"/>
    </w:pPr>
    <w:rPr>
      <w:rFonts w:ascii="Calibri" w:eastAsia="Times New Roman" w:hAnsi="Calibri" w:cs="Arial"/>
      <w:bCs/>
      <w:lang w:val="en-GB"/>
    </w:rPr>
  </w:style>
  <w:style w:type="character" w:customStyle="1" w:styleId="HydMainTextChar">
    <w:name w:val="Hyd Main Text Char"/>
    <w:link w:val="HydMainText"/>
    <w:locked/>
    <w:rsid w:val="00A83973"/>
    <w:rPr>
      <w:rFonts w:ascii="Calibri" w:eastAsia="Times New Roman" w:hAnsi="Calibri" w:cs="Arial"/>
      <w:bC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spacing w:before="64"/>
      <w:ind w:left="120"/>
      <w:outlineLvl w:val="0"/>
    </w:pPr>
    <w:rPr>
      <w:rFonts w:ascii="Arial" w:eastAsia="Arial" w:hAnsi="Arial"/>
      <w:b/>
      <w:bCs/>
      <w:sz w:val="28"/>
      <w:szCs w:val="28"/>
    </w:rPr>
  </w:style>
  <w:style w:type="paragraph" w:styleId="Heading2">
    <w:name w:val="heading 2"/>
    <w:basedOn w:val="Normal"/>
    <w:uiPriority w:val="1"/>
    <w:qFormat/>
    <w:pPr>
      <w:spacing w:before="19"/>
      <w:outlineLvl w:val="1"/>
    </w:pPr>
    <w:rPr>
      <w:rFonts w:ascii="Arial" w:eastAsia="Arial" w:hAnsi="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rFonts w:ascii="Arial" w:eastAsia="Arial" w:hAnsi="Arial"/>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B1F1E"/>
    <w:rPr>
      <w:rFonts w:ascii="Tahoma" w:hAnsi="Tahoma" w:cs="Tahoma"/>
      <w:sz w:val="16"/>
      <w:szCs w:val="16"/>
    </w:rPr>
  </w:style>
  <w:style w:type="character" w:customStyle="1" w:styleId="BalloonTextChar">
    <w:name w:val="Balloon Text Char"/>
    <w:basedOn w:val="DefaultParagraphFont"/>
    <w:link w:val="BalloonText"/>
    <w:uiPriority w:val="99"/>
    <w:semiHidden/>
    <w:rsid w:val="00DB1F1E"/>
    <w:rPr>
      <w:rFonts w:ascii="Tahoma" w:hAnsi="Tahoma" w:cs="Tahoma"/>
      <w:sz w:val="16"/>
      <w:szCs w:val="16"/>
    </w:rPr>
  </w:style>
  <w:style w:type="paragraph" w:styleId="Header">
    <w:name w:val="header"/>
    <w:basedOn w:val="Normal"/>
    <w:link w:val="HeaderChar"/>
    <w:uiPriority w:val="99"/>
    <w:unhideWhenUsed/>
    <w:rsid w:val="00DB1F1E"/>
    <w:pPr>
      <w:tabs>
        <w:tab w:val="center" w:pos="4513"/>
        <w:tab w:val="right" w:pos="9026"/>
      </w:tabs>
    </w:pPr>
  </w:style>
  <w:style w:type="character" w:customStyle="1" w:styleId="HeaderChar">
    <w:name w:val="Header Char"/>
    <w:basedOn w:val="DefaultParagraphFont"/>
    <w:link w:val="Header"/>
    <w:uiPriority w:val="99"/>
    <w:rsid w:val="00DB1F1E"/>
  </w:style>
  <w:style w:type="paragraph" w:styleId="Footer">
    <w:name w:val="footer"/>
    <w:basedOn w:val="Normal"/>
    <w:link w:val="FooterChar"/>
    <w:uiPriority w:val="99"/>
    <w:unhideWhenUsed/>
    <w:rsid w:val="00DB1F1E"/>
    <w:pPr>
      <w:tabs>
        <w:tab w:val="center" w:pos="4513"/>
        <w:tab w:val="right" w:pos="9026"/>
      </w:tabs>
    </w:pPr>
  </w:style>
  <w:style w:type="character" w:customStyle="1" w:styleId="FooterChar">
    <w:name w:val="Footer Char"/>
    <w:basedOn w:val="DefaultParagraphFont"/>
    <w:link w:val="Footer"/>
    <w:uiPriority w:val="99"/>
    <w:rsid w:val="00DB1F1E"/>
  </w:style>
  <w:style w:type="paragraph" w:customStyle="1" w:styleId="HydMainText">
    <w:name w:val="Hyd Main Text"/>
    <w:link w:val="HydMainTextChar"/>
    <w:qFormat/>
    <w:rsid w:val="00A83973"/>
    <w:pPr>
      <w:widowControl/>
      <w:spacing w:before="120" w:after="240" w:line="280" w:lineRule="atLeast"/>
      <w:ind w:left="709"/>
    </w:pPr>
    <w:rPr>
      <w:rFonts w:ascii="Calibri" w:eastAsia="Times New Roman" w:hAnsi="Calibri" w:cs="Arial"/>
      <w:bCs/>
      <w:lang w:val="en-GB"/>
    </w:rPr>
  </w:style>
  <w:style w:type="character" w:customStyle="1" w:styleId="HydMainTextChar">
    <w:name w:val="Hyd Main Text Char"/>
    <w:link w:val="HydMainText"/>
    <w:locked/>
    <w:rsid w:val="00A83973"/>
    <w:rPr>
      <w:rFonts w:ascii="Calibri" w:eastAsia="Times New Roman" w:hAnsi="Calibri" w:cs="Arial"/>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7159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0.wmf"/><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_Version xmlns="http://schemas.microsoft.com/sharepoint/v3/fields"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A01CC3EC01C04D990A7DA33F2A0A4E" ma:contentTypeVersion="1" ma:contentTypeDescription="Create a new document." ma:contentTypeScope="" ma:versionID="9ab98cbcc162242c2d8914c29a6183d9">
  <xsd:schema xmlns:xsd="http://www.w3.org/2001/XMLSchema" xmlns:p="http://schemas.microsoft.com/office/2006/metadata/properties" xmlns:ns2="http://schemas.microsoft.com/sharepoint/v3/fields" targetNamespace="http://schemas.microsoft.com/office/2006/metadata/properties" ma:root="true" ma:fieldsID="abddec5241d64fe124da79edc2c368bf" ns2:_="">
    <xsd:import namespace="http://schemas.microsoft.com/sharepoint/v3/fields"/>
    <xsd:element name="properties">
      <xsd:complexType>
        <xsd:sequence>
          <xsd:element name="documentManagement">
            <xsd:complexType>
              <xsd:all>
                <xsd:element ref="ns2:_Version" minOccurs="0"/>
              </xsd:all>
            </xsd:complexType>
          </xsd:element>
        </xsd:sequence>
      </xsd:complex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Version" ma:index="8"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697F76D-90BD-4E34-BB3E-61D98D5DBDF2}">
  <ds:schemaRefs>
    <ds:schemaRef ds:uri="http://purl.org/dc/terms/"/>
    <ds:schemaRef ds:uri="http://schemas.microsoft.com/office/2006/documentManagement/types"/>
    <ds:schemaRef ds:uri="http://schemas.microsoft.com/office/2006/metadata/properties"/>
    <ds:schemaRef ds:uri="http://schemas.openxmlformats.org/package/2006/metadata/core-properties"/>
    <ds:schemaRef ds:uri="http://schemas.microsoft.com/sharepoint/v3/fields"/>
    <ds:schemaRef ds:uri="http://purl.org/dc/dcmitype/"/>
    <ds:schemaRef ds:uri="http://purl.org/dc/elements/1.1/"/>
    <ds:schemaRef ds:uri="http://www.w3.org/XML/1998/namespace"/>
  </ds:schemaRefs>
</ds:datastoreItem>
</file>

<file path=customXml/itemProps2.xml><?xml version="1.0" encoding="utf-8"?>
<ds:datastoreItem xmlns:ds="http://schemas.openxmlformats.org/officeDocument/2006/customXml" ds:itemID="{D58DCCE7-468C-4E34-99A4-4A2FB5E7D012}">
  <ds:schemaRefs>
    <ds:schemaRef ds:uri="http://schemas.microsoft.com/sharepoint/v3/contenttype/forms"/>
  </ds:schemaRefs>
</ds:datastoreItem>
</file>

<file path=customXml/itemProps3.xml><?xml version="1.0" encoding="utf-8"?>
<ds:datastoreItem xmlns:ds="http://schemas.openxmlformats.org/officeDocument/2006/customXml" ds:itemID="{6F05D302-D475-4148-8534-640C3F2CD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Lend Lease</Company>
  <LinksUpToDate>false</LinksUpToDate>
  <CharactersWithSpaces>4257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Jonathan (UK)</dc:creator>
  <cp:lastModifiedBy>Devine, Charlotte</cp:lastModifiedBy>
  <cp:revision>12</cp:revision>
  <cp:lastPrinted>2014-10-17T08:44:00Z</cp:lastPrinted>
  <dcterms:created xsi:type="dcterms:W3CDTF">2014-10-12T18:00:00Z</dcterms:created>
  <dcterms:modified xsi:type="dcterms:W3CDTF">2014-10-17T08:48:00Z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2014-07-14T00:00:00Z</vt:filetime>
  </property>
  <property fmtid="{D5CDD505-2E9C-101B-9397-08002B2CF9AE}" pid="3" name="LastSaved">
    <vt:filetime>2014-07-15T00:00:00Z</vt:filetime>
  </property>
</Properties>
</file>