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9FA" w:rsidRDefault="005A09FA">
      <w:pPr>
        <w:rPr>
          <w:sz w:val="24"/>
        </w:rPr>
      </w:pPr>
      <w:bookmarkStart w:id="0" w:name="_GoBack"/>
      <w:bookmarkEnd w:id="0"/>
      <w:r>
        <w:rPr>
          <w:noProof/>
          <w:sz w:val="24"/>
        </w:rPr>
        <mc:AlternateContent>
          <mc:Choice Requires="wps">
            <w:drawing>
              <wp:anchor distT="0" distB="0" distL="114300" distR="114300" simplePos="0" relativeHeight="251660288" behindDoc="0" locked="0" layoutInCell="1" allowOverlap="1">
                <wp:simplePos x="0" y="0"/>
                <wp:positionH relativeFrom="column">
                  <wp:posOffset>2583180</wp:posOffset>
                </wp:positionH>
                <wp:positionV relativeFrom="paragraph">
                  <wp:posOffset>-683260</wp:posOffset>
                </wp:positionV>
                <wp:extent cx="1079500" cy="107886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1078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09FA" w:rsidRDefault="005A09FA" w:rsidP="006A0465">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0.6pt;height:77.75pt" fillcolor="window">
                                  <v:imagedata r:id="rId6" o:title=""/>
                                </v:shape>
                                <o:OLEObject Type="Embed" ProgID="MSPhotoEd.3" ShapeID="_x0000_i1026" DrawAspect="Content" ObjectID="_1687006901" r:id="rId7"/>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03.4pt;margin-top:-53.8pt;width:85pt;height:84.9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" stroked="f">
                <v:textbox style="mso-fit-shape-to-text:t">
                  <w:txbxContent>
                    <w:p w:rsidR="005A09FA" w:rsidRDefault="005A09FA" w:rsidP="006A0465">
                      <w:r>
                        <w:object w:dxaOrig="15182" w:dyaOrig="16907">
                          <v:shape id="_x0000_i1026" type="#_x0000_t75" style="width:70.6pt;height:77.75pt" fillcolor="window">
                            <v:imagedata r:id="rId6" o:title=""/>
                          </v:shape>
                          <o:OLEObject Type="Embed" ProgID="MSPhotoEd.3" ShapeID="_x0000_i1026" DrawAspect="Content" ObjectID="_1687006901" r:id="rId8"/>
                        </w:object>
                      </w:r>
                    </w:p>
                  </w:txbxContent>
                </v:textbox>
              </v:shape>
            </w:pict>
          </mc:Fallback>
        </mc:AlternateContent>
      </w:r>
    </w:p>
    <w:p w:rsidR="005A09FA" w:rsidRDefault="005A09FA">
      <w:pPr>
        <w:rPr>
          <w:sz w:val="24"/>
        </w:rPr>
      </w:pPr>
    </w:p>
    <w:p w:rsidR="005A09FA" w:rsidRDefault="005A09FA">
      <w:pPr>
        <w:rPr>
          <w:sz w:val="24"/>
        </w:rPr>
      </w:pPr>
    </w:p>
    <w:tbl>
      <w:tblPr>
        <w:tblW w:w="9639" w:type="dxa"/>
        <w:tblInd w:w="-1026" w:type="dxa"/>
        <w:tblLayout w:type="fixed"/>
        <w:tblLook w:val="0000" w:firstRow="0" w:lastRow="0" w:firstColumn="0" w:lastColumn="0" w:noHBand="0" w:noVBand="0"/>
      </w:tblPr>
      <w:tblGrid>
        <w:gridCol w:w="1276"/>
        <w:gridCol w:w="3827"/>
        <w:gridCol w:w="1701"/>
        <w:gridCol w:w="2835"/>
      </w:tblGrid>
      <w:tr w:rsidR="005A09FA" w:rsidRPr="0029570E" w:rsidTr="00263D95">
        <w:tc>
          <w:tcPr>
            <w:tcW w:w="1276" w:type="dxa"/>
          </w:tcPr>
          <w:p w:rsidR="005A09FA" w:rsidRPr="0015595D" w:rsidRDefault="005A09FA">
            <w:pPr>
              <w:rPr>
                <w:rFonts w:ascii="Arial" w:hAnsi="Arial"/>
                <w:b/>
                <w:sz w:val="22"/>
                <w:szCs w:val="22"/>
              </w:rPr>
            </w:pPr>
            <w:r w:rsidRPr="0015595D">
              <w:rPr>
                <w:rFonts w:ascii="Arial" w:hAnsi="Arial"/>
                <w:b/>
                <w:sz w:val="22"/>
                <w:szCs w:val="22"/>
              </w:rPr>
              <w:t>Applicant</w:t>
            </w:r>
          </w:p>
        </w:tc>
        <w:tc>
          <w:tcPr>
            <w:tcW w:w="3827" w:type="dxa"/>
          </w:tcPr>
          <w:p w:rsidR="005A09FA" w:rsidRPr="0015595D" w:rsidRDefault="00AE4F8E">
            <w:pPr>
              <w:rPr>
                <w:rFonts w:ascii="Arial" w:hAnsi="Arial"/>
                <w:sz w:val="22"/>
                <w:szCs w:val="22"/>
              </w:rPr>
            </w:pPr>
            <w:r w:rsidRPr="00AE4F8E">
              <w:rPr>
                <w:rFonts w:ascii="Arial" w:hAnsi="Arial"/>
                <w:sz w:val="22"/>
                <w:szCs w:val="22"/>
              </w:rPr>
              <w:t>MCLAGAN INVESTMENTS LTD</w:t>
            </w:r>
          </w:p>
        </w:tc>
        <w:tc>
          <w:tcPr>
            <w:tcW w:w="1701" w:type="dxa"/>
          </w:tcPr>
          <w:p w:rsidR="005A09FA" w:rsidRPr="0015595D" w:rsidRDefault="005A09FA">
            <w:pPr>
              <w:rPr>
                <w:rFonts w:ascii="Arial" w:hAnsi="Arial"/>
                <w:b/>
                <w:sz w:val="22"/>
                <w:szCs w:val="22"/>
              </w:rPr>
            </w:pPr>
            <w:r w:rsidRPr="0015595D">
              <w:rPr>
                <w:rFonts w:ascii="Arial" w:hAnsi="Arial"/>
                <w:b/>
                <w:sz w:val="22"/>
                <w:szCs w:val="22"/>
              </w:rPr>
              <w:t xml:space="preserve">Code </w:t>
            </w:r>
          </w:p>
          <w:p w:rsidR="005A09FA" w:rsidRPr="0015595D" w:rsidRDefault="005A09FA">
            <w:pPr>
              <w:rPr>
                <w:rFonts w:ascii="Arial" w:hAnsi="Arial"/>
                <w:b/>
                <w:sz w:val="22"/>
                <w:szCs w:val="22"/>
              </w:rPr>
            </w:pPr>
            <w:r w:rsidRPr="0015595D">
              <w:rPr>
                <w:rFonts w:ascii="Arial" w:hAnsi="Arial"/>
                <w:b/>
                <w:sz w:val="22"/>
                <w:szCs w:val="22"/>
              </w:rPr>
              <w:t>Number</w:t>
            </w:r>
          </w:p>
        </w:tc>
        <w:tc>
          <w:tcPr>
            <w:tcW w:w="2835" w:type="dxa"/>
          </w:tcPr>
          <w:p w:rsidR="005A09FA" w:rsidRDefault="005A09FA">
            <w:pPr>
              <w:rPr>
                <w:rFonts w:ascii="Arial" w:hAnsi="Arial"/>
                <w:sz w:val="22"/>
                <w:szCs w:val="22"/>
              </w:rPr>
            </w:pPr>
            <w:r w:rsidRPr="007F055C">
              <w:rPr>
                <w:rFonts w:ascii="Arial" w:hAnsi="Arial"/>
                <w:noProof/>
                <w:sz w:val="22"/>
                <w:szCs w:val="22"/>
              </w:rPr>
              <w:t>WRA</w:t>
            </w:r>
            <w:r w:rsidRPr="0015595D">
              <w:rPr>
                <w:rFonts w:ascii="Arial" w:hAnsi="Arial"/>
                <w:noProof/>
                <w:sz w:val="22"/>
                <w:szCs w:val="22"/>
              </w:rPr>
              <w:t xml:space="preserve"> </w:t>
            </w:r>
            <w:r w:rsidRPr="007F055C">
              <w:rPr>
                <w:rFonts w:ascii="Arial" w:hAnsi="Arial"/>
                <w:noProof/>
                <w:sz w:val="22"/>
                <w:szCs w:val="22"/>
              </w:rPr>
              <w:t>P</w:t>
            </w:r>
            <w:r w:rsidRPr="0015595D">
              <w:rPr>
                <w:rFonts w:ascii="Arial" w:hAnsi="Arial"/>
                <w:sz w:val="22"/>
                <w:szCs w:val="22"/>
              </w:rPr>
              <w:t>/</w:t>
            </w:r>
            <w:r w:rsidRPr="007F055C">
              <w:rPr>
                <w:rFonts w:ascii="Arial" w:hAnsi="Arial"/>
                <w:noProof/>
                <w:sz w:val="22"/>
                <w:szCs w:val="22"/>
              </w:rPr>
              <w:t>2021</w:t>
            </w:r>
            <w:r w:rsidRPr="0015595D">
              <w:rPr>
                <w:rFonts w:ascii="Arial" w:hAnsi="Arial"/>
                <w:sz w:val="22"/>
                <w:szCs w:val="22"/>
              </w:rPr>
              <w:t>/</w:t>
            </w:r>
            <w:r w:rsidRPr="007F055C">
              <w:rPr>
                <w:rFonts w:ascii="Arial" w:hAnsi="Arial"/>
                <w:noProof/>
                <w:sz w:val="22"/>
                <w:szCs w:val="22"/>
              </w:rPr>
              <w:t>0475</w:t>
            </w:r>
          </w:p>
          <w:p w:rsidR="005A09FA" w:rsidRPr="0015595D" w:rsidRDefault="005A09FA">
            <w:pPr>
              <w:rPr>
                <w:rFonts w:ascii="Arial" w:hAnsi="Arial"/>
                <w:sz w:val="22"/>
                <w:szCs w:val="22"/>
              </w:rPr>
            </w:pPr>
          </w:p>
          <w:p w:rsidR="005A09FA" w:rsidRPr="0015595D" w:rsidRDefault="005A09FA">
            <w:pPr>
              <w:rPr>
                <w:rFonts w:ascii="Arial" w:hAnsi="Arial"/>
                <w:sz w:val="22"/>
                <w:szCs w:val="22"/>
              </w:rPr>
            </w:pPr>
          </w:p>
        </w:tc>
      </w:tr>
      <w:tr w:rsidR="005A09FA" w:rsidTr="00263D95">
        <w:tc>
          <w:tcPr>
            <w:tcW w:w="1276" w:type="dxa"/>
          </w:tcPr>
          <w:p w:rsidR="005A09FA" w:rsidRPr="00F866FD" w:rsidRDefault="005A09FA">
            <w:pPr>
              <w:rPr>
                <w:rFonts w:ascii="Arial" w:hAnsi="Arial"/>
                <w:b/>
                <w:sz w:val="22"/>
                <w:szCs w:val="22"/>
              </w:rPr>
            </w:pPr>
            <w:r w:rsidRPr="00F866FD">
              <w:rPr>
                <w:rFonts w:ascii="Arial" w:hAnsi="Arial"/>
                <w:b/>
                <w:sz w:val="22"/>
                <w:szCs w:val="22"/>
              </w:rPr>
              <w:t>Agent</w:t>
            </w:r>
          </w:p>
        </w:tc>
        <w:tc>
          <w:tcPr>
            <w:tcW w:w="3827" w:type="dxa"/>
          </w:tcPr>
          <w:p w:rsidR="005A09FA" w:rsidRPr="007E1298" w:rsidRDefault="005A09FA">
            <w:pPr>
              <w:rPr>
                <w:rFonts w:ascii="Arial" w:hAnsi="Arial"/>
                <w:sz w:val="22"/>
                <w:szCs w:val="22"/>
              </w:rPr>
            </w:pPr>
            <w:r w:rsidRPr="007F055C">
              <w:rPr>
                <w:rFonts w:ascii="Arial" w:hAnsi="Arial"/>
                <w:noProof/>
                <w:sz w:val="22"/>
                <w:szCs w:val="22"/>
              </w:rPr>
              <w:t>MISS KATE LOWE</w:t>
            </w:r>
          </w:p>
          <w:p w:rsidR="005A09FA" w:rsidRPr="007E1298" w:rsidRDefault="005A09FA">
            <w:pPr>
              <w:rPr>
                <w:rFonts w:ascii="Arial" w:hAnsi="Arial"/>
                <w:sz w:val="22"/>
                <w:szCs w:val="22"/>
              </w:rPr>
            </w:pPr>
            <w:r w:rsidRPr="007F055C">
              <w:rPr>
                <w:rFonts w:ascii="Arial" w:hAnsi="Arial"/>
                <w:noProof/>
                <w:sz w:val="22"/>
                <w:szCs w:val="22"/>
              </w:rPr>
              <w:t>PEGASUS GROUP</w:t>
            </w:r>
          </w:p>
          <w:p w:rsidR="005A09FA" w:rsidRPr="007E1298" w:rsidRDefault="005A09FA">
            <w:pPr>
              <w:rPr>
                <w:rFonts w:ascii="Arial" w:hAnsi="Arial"/>
                <w:sz w:val="22"/>
                <w:szCs w:val="22"/>
              </w:rPr>
            </w:pPr>
            <w:r w:rsidRPr="007F055C">
              <w:rPr>
                <w:rFonts w:ascii="Arial" w:hAnsi="Arial"/>
                <w:noProof/>
                <w:sz w:val="22"/>
                <w:szCs w:val="22"/>
              </w:rPr>
              <w:t>QUEENS HOUSE</w:t>
            </w:r>
          </w:p>
          <w:p w:rsidR="005A09FA" w:rsidRPr="007E1298" w:rsidRDefault="005A09FA">
            <w:pPr>
              <w:rPr>
                <w:rFonts w:ascii="Arial" w:hAnsi="Arial"/>
                <w:sz w:val="22"/>
                <w:szCs w:val="22"/>
              </w:rPr>
            </w:pPr>
            <w:r w:rsidRPr="007F055C">
              <w:rPr>
                <w:rFonts w:ascii="Arial" w:hAnsi="Arial"/>
                <w:noProof/>
                <w:sz w:val="22"/>
                <w:szCs w:val="22"/>
              </w:rPr>
              <w:t>QUEEN STREET</w:t>
            </w:r>
          </w:p>
          <w:p w:rsidR="005A09FA" w:rsidRPr="007E1298" w:rsidRDefault="005A09FA">
            <w:pPr>
              <w:rPr>
                <w:rFonts w:ascii="Arial" w:hAnsi="Arial"/>
                <w:sz w:val="22"/>
                <w:szCs w:val="22"/>
              </w:rPr>
            </w:pPr>
            <w:r w:rsidRPr="007F055C">
              <w:rPr>
                <w:rFonts w:ascii="Arial" w:hAnsi="Arial"/>
                <w:noProof/>
                <w:sz w:val="22"/>
                <w:szCs w:val="22"/>
              </w:rPr>
              <w:t>MANCHESTER</w:t>
            </w:r>
          </w:p>
          <w:p w:rsidR="005A09FA" w:rsidRPr="007E1298" w:rsidRDefault="005A09FA">
            <w:pPr>
              <w:rPr>
                <w:rFonts w:ascii="Arial" w:hAnsi="Arial"/>
                <w:sz w:val="22"/>
                <w:szCs w:val="22"/>
              </w:rPr>
            </w:pPr>
            <w:r w:rsidRPr="007F055C">
              <w:rPr>
                <w:rFonts w:ascii="Arial" w:hAnsi="Arial"/>
                <w:noProof/>
                <w:sz w:val="22"/>
                <w:szCs w:val="22"/>
              </w:rPr>
              <w:t>M2 5HT</w:t>
            </w:r>
          </w:p>
          <w:p w:rsidR="005A09FA" w:rsidRPr="007E1298" w:rsidRDefault="005A09FA">
            <w:pPr>
              <w:rPr>
                <w:rFonts w:ascii="Arial" w:hAnsi="Arial"/>
                <w:sz w:val="22"/>
                <w:szCs w:val="22"/>
              </w:rPr>
            </w:pPr>
          </w:p>
        </w:tc>
        <w:tc>
          <w:tcPr>
            <w:tcW w:w="1701" w:type="dxa"/>
          </w:tcPr>
          <w:p w:rsidR="005A09FA" w:rsidRPr="00F866FD" w:rsidRDefault="005A09FA">
            <w:pPr>
              <w:rPr>
                <w:rFonts w:ascii="Arial" w:hAnsi="Arial"/>
                <w:b/>
                <w:sz w:val="22"/>
                <w:szCs w:val="22"/>
              </w:rPr>
            </w:pPr>
            <w:r w:rsidRPr="00F866FD">
              <w:rPr>
                <w:rFonts w:ascii="Arial" w:hAnsi="Arial"/>
                <w:b/>
                <w:sz w:val="22"/>
                <w:szCs w:val="22"/>
              </w:rPr>
              <w:t>Date Received</w:t>
            </w:r>
          </w:p>
          <w:p w:rsidR="005A09FA" w:rsidRDefault="005A09FA">
            <w:pPr>
              <w:rPr>
                <w:rFonts w:ascii="Arial" w:hAnsi="Arial"/>
                <w:b/>
                <w:sz w:val="22"/>
                <w:szCs w:val="22"/>
              </w:rPr>
            </w:pPr>
          </w:p>
          <w:p w:rsidR="005A09FA" w:rsidRDefault="005A09FA">
            <w:pPr>
              <w:rPr>
                <w:rFonts w:ascii="Arial" w:hAnsi="Arial"/>
                <w:b/>
                <w:sz w:val="22"/>
                <w:szCs w:val="22"/>
              </w:rPr>
            </w:pPr>
            <w:r w:rsidRPr="00F866FD">
              <w:rPr>
                <w:rFonts w:ascii="Arial" w:hAnsi="Arial"/>
                <w:b/>
                <w:sz w:val="22"/>
                <w:szCs w:val="22"/>
              </w:rPr>
              <w:t xml:space="preserve">Decision </w:t>
            </w:r>
          </w:p>
          <w:p w:rsidR="005A09FA" w:rsidRPr="00F866FD" w:rsidRDefault="005A09FA">
            <w:pPr>
              <w:rPr>
                <w:rFonts w:ascii="Arial" w:hAnsi="Arial"/>
                <w:b/>
                <w:sz w:val="22"/>
                <w:szCs w:val="22"/>
              </w:rPr>
            </w:pPr>
            <w:r w:rsidRPr="00F866FD">
              <w:rPr>
                <w:rFonts w:ascii="Arial" w:hAnsi="Arial"/>
                <w:b/>
                <w:sz w:val="22"/>
                <w:szCs w:val="22"/>
              </w:rPr>
              <w:t>Date</w:t>
            </w:r>
          </w:p>
          <w:p w:rsidR="005A09FA" w:rsidRPr="006F425D" w:rsidRDefault="005A09FA">
            <w:pPr>
              <w:rPr>
                <w:rFonts w:ascii="Arial" w:hAnsi="Arial"/>
                <w:sz w:val="22"/>
                <w:szCs w:val="22"/>
              </w:rPr>
            </w:pPr>
          </w:p>
        </w:tc>
        <w:tc>
          <w:tcPr>
            <w:tcW w:w="2835" w:type="dxa"/>
          </w:tcPr>
          <w:p w:rsidR="005A09FA" w:rsidRPr="007E1298" w:rsidRDefault="005A09FA">
            <w:pPr>
              <w:rPr>
                <w:rFonts w:ascii="Arial" w:hAnsi="Arial"/>
                <w:sz w:val="22"/>
                <w:szCs w:val="22"/>
              </w:rPr>
            </w:pPr>
            <w:r w:rsidRPr="007F055C">
              <w:rPr>
                <w:rFonts w:ascii="Arial" w:hAnsi="Arial"/>
                <w:noProof/>
                <w:sz w:val="22"/>
                <w:szCs w:val="22"/>
              </w:rPr>
              <w:t>29/04/2021</w:t>
            </w:r>
          </w:p>
          <w:p w:rsidR="005A09FA" w:rsidRDefault="005A09FA">
            <w:pPr>
              <w:rPr>
                <w:rFonts w:ascii="Arial" w:hAnsi="Arial"/>
                <w:sz w:val="22"/>
                <w:szCs w:val="22"/>
              </w:rPr>
            </w:pPr>
          </w:p>
          <w:p w:rsidR="0064546E" w:rsidRDefault="0064546E">
            <w:pPr>
              <w:rPr>
                <w:rFonts w:ascii="Arial" w:hAnsi="Arial"/>
                <w:sz w:val="22"/>
                <w:szCs w:val="22"/>
              </w:rPr>
            </w:pPr>
          </w:p>
          <w:p w:rsidR="005A09FA" w:rsidRPr="007E1298" w:rsidRDefault="005A09FA">
            <w:pPr>
              <w:rPr>
                <w:rFonts w:ascii="Arial" w:hAnsi="Arial"/>
                <w:sz w:val="22"/>
                <w:szCs w:val="22"/>
              </w:rPr>
            </w:pPr>
            <w:r w:rsidRPr="007F055C">
              <w:rPr>
                <w:rFonts w:ascii="Arial" w:hAnsi="Arial"/>
                <w:noProof/>
                <w:sz w:val="22"/>
                <w:szCs w:val="22"/>
              </w:rPr>
              <w:t>22/06/2021</w:t>
            </w:r>
          </w:p>
        </w:tc>
      </w:tr>
    </w:tbl>
    <w:p w:rsidR="005A09FA" w:rsidRDefault="005A09FA">
      <w:pPr>
        <w:jc w:val="center"/>
        <w:rPr>
          <w:b/>
          <w:sz w:val="24"/>
        </w:rPr>
      </w:pPr>
      <w:r>
        <w:rPr>
          <w:b/>
          <w:sz w:val="24"/>
        </w:rPr>
        <w:t>________________________________________________________________</w:t>
      </w:r>
    </w:p>
    <w:p w:rsidR="005A09FA" w:rsidRDefault="005A09FA">
      <w:pPr>
        <w:rPr>
          <w:sz w:val="24"/>
        </w:rPr>
      </w:pPr>
    </w:p>
    <w:p w:rsidR="005A09FA" w:rsidRDefault="005A09FA">
      <w:pPr>
        <w:rPr>
          <w:rFonts w:ascii="Arial" w:hAnsi="Arial"/>
          <w:b/>
          <w:sz w:val="24"/>
          <w:u w:val="single"/>
        </w:rPr>
      </w:pPr>
      <w:r>
        <w:rPr>
          <w:rFonts w:ascii="Arial" w:hAnsi="Arial"/>
          <w:b/>
          <w:sz w:val="24"/>
          <w:u w:val="single"/>
        </w:rPr>
        <w:t xml:space="preserve">Town and Country Planning Act, 1990 </w:t>
      </w:r>
    </w:p>
    <w:p w:rsidR="005A09FA" w:rsidRDefault="005A09FA">
      <w:pPr>
        <w:rPr>
          <w:rFonts w:ascii="Arial" w:hAnsi="Arial"/>
          <w:b/>
          <w:sz w:val="24"/>
        </w:rPr>
      </w:pPr>
    </w:p>
    <w:p w:rsidR="005A09FA" w:rsidRDefault="005A09FA">
      <w:pPr>
        <w:pStyle w:val="Heading1"/>
        <w:rPr>
          <w:rFonts w:ascii="Arial" w:hAnsi="Arial"/>
        </w:rPr>
      </w:pPr>
      <w:r>
        <w:rPr>
          <w:rFonts w:ascii="Arial" w:hAnsi="Arial"/>
        </w:rPr>
        <w:t>Location of application</w:t>
      </w:r>
    </w:p>
    <w:p w:rsidR="005A09FA" w:rsidRDefault="005A09FA">
      <w:pPr>
        <w:rPr>
          <w:rFonts w:ascii="Arial" w:hAnsi="Arial"/>
          <w:sz w:val="24"/>
        </w:rPr>
      </w:pPr>
    </w:p>
    <w:p w:rsidR="005A09FA" w:rsidRDefault="005A09FA">
      <w:pPr>
        <w:rPr>
          <w:rFonts w:ascii="Arial" w:hAnsi="Arial"/>
          <w:sz w:val="24"/>
        </w:rPr>
      </w:pPr>
      <w:r w:rsidRPr="007F055C">
        <w:rPr>
          <w:rFonts w:ascii="Arial" w:hAnsi="Arial"/>
          <w:noProof/>
          <w:sz w:val="24"/>
        </w:rPr>
        <w:t>ASDA SUPERSTORE</w:t>
      </w:r>
      <w:r>
        <w:rPr>
          <w:rFonts w:ascii="Arial" w:hAnsi="Arial"/>
          <w:noProof/>
          <w:sz w:val="24"/>
        </w:rPr>
        <w:t>,</w:t>
      </w:r>
      <w:r>
        <w:rPr>
          <w:rFonts w:ascii="Arial" w:hAnsi="Arial"/>
          <w:sz w:val="24"/>
        </w:rPr>
        <w:t xml:space="preserve"> </w:t>
      </w:r>
      <w:r w:rsidRPr="007F055C">
        <w:rPr>
          <w:rFonts w:ascii="Arial" w:hAnsi="Arial"/>
          <w:noProof/>
          <w:sz w:val="24"/>
        </w:rPr>
        <w:t>HOLT ROAD</w:t>
      </w:r>
      <w:r>
        <w:rPr>
          <w:rFonts w:ascii="Arial" w:hAnsi="Arial"/>
          <w:sz w:val="24"/>
        </w:rPr>
        <w:t xml:space="preserve">, </w:t>
      </w:r>
      <w:r w:rsidRPr="007F055C">
        <w:rPr>
          <w:rFonts w:ascii="Arial" w:hAnsi="Arial"/>
          <w:noProof/>
          <w:sz w:val="24"/>
        </w:rPr>
        <w:t>BODHYFRYD</w:t>
      </w:r>
      <w:r>
        <w:rPr>
          <w:rFonts w:ascii="Arial" w:hAnsi="Arial"/>
          <w:sz w:val="24"/>
        </w:rPr>
        <w:t xml:space="preserve">, </w:t>
      </w:r>
      <w:r w:rsidRPr="007F055C">
        <w:rPr>
          <w:rFonts w:ascii="Arial" w:hAnsi="Arial"/>
          <w:noProof/>
          <w:sz w:val="24"/>
        </w:rPr>
        <w:t>WREXHAM</w:t>
      </w:r>
      <w:r w:rsidR="0064546E">
        <w:rPr>
          <w:rFonts w:ascii="Arial" w:hAnsi="Arial"/>
          <w:sz w:val="24"/>
        </w:rPr>
        <w:t xml:space="preserve">, </w:t>
      </w:r>
      <w:r w:rsidRPr="007F055C">
        <w:rPr>
          <w:rFonts w:ascii="Arial" w:hAnsi="Arial"/>
          <w:noProof/>
          <w:sz w:val="24"/>
        </w:rPr>
        <w:t>LL13 8HL</w:t>
      </w:r>
    </w:p>
    <w:p w:rsidR="005A09FA" w:rsidRDefault="005A09FA">
      <w:pPr>
        <w:rPr>
          <w:rFonts w:ascii="Arial" w:hAnsi="Arial"/>
          <w:sz w:val="24"/>
        </w:rPr>
      </w:pPr>
    </w:p>
    <w:p w:rsidR="005A09FA" w:rsidRDefault="005A09FA">
      <w:pPr>
        <w:rPr>
          <w:rFonts w:ascii="Arial" w:hAnsi="Arial"/>
          <w:b/>
          <w:sz w:val="24"/>
        </w:rPr>
      </w:pPr>
      <w:r>
        <w:rPr>
          <w:rFonts w:ascii="Arial" w:hAnsi="Arial"/>
          <w:b/>
          <w:sz w:val="24"/>
        </w:rPr>
        <w:t>Description of application</w:t>
      </w:r>
    </w:p>
    <w:p w:rsidR="005A09FA" w:rsidRDefault="005A09FA">
      <w:pPr>
        <w:rPr>
          <w:rFonts w:ascii="Arial" w:hAnsi="Arial"/>
          <w:b/>
          <w:sz w:val="24"/>
          <w:u w:val="single"/>
        </w:rPr>
      </w:pPr>
    </w:p>
    <w:p w:rsidR="005A09FA" w:rsidRDefault="005A09FA">
      <w:pPr>
        <w:rPr>
          <w:rFonts w:ascii="Arial" w:hAnsi="Arial"/>
          <w:sz w:val="24"/>
        </w:rPr>
      </w:pPr>
      <w:r w:rsidRPr="007F055C">
        <w:rPr>
          <w:rFonts w:ascii="Arial" w:hAnsi="Arial"/>
          <w:noProof/>
          <w:sz w:val="24"/>
        </w:rPr>
        <w:t>CODI UNED FANWERTHU YN Y MAES PARCIO / ERECTION OF RETAIL UNIT WITHIN CAR PARK</w:t>
      </w:r>
    </w:p>
    <w:p w:rsidR="005A09FA" w:rsidRDefault="005A09FA">
      <w:pPr>
        <w:rPr>
          <w:rFonts w:ascii="Arial" w:hAnsi="Arial"/>
          <w:sz w:val="24"/>
        </w:rPr>
      </w:pPr>
    </w:p>
    <w:p w:rsidR="005A09FA" w:rsidRDefault="005A09FA">
      <w:pPr>
        <w:rPr>
          <w:rFonts w:ascii="Arial" w:hAnsi="Arial"/>
          <w:sz w:val="24"/>
        </w:rPr>
      </w:pPr>
      <w:r>
        <w:rPr>
          <w:rFonts w:ascii="Arial" w:hAnsi="Arial"/>
          <w:sz w:val="24"/>
        </w:rPr>
        <w:t>In reaching this decision the Council has had regard to the relevant policies in the Wrexham Unitary Development Plan which are as follows:-</w:t>
      </w:r>
    </w:p>
    <w:p w:rsidR="005A09FA" w:rsidRDefault="005A09FA">
      <w:pPr>
        <w:rPr>
          <w:rFonts w:ascii="Arial" w:hAnsi="Arial"/>
          <w:sz w:val="24"/>
        </w:rPr>
      </w:pPr>
    </w:p>
    <w:tbl>
      <w:tblPr>
        <w:tblW w:w="0" w:type="auto"/>
        <w:tblLayout w:type="fixed"/>
        <w:tblLook w:val="0000" w:firstRow="0" w:lastRow="0" w:firstColumn="0" w:lastColumn="0" w:noHBand="0" w:noVBand="0"/>
      </w:tblPr>
      <w:tblGrid>
        <w:gridCol w:w="108"/>
        <w:gridCol w:w="1418"/>
        <w:gridCol w:w="142"/>
        <w:gridCol w:w="1701"/>
        <w:gridCol w:w="4961"/>
        <w:gridCol w:w="194"/>
      </w:tblGrid>
      <w:tr w:rsidR="005A09FA" w:rsidTr="00263D95">
        <w:tc>
          <w:tcPr>
            <w:tcW w:w="1668" w:type="dxa"/>
            <w:gridSpan w:val="3"/>
          </w:tcPr>
          <w:p w:rsidR="005A09FA" w:rsidRDefault="005A09FA">
            <w:pPr>
              <w:rPr>
                <w:rFonts w:ascii="Arial" w:hAnsi="Arial"/>
                <w:sz w:val="24"/>
              </w:rPr>
            </w:pPr>
            <w:r w:rsidRPr="007F055C">
              <w:rPr>
                <w:rFonts w:ascii="Arial" w:hAnsi="Arial"/>
                <w:noProof/>
                <w:sz w:val="24"/>
              </w:rPr>
              <w:t>GDP1</w:t>
            </w:r>
          </w:p>
          <w:p w:rsidR="005A09FA" w:rsidRDefault="005A09FA">
            <w:pPr>
              <w:rPr>
                <w:rFonts w:ascii="Arial" w:hAnsi="Arial"/>
                <w:sz w:val="24"/>
              </w:rPr>
            </w:pPr>
          </w:p>
        </w:tc>
        <w:tc>
          <w:tcPr>
            <w:tcW w:w="6856" w:type="dxa"/>
            <w:gridSpan w:val="3"/>
          </w:tcPr>
          <w:p w:rsidR="005A09FA" w:rsidRDefault="005A09FA">
            <w:pPr>
              <w:rPr>
                <w:rFonts w:ascii="Arial" w:hAnsi="Arial"/>
                <w:sz w:val="24"/>
              </w:rPr>
            </w:pPr>
            <w:r w:rsidRPr="007F055C">
              <w:rPr>
                <w:rFonts w:ascii="Arial" w:hAnsi="Arial"/>
                <w:noProof/>
                <w:sz w:val="24"/>
              </w:rPr>
              <w:t>Development objectives</w:t>
            </w:r>
          </w:p>
          <w:p w:rsidR="005A09FA" w:rsidRDefault="005A09FA">
            <w:pPr>
              <w:rPr>
                <w:rFonts w:ascii="Arial" w:hAnsi="Arial"/>
                <w:sz w:val="24"/>
              </w:rPr>
            </w:pPr>
          </w:p>
        </w:tc>
      </w:tr>
      <w:tr w:rsidR="005A09FA" w:rsidRPr="00E4022E"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09FA" w:rsidRPr="00E4022E" w:rsidRDefault="005A09FA" w:rsidP="00263D95">
            <w:pPr>
              <w:rPr>
                <w:rFonts w:ascii="Arial" w:eastAsia="Calibri" w:hAnsi="Arial" w:cs="Arial"/>
                <w:b/>
                <w:bCs/>
                <w:sz w:val="24"/>
                <w:szCs w:val="24"/>
                <w:lang w:eastAsia="en-US"/>
              </w:rPr>
            </w:pPr>
            <w:r w:rsidRPr="00E4022E">
              <w:rPr>
                <w:rFonts w:ascii="Arial" w:hAnsi="Arial" w:cs="Arial"/>
                <w:b/>
                <w:bCs/>
                <w:sz w:val="24"/>
                <w:szCs w:val="24"/>
              </w:rPr>
              <w:t>Revision</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A09FA" w:rsidRPr="00E4022E" w:rsidRDefault="005A09FA" w:rsidP="00263D95">
            <w:pPr>
              <w:rPr>
                <w:rFonts w:ascii="Arial" w:eastAsia="Calibri" w:hAnsi="Arial" w:cs="Arial"/>
                <w:b/>
                <w:bCs/>
                <w:sz w:val="24"/>
                <w:szCs w:val="24"/>
                <w:lang w:eastAsia="en-US"/>
              </w:rPr>
            </w:pPr>
            <w:r w:rsidRPr="00E4022E">
              <w:rPr>
                <w:rFonts w:ascii="Arial" w:hAnsi="Arial" w:cs="Arial"/>
                <w:b/>
                <w:bCs/>
                <w:sz w:val="24"/>
                <w:szCs w:val="24"/>
              </w:rPr>
              <w:t>Date</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A09FA" w:rsidRPr="00E4022E" w:rsidRDefault="005A09FA" w:rsidP="00263D95">
            <w:pPr>
              <w:rPr>
                <w:rFonts w:ascii="Arial" w:eastAsia="Calibri" w:hAnsi="Arial" w:cs="Arial"/>
                <w:b/>
                <w:bCs/>
                <w:sz w:val="24"/>
                <w:szCs w:val="24"/>
                <w:lang w:eastAsia="en-US"/>
              </w:rPr>
            </w:pPr>
            <w:r w:rsidRPr="00E4022E">
              <w:rPr>
                <w:rFonts w:ascii="Arial" w:hAnsi="Arial" w:cs="Arial"/>
                <w:b/>
                <w:bCs/>
                <w:sz w:val="24"/>
                <w:szCs w:val="24"/>
              </w:rPr>
              <w:t>Des</w:t>
            </w:r>
            <w:r>
              <w:rPr>
                <w:rFonts w:ascii="Arial" w:hAnsi="Arial" w:cs="Arial"/>
                <w:b/>
                <w:bCs/>
                <w:sz w:val="24"/>
                <w:szCs w:val="24"/>
              </w:rPr>
              <w:t>c</w:t>
            </w:r>
            <w:r w:rsidRPr="00E4022E">
              <w:rPr>
                <w:rFonts w:ascii="Arial" w:hAnsi="Arial" w:cs="Arial"/>
                <w:b/>
                <w:bCs/>
                <w:sz w:val="24"/>
                <w:szCs w:val="24"/>
              </w:rPr>
              <w:t>ription of Decision</w:t>
            </w:r>
          </w:p>
        </w:tc>
      </w:tr>
      <w:tr w:rsidR="005A09FA" w:rsidRPr="00263D95"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A09FA" w:rsidRPr="00263D95" w:rsidRDefault="005A09FA" w:rsidP="00263D95">
            <w:pPr>
              <w:jc w:val="center"/>
              <w:rPr>
                <w:rFonts w:ascii="Arial" w:hAnsi="Arial" w:cs="Arial"/>
                <w:bCs/>
                <w:sz w:val="24"/>
                <w:szCs w:val="24"/>
              </w:rPr>
            </w:pPr>
            <w:r w:rsidRPr="00263D95">
              <w:rPr>
                <w:rFonts w:ascii="Arial" w:hAnsi="Arial" w:cs="Arial"/>
                <w:bCs/>
                <w:sz w:val="24"/>
                <w:szCs w:val="24"/>
              </w:rPr>
              <w:t>0</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5A09FA" w:rsidRPr="00263D95" w:rsidRDefault="005A09FA" w:rsidP="00263D95">
            <w:pPr>
              <w:jc w:val="center"/>
              <w:rPr>
                <w:rFonts w:ascii="Arial" w:hAnsi="Arial" w:cs="Arial"/>
                <w:bCs/>
                <w:sz w:val="24"/>
                <w:szCs w:val="24"/>
              </w:rPr>
            </w:pPr>
            <w:r w:rsidRPr="007F055C">
              <w:rPr>
                <w:rFonts w:ascii="Arial" w:hAnsi="Arial"/>
                <w:noProof/>
                <w:sz w:val="22"/>
                <w:szCs w:val="22"/>
              </w:rPr>
              <w:t>22/06/2021</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5A09FA" w:rsidRPr="00263D95" w:rsidRDefault="005A09FA" w:rsidP="00263D95">
            <w:pPr>
              <w:rPr>
                <w:rFonts w:ascii="Arial" w:hAnsi="Arial" w:cs="Arial"/>
                <w:bCs/>
                <w:sz w:val="24"/>
                <w:szCs w:val="24"/>
              </w:rPr>
            </w:pPr>
            <w:r w:rsidRPr="00E4022E">
              <w:rPr>
                <w:rFonts w:ascii="Arial" w:hAnsi="Arial" w:cs="Arial"/>
                <w:sz w:val="24"/>
                <w:szCs w:val="24"/>
              </w:rPr>
              <w:t>Planning permission issued</w:t>
            </w:r>
          </w:p>
        </w:tc>
      </w:tr>
    </w:tbl>
    <w:p w:rsidR="005A09FA" w:rsidRDefault="005A09FA">
      <w:pPr>
        <w:rPr>
          <w:rFonts w:ascii="Arial" w:hAnsi="Arial"/>
          <w:sz w:val="24"/>
        </w:rPr>
      </w:pPr>
    </w:p>
    <w:p w:rsidR="005A09FA" w:rsidRDefault="005A09FA">
      <w:pPr>
        <w:rPr>
          <w:rFonts w:ascii="Arial" w:hAnsi="Arial"/>
          <w:b/>
          <w:sz w:val="24"/>
        </w:rPr>
      </w:pPr>
      <w:r>
        <w:rPr>
          <w:rFonts w:ascii="Arial" w:hAnsi="Arial"/>
          <w:b/>
          <w:sz w:val="24"/>
        </w:rPr>
        <w:t>Particulars of decision that permission be GRANTED</w:t>
      </w:r>
    </w:p>
    <w:p w:rsidR="005A09FA" w:rsidRDefault="005A09FA">
      <w:pPr>
        <w:rPr>
          <w:rFonts w:ascii="Arial" w:hAnsi="Arial"/>
          <w:b/>
          <w:sz w:val="24"/>
        </w:rPr>
      </w:pPr>
      <w:r>
        <w:rPr>
          <w:rFonts w:ascii="Arial" w:hAnsi="Arial"/>
          <w:b/>
          <w:sz w:val="24"/>
        </w:rPr>
        <w:t>Subject to the following:-</w:t>
      </w:r>
    </w:p>
    <w:p w:rsidR="005A09FA" w:rsidRDefault="005A09FA">
      <w:pPr>
        <w:rPr>
          <w:rFonts w:ascii="Arial" w:hAnsi="Arial"/>
          <w:sz w:val="24"/>
        </w:rPr>
      </w:pPr>
    </w:p>
    <w:p w:rsidR="005A09FA" w:rsidRDefault="005A09FA">
      <w:pPr>
        <w:rPr>
          <w:rFonts w:ascii="Arial" w:hAnsi="Arial"/>
          <w:b/>
          <w:sz w:val="24"/>
        </w:rPr>
      </w:pPr>
      <w:r>
        <w:rPr>
          <w:rFonts w:ascii="Arial" w:hAnsi="Arial"/>
          <w:b/>
          <w:sz w:val="24"/>
        </w:rPr>
        <w:t xml:space="preserve">Condition(s) </w:t>
      </w:r>
    </w:p>
    <w:p w:rsidR="005A09FA" w:rsidRDefault="005A09FA">
      <w:pPr>
        <w:rPr>
          <w:rFonts w:ascii="Arial" w:hAnsi="Arial"/>
          <w:sz w:val="24"/>
        </w:rPr>
      </w:pPr>
    </w:p>
    <w:p w:rsidR="005A09FA" w:rsidRDefault="005A09FA">
      <w:pPr>
        <w:rPr>
          <w:rFonts w:ascii="Arial" w:hAnsi="Arial"/>
          <w:sz w:val="24"/>
        </w:rPr>
      </w:pPr>
      <w:r>
        <w:rPr>
          <w:rFonts w:ascii="Arial" w:hAnsi="Arial"/>
          <w:sz w:val="24"/>
        </w:rPr>
        <w:t>1.</w:t>
      </w:r>
      <w:r>
        <w:rPr>
          <w:rFonts w:ascii="Arial" w:hAnsi="Arial"/>
          <w:sz w:val="24"/>
        </w:rPr>
        <w:tab/>
        <w:t>The development hereby permitted shall be commenced before the expiry of five years from the date of this permission.</w:t>
      </w:r>
    </w:p>
    <w:p w:rsidR="005A09FA" w:rsidRDefault="005A09FA">
      <w:pPr>
        <w:rPr>
          <w:rFonts w:ascii="Arial" w:hAnsi="Arial"/>
          <w:sz w:val="24"/>
        </w:rPr>
      </w:pPr>
      <w:r>
        <w:rPr>
          <w:rFonts w:ascii="Arial" w:hAnsi="Arial"/>
          <w:sz w:val="24"/>
        </w:rPr>
        <w:t>2.</w:t>
      </w:r>
      <w:r>
        <w:rPr>
          <w:rFonts w:ascii="Arial" w:hAnsi="Arial"/>
          <w:sz w:val="24"/>
        </w:rPr>
        <w:tab/>
        <w:t>The development shall only be carried out in strict accordance with the details shown on the approved drawing(s) numbered PL_02 and ASQP3-4.3mXXXXX, and as contained within the application documentation.</w:t>
      </w:r>
    </w:p>
    <w:p w:rsidR="005A09FA" w:rsidRDefault="005A09FA">
      <w:pPr>
        <w:rPr>
          <w:rFonts w:ascii="Arial" w:hAnsi="Arial"/>
          <w:sz w:val="24"/>
        </w:rPr>
      </w:pPr>
      <w:r>
        <w:rPr>
          <w:rFonts w:ascii="Arial" w:hAnsi="Arial"/>
          <w:sz w:val="24"/>
        </w:rPr>
        <w:t>3.</w:t>
      </w:r>
      <w:r>
        <w:rPr>
          <w:rFonts w:ascii="Arial" w:hAnsi="Arial"/>
          <w:sz w:val="24"/>
        </w:rPr>
        <w:tab/>
        <w:t>No facing or roofing materials shall be used other than those detailed on the application form and within the approved application documentation.</w:t>
      </w:r>
    </w:p>
    <w:p w:rsidR="005A09FA" w:rsidRDefault="005A09FA">
      <w:pPr>
        <w:rPr>
          <w:rFonts w:ascii="Arial" w:hAnsi="Arial"/>
          <w:b/>
          <w:sz w:val="24"/>
        </w:rPr>
      </w:pPr>
    </w:p>
    <w:p w:rsidR="005A09FA" w:rsidRDefault="005A09FA">
      <w:pPr>
        <w:rPr>
          <w:rFonts w:ascii="Arial" w:hAnsi="Arial"/>
          <w:b/>
          <w:sz w:val="24"/>
        </w:rPr>
      </w:pPr>
      <w:r>
        <w:rPr>
          <w:rFonts w:ascii="Arial" w:hAnsi="Arial"/>
          <w:b/>
          <w:sz w:val="24"/>
        </w:rPr>
        <w:t>Reason(s)</w:t>
      </w:r>
    </w:p>
    <w:p w:rsidR="005A09FA" w:rsidRDefault="005A09FA">
      <w:pPr>
        <w:rPr>
          <w:rFonts w:ascii="Arial" w:hAnsi="Arial"/>
          <w:sz w:val="24"/>
        </w:rPr>
      </w:pPr>
    </w:p>
    <w:p w:rsidR="005A09FA" w:rsidRDefault="005A09FA">
      <w:pPr>
        <w:rPr>
          <w:rFonts w:ascii="Arial" w:hAnsi="Arial"/>
          <w:sz w:val="24"/>
        </w:rPr>
      </w:pPr>
      <w:r>
        <w:rPr>
          <w:rFonts w:ascii="Arial" w:hAnsi="Arial"/>
          <w:sz w:val="24"/>
        </w:rPr>
        <w:t>1.</w:t>
      </w:r>
      <w:r>
        <w:rPr>
          <w:rFonts w:ascii="Arial" w:hAnsi="Arial"/>
          <w:sz w:val="24"/>
        </w:rPr>
        <w:tab/>
        <w:t>To comply with Section 91(3) of the Town and Country Planning Act, 1990.</w:t>
      </w:r>
    </w:p>
    <w:p w:rsidR="005A09FA" w:rsidRDefault="005A09FA">
      <w:pPr>
        <w:rPr>
          <w:rFonts w:ascii="Arial" w:hAnsi="Arial"/>
          <w:sz w:val="24"/>
        </w:rPr>
      </w:pPr>
      <w:r>
        <w:rPr>
          <w:rFonts w:ascii="Arial" w:hAnsi="Arial"/>
          <w:sz w:val="24"/>
        </w:rPr>
        <w:lastRenderedPageBreak/>
        <w:t>2.</w:t>
      </w:r>
      <w:r>
        <w:rPr>
          <w:rFonts w:ascii="Arial" w:hAnsi="Arial"/>
          <w:sz w:val="24"/>
        </w:rPr>
        <w:tab/>
        <w:t>To comply with section 71ZA (2) of the Town and Country Planning Act 1990.</w:t>
      </w:r>
    </w:p>
    <w:p w:rsidR="005A09FA" w:rsidRDefault="005A09FA">
      <w:pPr>
        <w:rPr>
          <w:rFonts w:ascii="Arial" w:hAnsi="Arial"/>
          <w:sz w:val="24"/>
        </w:rPr>
      </w:pPr>
      <w:r>
        <w:rPr>
          <w:rFonts w:ascii="Arial" w:hAnsi="Arial"/>
          <w:sz w:val="24"/>
        </w:rPr>
        <w:t>3.</w:t>
      </w:r>
      <w:r>
        <w:rPr>
          <w:rFonts w:ascii="Arial" w:hAnsi="Arial"/>
          <w:sz w:val="24"/>
        </w:rPr>
        <w:tab/>
        <w:t>To ensure a satisfactory standard of appearance of the development in the interests of the visual amenities of the area in accordance with Policies GDP1 and PS2 of the Wrexham Unitary Development Plan.</w:t>
      </w:r>
    </w:p>
    <w:p w:rsidR="005A09FA" w:rsidRDefault="005A09FA">
      <w:pPr>
        <w:rPr>
          <w:rFonts w:ascii="Arial" w:hAnsi="Arial"/>
          <w:b/>
          <w:sz w:val="24"/>
        </w:rPr>
      </w:pPr>
    </w:p>
    <w:p w:rsidR="005A09FA" w:rsidRDefault="005A09FA">
      <w:pPr>
        <w:rPr>
          <w:rFonts w:ascii="Arial" w:hAnsi="Arial"/>
          <w:b/>
          <w:sz w:val="24"/>
        </w:rPr>
      </w:pPr>
      <w:r>
        <w:rPr>
          <w:rFonts w:ascii="Arial" w:hAnsi="Arial"/>
          <w:b/>
          <w:sz w:val="24"/>
        </w:rPr>
        <w:t>Note(s) to applicant</w:t>
      </w:r>
    </w:p>
    <w:p w:rsidR="005A09FA" w:rsidRDefault="005A09FA">
      <w:pPr>
        <w:rPr>
          <w:rFonts w:ascii="Arial" w:hAnsi="Arial"/>
          <w:b/>
          <w:sz w:val="24"/>
        </w:rPr>
      </w:pPr>
    </w:p>
    <w:p w:rsidR="00AE4F8E" w:rsidRDefault="005A09FA">
      <w:pPr>
        <w:rPr>
          <w:rFonts w:ascii="Arial" w:hAnsi="Arial"/>
          <w:noProof/>
          <w:sz w:val="24"/>
        </w:rPr>
      </w:pPr>
      <w:r w:rsidRPr="007F055C">
        <w:rPr>
          <w:rFonts w:ascii="Arial" w:hAnsi="Arial"/>
          <w:noProof/>
          <w:sz w:val="24"/>
        </w:rPr>
        <w:t xml:space="preserve">All works relating to this development which are audible beyond the site boundary should be carried out only between 7.30 and 18.00 hrs Monday to Friday, and 08.00 to 14.00 hrs on a Saturday, and at no time on a Sunday or a Bank Holiday. Outside these times, any works which are audible beyond the site boundary have the potential to cause unreasonable disturbance to neighbouring premises. </w:t>
      </w:r>
      <w:r w:rsidRPr="007F055C">
        <w:rPr>
          <w:rFonts w:ascii="Arial" w:hAnsi="Arial"/>
          <w:noProof/>
          <w:sz w:val="24"/>
        </w:rPr>
        <w:cr/>
      </w:r>
      <w:r w:rsidRPr="007F055C">
        <w:rPr>
          <w:rFonts w:ascii="Arial" w:hAnsi="Arial"/>
          <w:noProof/>
          <w:sz w:val="24"/>
        </w:rPr>
        <w:cr/>
        <w:t>The applicant is advised that the Council has the option to control construction noise by serving a Control of Pollution Act 1974, Section 60, Notice where deemed necessary, and failure to comply with such a Notice can result in prosecution.</w:t>
      </w:r>
      <w:r w:rsidRPr="007F055C">
        <w:rPr>
          <w:rFonts w:ascii="Arial" w:hAnsi="Arial"/>
          <w:noProof/>
          <w:sz w:val="24"/>
        </w:rPr>
        <w:cr/>
      </w:r>
      <w:r w:rsidRPr="007F055C">
        <w:rPr>
          <w:rFonts w:ascii="Arial" w:hAnsi="Arial"/>
          <w:noProof/>
          <w:sz w:val="24"/>
        </w:rPr>
        <w:cr/>
        <w:t>The applicant is further advised that any complaints received relating to noise of any type from the development may also be investigated using the Council's Standardised Procedure for Dealing with Noise Nuisance Complaints.  This is done under the Statutory Nuisance provisions provided within the Environmental Protection Act 1990, and legal action may be taken where appropriate.</w:t>
      </w:r>
      <w:r w:rsidRPr="007F055C">
        <w:rPr>
          <w:rFonts w:ascii="Arial" w:hAnsi="Arial"/>
          <w:noProof/>
          <w:sz w:val="24"/>
        </w:rPr>
        <w:cr/>
      </w:r>
      <w:r w:rsidRPr="007F055C">
        <w:rPr>
          <w:rFonts w:ascii="Arial" w:hAnsi="Arial"/>
          <w:noProof/>
          <w:sz w:val="24"/>
        </w:rPr>
        <w:cr/>
        <w:t>The applicant must adhere to the times given above wherever possible.  If however there are urgent or unavoidable circumstances requiring works outside of the specified times, permission to proceed may be sought by contacting Environmental Health and Housing Standards at: heathandhouisng@wrexham.gov.uk or 01978 292040. Please use the same contact details for any other enquiries regarding construction / demolition site noise.</w:t>
      </w:r>
      <w:r w:rsidRPr="007F055C">
        <w:rPr>
          <w:rFonts w:ascii="Arial" w:hAnsi="Arial"/>
          <w:noProof/>
          <w:sz w:val="24"/>
        </w:rPr>
        <w:cr/>
      </w:r>
    </w:p>
    <w:p w:rsidR="005A09FA" w:rsidRDefault="005A09FA">
      <w:pPr>
        <w:rPr>
          <w:rFonts w:ascii="Arial" w:hAnsi="Arial"/>
          <w:sz w:val="24"/>
        </w:rPr>
      </w:pPr>
      <w:r w:rsidRPr="007F055C">
        <w:rPr>
          <w:rFonts w:ascii="Arial" w:hAnsi="Arial"/>
          <w:noProof/>
          <w:sz w:val="24"/>
        </w:rPr>
        <w:t>Burning of waste generated from construction activities is not considered to be an appropriate method of disposal and action may be taken as follows:</w:t>
      </w:r>
      <w:r w:rsidRPr="007F055C">
        <w:rPr>
          <w:rFonts w:ascii="Arial" w:hAnsi="Arial"/>
          <w:noProof/>
          <w:sz w:val="24"/>
        </w:rPr>
        <w:cr/>
        <w:t>-  Under the Environmental Protection Act 1990 anyone found   disposing of construction site waste by burning is likely to be in breach of their duty of care with regard to waste disposal;</w:t>
      </w:r>
      <w:r w:rsidRPr="007F055C">
        <w:rPr>
          <w:rFonts w:ascii="Arial" w:hAnsi="Arial"/>
          <w:noProof/>
          <w:sz w:val="24"/>
        </w:rPr>
        <w:cr/>
      </w:r>
      <w:r w:rsidRPr="007F055C">
        <w:rPr>
          <w:rFonts w:ascii="Arial" w:hAnsi="Arial"/>
          <w:noProof/>
          <w:sz w:val="24"/>
        </w:rPr>
        <w:lastRenderedPageBreak/>
        <w:t xml:space="preserve">- Under the same Act an abatement notice may be served where smoke is judged to be causing a nuisance to neighbouring properties. Failure to comply with the requirements of the notice can result in prosecution; </w:t>
      </w:r>
      <w:r w:rsidRPr="007F055C">
        <w:rPr>
          <w:rFonts w:ascii="Arial" w:hAnsi="Arial"/>
          <w:noProof/>
          <w:sz w:val="24"/>
        </w:rPr>
        <w:cr/>
        <w:t>- Under the Clean Air Act 1993 it is an offence for a commercial activity to burn anything that gives rise to dark smoke.</w:t>
      </w:r>
      <w:r w:rsidRPr="007F055C">
        <w:rPr>
          <w:rFonts w:ascii="Arial" w:hAnsi="Arial"/>
          <w:noProof/>
          <w:sz w:val="24"/>
        </w:rPr>
        <w:cr/>
      </w:r>
      <w:r w:rsidRPr="007F055C">
        <w:rPr>
          <w:rFonts w:ascii="Arial" w:hAnsi="Arial"/>
          <w:noProof/>
          <w:sz w:val="24"/>
        </w:rPr>
        <w:cr/>
        <w:t>To prevent offences under the above named Acts there should be no bonfires on the site, to include the prohibition of the burning of cleared vegetation. The applicant should contact the Council's Planning &amp; Regulatroy Department on 01978 292040 for further advice and information.</w:t>
      </w:r>
      <w:r w:rsidRPr="007F055C">
        <w:rPr>
          <w:rFonts w:ascii="Arial" w:hAnsi="Arial"/>
          <w:noProof/>
          <w:sz w:val="24"/>
        </w:rPr>
        <w:cr/>
      </w:r>
    </w:p>
    <w:p w:rsidR="005A09FA" w:rsidRDefault="005A09FA">
      <w:pPr>
        <w:rPr>
          <w:rFonts w:ascii="Arial" w:hAnsi="Arial"/>
          <w:sz w:val="24"/>
        </w:rPr>
      </w:pPr>
    </w:p>
    <w:p w:rsidR="005A09FA" w:rsidRDefault="005A09FA">
      <w:pPr>
        <w:rPr>
          <w:rFonts w:ascii="Arial" w:hAnsi="Arial"/>
          <w:sz w:val="24"/>
        </w:rPr>
      </w:pPr>
    </w:p>
    <w:p w:rsidR="005A09FA" w:rsidRPr="007E1298" w:rsidRDefault="005A09FA">
      <w:pPr>
        <w:pStyle w:val="Footer"/>
        <w:rPr>
          <w:rFonts w:ascii="Arial" w:hAnsi="Arial" w:cs="Arial"/>
          <w:sz w:val="24"/>
          <w:szCs w:val="24"/>
        </w:rPr>
      </w:pPr>
      <w:r>
        <w:rPr>
          <w:noProof/>
          <w:lang w:eastAsia="en-GB"/>
        </w:rPr>
        <w:drawing>
          <wp:anchor distT="0" distB="0" distL="114300" distR="114300" simplePos="0" relativeHeight="251659264" behindDoc="0" locked="0" layoutInCell="1" allowOverlap="1">
            <wp:simplePos x="0" y="0"/>
            <wp:positionH relativeFrom="column">
              <wp:align>left</wp:align>
            </wp:positionH>
            <wp:positionV relativeFrom="paragraph">
              <wp:posOffset>5080</wp:posOffset>
            </wp:positionV>
            <wp:extent cx="1270000" cy="622300"/>
            <wp:effectExtent l="0" t="0" r="0" b="0"/>
            <wp:wrapSquare wrapText="r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0000" cy="622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rPr>
        <w:br w:type="textWrapping" w:clear="all"/>
      </w:r>
    </w:p>
    <w:p w:rsidR="005A09FA" w:rsidRDefault="005A09FA" w:rsidP="00DE1231">
      <w:pPr>
        <w:pStyle w:val="Footer"/>
        <w:rPr>
          <w:rFonts w:ascii="Arial" w:hAnsi="Arial" w:cs="Arial"/>
          <w:b/>
          <w:sz w:val="22"/>
          <w:szCs w:val="22"/>
        </w:rPr>
      </w:pPr>
      <w:r>
        <w:rPr>
          <w:rFonts w:ascii="Arial" w:hAnsi="Arial" w:cs="Arial"/>
          <w:b/>
          <w:sz w:val="22"/>
          <w:szCs w:val="22"/>
        </w:rPr>
        <w:t>Officer Appointed for this purpose</w:t>
      </w:r>
    </w:p>
    <w:p w:rsidR="005A09FA" w:rsidRDefault="005A09FA" w:rsidP="00DE1231">
      <w:pPr>
        <w:pStyle w:val="Footer"/>
        <w:rPr>
          <w:rFonts w:ascii="Arial" w:hAnsi="Arial" w:cs="Arial"/>
          <w:b/>
          <w:sz w:val="22"/>
          <w:szCs w:val="22"/>
        </w:rPr>
      </w:pPr>
      <w:r>
        <w:rPr>
          <w:rFonts w:ascii="Arial" w:hAnsi="Arial" w:cs="Arial"/>
          <w:b/>
          <w:sz w:val="22"/>
          <w:szCs w:val="22"/>
        </w:rPr>
        <w:t xml:space="preserve">Chief Officer Planning &amp; Regulatory </w:t>
      </w:r>
    </w:p>
    <w:p w:rsidR="005A09FA" w:rsidRPr="0015595D" w:rsidRDefault="005A09FA">
      <w:pPr>
        <w:rPr>
          <w:rFonts w:ascii="Arial" w:hAnsi="Arial"/>
          <w:sz w:val="22"/>
          <w:szCs w:val="22"/>
        </w:rPr>
      </w:pPr>
    </w:p>
    <w:p w:rsidR="005A09FA" w:rsidRPr="0015595D" w:rsidRDefault="005A09FA">
      <w:pPr>
        <w:rPr>
          <w:rFonts w:ascii="Arial" w:hAnsi="Arial"/>
          <w:sz w:val="22"/>
          <w:szCs w:val="22"/>
        </w:rPr>
      </w:pPr>
    </w:p>
    <w:p w:rsidR="005A09FA" w:rsidRDefault="005A09FA" w:rsidP="00956BCC">
      <w:pPr>
        <w:pStyle w:val="Footer"/>
      </w:pPr>
      <w:r>
        <w:rPr>
          <w:rFonts w:ascii="Arial" w:hAnsi="Arial" w:cs="Arial"/>
          <w:sz w:val="22"/>
          <w:szCs w:val="22"/>
        </w:rPr>
        <w:t>Refer to Statement of Applicant's Rights and General Information on our planning web site at:-</w:t>
      </w:r>
    </w:p>
    <w:p w:rsidR="005A09FA" w:rsidRDefault="008A32E5" w:rsidP="00956BCC">
      <w:pPr>
        <w:rPr>
          <w:rFonts w:ascii="Arial" w:hAnsi="Arial"/>
          <w:sz w:val="24"/>
        </w:rPr>
      </w:pPr>
      <w:hyperlink r:id="rId10" w:history="1">
        <w:r w:rsidR="005A09FA">
          <w:rPr>
            <w:rStyle w:val="Hyperlink"/>
            <w:rFonts w:ascii="Arial" w:hAnsi="Arial" w:cs="Arial"/>
            <w:b/>
            <w:bCs/>
          </w:rPr>
          <w:t>http://www.wrexham.gov.uk/english/planning_portal/publications/info_sheets.htm</w:t>
        </w:r>
      </w:hyperlink>
    </w:p>
    <w:p w:rsidR="005A09FA" w:rsidRDefault="005A09FA">
      <w:pPr>
        <w:rPr>
          <w:rFonts w:ascii="Arial" w:hAnsi="Arial"/>
          <w:sz w:val="24"/>
        </w:rPr>
      </w:pPr>
    </w:p>
    <w:p w:rsidR="005A09FA" w:rsidRDefault="005A09FA">
      <w:pPr>
        <w:rPr>
          <w:rFonts w:ascii="Arial" w:hAnsi="Arial"/>
          <w:sz w:val="24"/>
        </w:rPr>
      </w:pPr>
    </w:p>
    <w:p w:rsidR="005A09FA" w:rsidRDefault="005A09FA">
      <w:pPr>
        <w:rPr>
          <w:rFonts w:ascii="Arial" w:hAnsi="Arial"/>
          <w:sz w:val="24"/>
        </w:rPr>
        <w:sectPr w:rsidR="005A09FA" w:rsidSect="005A09FA">
          <w:headerReference w:type="default" r:id="rId11"/>
          <w:headerReference w:type="first" r:id="rId12"/>
          <w:footerReference w:type="first" r:id="rId13"/>
          <w:pgSz w:w="11909" w:h="16834"/>
          <w:pgMar w:top="1440" w:right="1800" w:bottom="1440" w:left="1800" w:header="706" w:footer="706" w:gutter="0"/>
          <w:pgNumType w:start="1"/>
          <w:cols w:space="720"/>
          <w:titlePg/>
        </w:sectPr>
      </w:pPr>
    </w:p>
    <w:p w:rsidR="005A09FA" w:rsidRDefault="005A09FA">
      <w:pPr>
        <w:rPr>
          <w:rFonts w:ascii="Arial" w:hAnsi="Arial"/>
          <w:sz w:val="24"/>
        </w:rPr>
      </w:pPr>
    </w:p>
    <w:p w:rsidR="005A09FA" w:rsidRDefault="005A09FA">
      <w:pPr>
        <w:rPr>
          <w:rFonts w:ascii="Arial" w:hAnsi="Arial"/>
          <w:sz w:val="24"/>
        </w:rPr>
        <w:sectPr w:rsidR="005A09FA">
          <w:headerReference w:type="default" r:id="rId14"/>
          <w:headerReference w:type="first" r:id="rId15"/>
          <w:footerReference w:type="first" r:id="rId16"/>
          <w:type w:val="continuous"/>
          <w:pgSz w:w="11909" w:h="16834"/>
          <w:pgMar w:top="1440" w:right="1800" w:bottom="1440" w:left="1800" w:header="706" w:footer="706" w:gutter="0"/>
          <w:cols w:space="720"/>
          <w:titlePg/>
        </w:sectPr>
      </w:pPr>
    </w:p>
    <w:p w:rsidR="005A09FA" w:rsidRDefault="005A09FA">
      <w:pPr>
        <w:rPr>
          <w:rFonts w:ascii="Arial" w:hAnsi="Arial"/>
          <w:sz w:val="24"/>
        </w:rPr>
      </w:pPr>
    </w:p>
    <w:sectPr w:rsidR="005A09FA" w:rsidSect="005A09FA">
      <w:headerReference w:type="default" r:id="rId17"/>
      <w:headerReference w:type="first" r:id="rId18"/>
      <w:footerReference w:type="first" r:id="rId19"/>
      <w:type w:val="continuous"/>
      <w:pgSz w:w="11909" w:h="16834"/>
      <w:pgMar w:top="1440" w:right="1800" w:bottom="1440" w:left="1800"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DEF" w:rsidRDefault="00363DEF">
      <w:r>
        <w:separator/>
      </w:r>
    </w:p>
  </w:endnote>
  <w:endnote w:type="continuationSeparator" w:id="0">
    <w:p w:rsidR="00363DEF" w:rsidRDefault="00363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9FA" w:rsidRDefault="005A09FA">
    <w:pPr>
      <w:pStyle w:val="Footer"/>
    </w:pPr>
  </w:p>
  <w:p w:rsidR="005A09FA" w:rsidRDefault="005A09FA">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9FA" w:rsidRDefault="005A09FA">
    <w:pPr>
      <w:pStyle w:val="Footer"/>
    </w:pPr>
  </w:p>
  <w:p w:rsidR="005A09FA" w:rsidRDefault="005A09FA">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D95" w:rsidRDefault="00263D95">
    <w:pPr>
      <w:pStyle w:val="Footer"/>
    </w:pPr>
  </w:p>
  <w:p w:rsidR="00263D95" w:rsidRDefault="00263D95">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DEF" w:rsidRDefault="00363DEF">
      <w:r>
        <w:separator/>
      </w:r>
    </w:p>
  </w:footnote>
  <w:footnote w:type="continuationSeparator" w:id="0">
    <w:p w:rsidR="00363DEF" w:rsidRDefault="00363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239"/>
      <w:gridCol w:w="3029"/>
      <w:gridCol w:w="15"/>
      <w:gridCol w:w="1425"/>
      <w:gridCol w:w="15"/>
      <w:gridCol w:w="2642"/>
      <w:gridCol w:w="15"/>
    </w:tblGrid>
    <w:tr w:rsidR="005A09FA" w:rsidRPr="008C0590" w:rsidTr="006F6681">
      <w:trPr>
        <w:gridBefore w:val="1"/>
        <w:gridAfter w:val="1"/>
        <w:wBefore w:w="18" w:type="dxa"/>
        <w:wAfter w:w="15" w:type="dxa"/>
      </w:trPr>
      <w:tc>
        <w:tcPr>
          <w:tcW w:w="1239" w:type="dxa"/>
        </w:tcPr>
        <w:p w:rsidR="005A09FA" w:rsidRPr="008C0590" w:rsidRDefault="005A09FA">
          <w:pPr>
            <w:rPr>
              <w:rFonts w:ascii="Arial" w:hAnsi="Arial" w:cs="Arial"/>
              <w:b/>
            </w:rPr>
          </w:pPr>
        </w:p>
      </w:tc>
      <w:tc>
        <w:tcPr>
          <w:tcW w:w="3029" w:type="dxa"/>
        </w:tcPr>
        <w:p w:rsidR="005A09FA" w:rsidRPr="008C0590" w:rsidRDefault="005A09FA">
          <w:pPr>
            <w:rPr>
              <w:rFonts w:ascii="Arial" w:hAnsi="Arial" w:cs="Arial"/>
              <w:noProof/>
            </w:rPr>
          </w:pPr>
        </w:p>
      </w:tc>
      <w:tc>
        <w:tcPr>
          <w:tcW w:w="1440" w:type="dxa"/>
          <w:gridSpan w:val="2"/>
        </w:tcPr>
        <w:p w:rsidR="005A09FA" w:rsidRPr="008C0590" w:rsidRDefault="005A09FA">
          <w:pPr>
            <w:rPr>
              <w:rFonts w:ascii="Arial" w:hAnsi="Arial" w:cs="Arial"/>
              <w:b/>
            </w:rPr>
          </w:pPr>
        </w:p>
      </w:tc>
      <w:tc>
        <w:tcPr>
          <w:tcW w:w="2657" w:type="dxa"/>
          <w:gridSpan w:val="2"/>
        </w:tcPr>
        <w:p w:rsidR="005A09FA" w:rsidRDefault="005A09FA">
          <w:pPr>
            <w:rPr>
              <w:rFonts w:ascii="Arial" w:hAnsi="Arial" w:cs="Arial"/>
              <w:noProof/>
            </w:rPr>
          </w:pPr>
          <w:r>
            <w:rPr>
              <w:rFonts w:ascii="Arial" w:hAnsi="Arial" w:cs="Arial"/>
              <w:noProof/>
            </w:rPr>
            <mc:AlternateContent>
              <mc:Choice Requires="wps">
                <w:drawing>
                  <wp:anchor distT="0" distB="0" distL="114300" distR="114300" simplePos="0" relativeHeight="251659264" behindDoc="0" locked="0" layoutInCell="1" allowOverlap="1">
                    <wp:simplePos x="0" y="0"/>
                    <wp:positionH relativeFrom="column">
                      <wp:posOffset>1583055</wp:posOffset>
                    </wp:positionH>
                    <wp:positionV relativeFrom="paragraph">
                      <wp:posOffset>-217170</wp:posOffset>
                    </wp:positionV>
                    <wp:extent cx="1118235" cy="11220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1122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09FA" w:rsidRDefault="005A09FA" w:rsidP="008C0590">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3.65pt;height:81.15pt" fillcolor="window">
                                      <v:imagedata r:id="rId1" o:title=""/>
                                    </v:shape>
                                    <o:OLEObject Type="Embed" ProgID="MSPhotoEd.3" ShapeID="_x0000_i1028" DrawAspect="Content" ObjectID="_1687006902" r:id="rId2"/>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124.65pt;margin-top:-17.1pt;width:88.05pt;height:88.3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" stroked="f">
                    <v:textbox style="mso-fit-shape-to-text:t">
                      <w:txbxContent>
                        <w:p w:rsidR="005A09FA" w:rsidRDefault="005A09FA" w:rsidP="008C0590">
                          <w:r>
                            <w:object w:dxaOrig="15182" w:dyaOrig="16907">
                              <v:shape id="_x0000_i1028" type="#_x0000_t75" style="width:73.65pt;height:81.15pt" fillcolor="window">
                                <v:imagedata r:id="rId1" o:title=""/>
                              </v:shape>
                              <o:OLEObject Type="Embed" ProgID="MSPhotoEd.3" ShapeID="_x0000_i1028" DrawAspect="Content" ObjectID="_1687006902" r:id="rId3"/>
                            </w:object>
                          </w:r>
                        </w:p>
                      </w:txbxContent>
                    </v:textbox>
                  </v:shape>
                </w:pict>
              </mc:Fallback>
            </mc:AlternateContent>
          </w:r>
        </w:p>
        <w:p w:rsidR="005A09FA" w:rsidRDefault="005A09FA">
          <w:pPr>
            <w:rPr>
              <w:rFonts w:ascii="Arial" w:hAnsi="Arial" w:cs="Arial"/>
              <w:noProof/>
            </w:rPr>
          </w:pPr>
        </w:p>
        <w:p w:rsidR="005A09FA" w:rsidRPr="008C0590" w:rsidRDefault="005A09FA">
          <w:pPr>
            <w:rPr>
              <w:rFonts w:ascii="Arial" w:hAnsi="Arial" w:cs="Arial"/>
              <w:noProof/>
            </w:rPr>
          </w:pPr>
        </w:p>
      </w:tc>
    </w:tr>
    <w:tr w:rsidR="005A09FA" w:rsidRPr="006F6681" w:rsidTr="006F6681">
      <w:trPr>
        <w:gridBefore w:val="1"/>
        <w:gridAfter w:val="1"/>
        <w:wBefore w:w="18" w:type="dxa"/>
        <w:wAfter w:w="15" w:type="dxa"/>
      </w:trPr>
      <w:tc>
        <w:tcPr>
          <w:tcW w:w="1239" w:type="dxa"/>
        </w:tcPr>
        <w:p w:rsidR="005A09FA" w:rsidRPr="0015595D" w:rsidRDefault="005A09FA">
          <w:pPr>
            <w:rPr>
              <w:rFonts w:ascii="Arial" w:hAnsi="Arial" w:cs="Arial"/>
              <w:b/>
              <w:sz w:val="22"/>
              <w:szCs w:val="22"/>
            </w:rPr>
          </w:pPr>
          <w:r w:rsidRPr="0015595D">
            <w:rPr>
              <w:rFonts w:ascii="Arial" w:hAnsi="Arial" w:cs="Arial"/>
              <w:b/>
              <w:sz w:val="22"/>
              <w:szCs w:val="22"/>
            </w:rPr>
            <w:t>Applicant</w:t>
          </w:r>
        </w:p>
      </w:tc>
      <w:tc>
        <w:tcPr>
          <w:tcW w:w="3029" w:type="dxa"/>
        </w:tcPr>
        <w:p w:rsidR="005A09FA" w:rsidRPr="0015595D" w:rsidRDefault="00AE4F8E" w:rsidP="006F6681">
          <w:pPr>
            <w:rPr>
              <w:rFonts w:ascii="Arial" w:hAnsi="Arial" w:cs="Arial"/>
              <w:sz w:val="22"/>
              <w:szCs w:val="22"/>
            </w:rPr>
          </w:pPr>
          <w:r w:rsidRPr="00AE4F8E">
            <w:rPr>
              <w:rFonts w:ascii="Arial" w:hAnsi="Arial" w:cs="Arial"/>
              <w:sz w:val="22"/>
              <w:szCs w:val="22"/>
            </w:rPr>
            <w:t>MCLAGAN INVESTMENTS LTD</w:t>
          </w:r>
        </w:p>
      </w:tc>
      <w:tc>
        <w:tcPr>
          <w:tcW w:w="1440" w:type="dxa"/>
          <w:gridSpan w:val="2"/>
        </w:tcPr>
        <w:p w:rsidR="005A09FA" w:rsidRDefault="005A09FA">
          <w:pPr>
            <w:rPr>
              <w:rFonts w:ascii="Arial" w:hAnsi="Arial" w:cs="Arial"/>
              <w:b/>
              <w:sz w:val="22"/>
              <w:szCs w:val="22"/>
            </w:rPr>
          </w:pPr>
          <w:r w:rsidRPr="0015595D">
            <w:rPr>
              <w:rFonts w:ascii="Arial" w:hAnsi="Arial" w:cs="Arial"/>
              <w:b/>
              <w:sz w:val="22"/>
              <w:szCs w:val="22"/>
            </w:rPr>
            <w:t>Code Number</w:t>
          </w:r>
        </w:p>
        <w:p w:rsidR="00AE4F8E" w:rsidRPr="0015595D" w:rsidRDefault="00AE4F8E">
          <w:pPr>
            <w:rPr>
              <w:rFonts w:ascii="Arial" w:hAnsi="Arial" w:cs="Arial"/>
              <w:b/>
              <w:sz w:val="22"/>
              <w:szCs w:val="22"/>
            </w:rPr>
          </w:pPr>
        </w:p>
      </w:tc>
      <w:tc>
        <w:tcPr>
          <w:tcW w:w="2657" w:type="dxa"/>
          <w:gridSpan w:val="2"/>
        </w:tcPr>
        <w:p w:rsidR="005A09FA" w:rsidRPr="0015595D" w:rsidRDefault="005A09FA" w:rsidP="006F6681">
          <w:pPr>
            <w:rPr>
              <w:rFonts w:ascii="Arial" w:hAnsi="Arial"/>
              <w:sz w:val="22"/>
              <w:szCs w:val="22"/>
            </w:rPr>
          </w:pPr>
          <w:r w:rsidRPr="007F055C">
            <w:rPr>
              <w:rFonts w:ascii="Arial" w:hAnsi="Arial"/>
              <w:noProof/>
              <w:sz w:val="22"/>
              <w:szCs w:val="22"/>
            </w:rPr>
            <w:t>WRA</w:t>
          </w:r>
          <w:r w:rsidRPr="0015595D">
            <w:rPr>
              <w:rFonts w:ascii="Arial" w:hAnsi="Arial"/>
              <w:noProof/>
              <w:sz w:val="22"/>
              <w:szCs w:val="22"/>
            </w:rPr>
            <w:t xml:space="preserve"> </w:t>
          </w:r>
          <w:r w:rsidRPr="007F055C">
            <w:rPr>
              <w:rFonts w:ascii="Arial" w:hAnsi="Arial"/>
              <w:noProof/>
              <w:sz w:val="22"/>
              <w:szCs w:val="22"/>
            </w:rPr>
            <w:t>P</w:t>
          </w:r>
          <w:r w:rsidRPr="0015595D">
            <w:rPr>
              <w:rFonts w:ascii="Arial" w:hAnsi="Arial"/>
              <w:sz w:val="22"/>
              <w:szCs w:val="22"/>
            </w:rPr>
            <w:t>/</w:t>
          </w:r>
          <w:r w:rsidRPr="007F055C">
            <w:rPr>
              <w:rFonts w:ascii="Arial" w:hAnsi="Arial"/>
              <w:noProof/>
              <w:sz w:val="22"/>
              <w:szCs w:val="22"/>
            </w:rPr>
            <w:t>2021</w:t>
          </w:r>
          <w:r w:rsidRPr="0015595D">
            <w:rPr>
              <w:rFonts w:ascii="Arial" w:hAnsi="Arial"/>
              <w:sz w:val="22"/>
              <w:szCs w:val="22"/>
            </w:rPr>
            <w:t>/</w:t>
          </w:r>
          <w:r w:rsidRPr="007F055C">
            <w:rPr>
              <w:rFonts w:ascii="Arial" w:hAnsi="Arial"/>
              <w:noProof/>
              <w:sz w:val="22"/>
              <w:szCs w:val="22"/>
            </w:rPr>
            <w:t>0475</w:t>
          </w:r>
        </w:p>
        <w:p w:rsidR="005A09FA" w:rsidRPr="0015595D" w:rsidRDefault="005A09FA" w:rsidP="006F6681">
          <w:pPr>
            <w:rPr>
              <w:rFonts w:ascii="Arial" w:hAnsi="Arial" w:cs="Arial"/>
              <w:sz w:val="22"/>
              <w:szCs w:val="22"/>
            </w:rPr>
          </w:pPr>
        </w:p>
      </w:tc>
    </w:tr>
    <w:tr w:rsidR="005A09FA" w:rsidRPr="006F6681" w:rsidTr="006F6681">
      <w:tc>
        <w:tcPr>
          <w:tcW w:w="1257" w:type="dxa"/>
          <w:gridSpan w:val="2"/>
        </w:tcPr>
        <w:p w:rsidR="005A09FA" w:rsidRPr="0015595D" w:rsidRDefault="005A09FA">
          <w:pPr>
            <w:rPr>
              <w:rFonts w:ascii="Arial" w:hAnsi="Arial" w:cs="Arial"/>
              <w:b/>
              <w:sz w:val="22"/>
              <w:szCs w:val="22"/>
            </w:rPr>
          </w:pPr>
          <w:r w:rsidRPr="0015595D">
            <w:rPr>
              <w:rFonts w:ascii="Arial" w:hAnsi="Arial" w:cs="Arial"/>
              <w:b/>
              <w:sz w:val="22"/>
              <w:szCs w:val="22"/>
            </w:rPr>
            <w:t>Agent</w:t>
          </w:r>
        </w:p>
      </w:tc>
      <w:tc>
        <w:tcPr>
          <w:tcW w:w="3044" w:type="dxa"/>
          <w:gridSpan w:val="2"/>
        </w:tcPr>
        <w:p w:rsidR="005A09FA" w:rsidRPr="0015595D" w:rsidRDefault="005A09FA" w:rsidP="006F6681">
          <w:pPr>
            <w:rPr>
              <w:rFonts w:ascii="Arial" w:hAnsi="Arial"/>
              <w:sz w:val="22"/>
              <w:szCs w:val="22"/>
            </w:rPr>
          </w:pPr>
          <w:r w:rsidRPr="007F055C">
            <w:rPr>
              <w:rFonts w:ascii="Arial" w:hAnsi="Arial"/>
              <w:noProof/>
              <w:sz w:val="22"/>
              <w:szCs w:val="22"/>
            </w:rPr>
            <w:t>MISS KATE LOWE</w:t>
          </w:r>
        </w:p>
        <w:p w:rsidR="005A09FA" w:rsidRPr="0015595D" w:rsidRDefault="005A09FA" w:rsidP="006F6681">
          <w:pPr>
            <w:rPr>
              <w:rFonts w:ascii="Arial" w:hAnsi="Arial"/>
              <w:sz w:val="22"/>
              <w:szCs w:val="22"/>
            </w:rPr>
          </w:pPr>
          <w:r w:rsidRPr="007F055C">
            <w:rPr>
              <w:rFonts w:ascii="Arial" w:hAnsi="Arial"/>
              <w:noProof/>
              <w:sz w:val="22"/>
              <w:szCs w:val="22"/>
            </w:rPr>
            <w:t>PEGASUS GROUP</w:t>
          </w:r>
        </w:p>
        <w:p w:rsidR="005A09FA" w:rsidRPr="0015595D" w:rsidRDefault="005A09FA" w:rsidP="006F6681">
          <w:pPr>
            <w:rPr>
              <w:rFonts w:ascii="Arial" w:hAnsi="Arial"/>
              <w:sz w:val="22"/>
              <w:szCs w:val="22"/>
            </w:rPr>
          </w:pPr>
          <w:r w:rsidRPr="007F055C">
            <w:rPr>
              <w:rFonts w:ascii="Arial" w:hAnsi="Arial"/>
              <w:noProof/>
              <w:sz w:val="22"/>
              <w:szCs w:val="22"/>
            </w:rPr>
            <w:t>QUEENS HOUSE</w:t>
          </w:r>
        </w:p>
        <w:p w:rsidR="005A09FA" w:rsidRPr="0015595D" w:rsidRDefault="005A09FA" w:rsidP="006F6681">
          <w:pPr>
            <w:rPr>
              <w:rFonts w:ascii="Arial" w:hAnsi="Arial"/>
              <w:sz w:val="22"/>
              <w:szCs w:val="22"/>
            </w:rPr>
          </w:pPr>
          <w:r w:rsidRPr="007F055C">
            <w:rPr>
              <w:rFonts w:ascii="Arial" w:hAnsi="Arial"/>
              <w:noProof/>
              <w:sz w:val="22"/>
              <w:szCs w:val="22"/>
            </w:rPr>
            <w:t>QUEEN STREET</w:t>
          </w:r>
        </w:p>
        <w:p w:rsidR="005A09FA" w:rsidRPr="0015595D" w:rsidRDefault="005A09FA" w:rsidP="006F6681">
          <w:pPr>
            <w:rPr>
              <w:rFonts w:ascii="Arial" w:hAnsi="Arial"/>
              <w:sz w:val="22"/>
              <w:szCs w:val="22"/>
            </w:rPr>
          </w:pPr>
          <w:r w:rsidRPr="007F055C">
            <w:rPr>
              <w:rFonts w:ascii="Arial" w:hAnsi="Arial"/>
              <w:noProof/>
              <w:sz w:val="22"/>
              <w:szCs w:val="22"/>
            </w:rPr>
            <w:t>MANCHESTER</w:t>
          </w:r>
        </w:p>
        <w:p w:rsidR="005A09FA" w:rsidRPr="0015595D" w:rsidRDefault="005A09FA" w:rsidP="006F6681">
          <w:pPr>
            <w:rPr>
              <w:rFonts w:ascii="Arial" w:hAnsi="Arial"/>
              <w:sz w:val="22"/>
              <w:szCs w:val="22"/>
            </w:rPr>
          </w:pPr>
          <w:r w:rsidRPr="007F055C">
            <w:rPr>
              <w:rFonts w:ascii="Arial" w:hAnsi="Arial"/>
              <w:noProof/>
              <w:sz w:val="22"/>
              <w:szCs w:val="22"/>
            </w:rPr>
            <w:t>M2 5HT</w:t>
          </w:r>
        </w:p>
        <w:p w:rsidR="005A09FA" w:rsidRPr="0015595D" w:rsidRDefault="005A09FA">
          <w:pPr>
            <w:rPr>
              <w:rFonts w:ascii="Arial" w:hAnsi="Arial" w:cs="Arial"/>
              <w:sz w:val="22"/>
              <w:szCs w:val="22"/>
            </w:rPr>
          </w:pPr>
        </w:p>
      </w:tc>
      <w:tc>
        <w:tcPr>
          <w:tcW w:w="1440" w:type="dxa"/>
          <w:gridSpan w:val="2"/>
        </w:tcPr>
        <w:p w:rsidR="005A09FA" w:rsidRPr="0015595D" w:rsidRDefault="005A09FA">
          <w:pPr>
            <w:rPr>
              <w:rFonts w:ascii="Arial" w:hAnsi="Arial" w:cs="Arial"/>
              <w:b/>
              <w:sz w:val="22"/>
              <w:szCs w:val="22"/>
            </w:rPr>
          </w:pPr>
          <w:r w:rsidRPr="0015595D">
            <w:rPr>
              <w:rFonts w:ascii="Arial" w:hAnsi="Arial" w:cs="Arial"/>
              <w:b/>
              <w:sz w:val="22"/>
              <w:szCs w:val="22"/>
            </w:rPr>
            <w:t>Date Received</w:t>
          </w:r>
        </w:p>
        <w:p w:rsidR="005A09FA" w:rsidRPr="0015595D" w:rsidRDefault="005A09FA">
          <w:pPr>
            <w:rPr>
              <w:rFonts w:ascii="Arial" w:hAnsi="Arial" w:cs="Arial"/>
              <w:b/>
              <w:sz w:val="22"/>
              <w:szCs w:val="22"/>
            </w:rPr>
          </w:pPr>
        </w:p>
        <w:p w:rsidR="005A09FA" w:rsidRPr="0015595D" w:rsidRDefault="005A09FA">
          <w:pPr>
            <w:rPr>
              <w:rFonts w:ascii="Arial" w:hAnsi="Arial" w:cs="Arial"/>
              <w:b/>
              <w:sz w:val="22"/>
              <w:szCs w:val="22"/>
            </w:rPr>
          </w:pPr>
          <w:r w:rsidRPr="0015595D">
            <w:rPr>
              <w:rFonts w:ascii="Arial" w:hAnsi="Arial" w:cs="Arial"/>
              <w:b/>
              <w:sz w:val="22"/>
              <w:szCs w:val="22"/>
            </w:rPr>
            <w:t>Decision Date</w:t>
          </w:r>
        </w:p>
      </w:tc>
      <w:tc>
        <w:tcPr>
          <w:tcW w:w="2657" w:type="dxa"/>
          <w:gridSpan w:val="2"/>
        </w:tcPr>
        <w:p w:rsidR="005A09FA" w:rsidRPr="0015595D" w:rsidRDefault="005A09FA" w:rsidP="006F6681">
          <w:pPr>
            <w:rPr>
              <w:rFonts w:ascii="Arial" w:hAnsi="Arial"/>
              <w:sz w:val="22"/>
              <w:szCs w:val="22"/>
            </w:rPr>
          </w:pPr>
          <w:r w:rsidRPr="007F055C">
            <w:rPr>
              <w:rFonts w:ascii="Arial" w:hAnsi="Arial"/>
              <w:noProof/>
              <w:sz w:val="22"/>
              <w:szCs w:val="22"/>
            </w:rPr>
            <w:t>29/04/2021</w:t>
          </w:r>
        </w:p>
        <w:p w:rsidR="005A09FA" w:rsidRPr="0015595D" w:rsidRDefault="005A09FA" w:rsidP="006F6681">
          <w:pPr>
            <w:rPr>
              <w:rFonts w:ascii="Arial" w:hAnsi="Arial"/>
              <w:sz w:val="22"/>
              <w:szCs w:val="22"/>
            </w:rPr>
          </w:pPr>
        </w:p>
        <w:p w:rsidR="0064546E" w:rsidRDefault="0064546E">
          <w:pPr>
            <w:rPr>
              <w:rFonts w:ascii="Arial" w:hAnsi="Arial"/>
              <w:noProof/>
              <w:sz w:val="22"/>
              <w:szCs w:val="22"/>
            </w:rPr>
          </w:pPr>
        </w:p>
        <w:p w:rsidR="005A09FA" w:rsidRPr="0015595D" w:rsidRDefault="005A09FA">
          <w:pPr>
            <w:rPr>
              <w:rFonts w:ascii="Arial" w:hAnsi="Arial" w:cs="Arial"/>
              <w:sz w:val="22"/>
              <w:szCs w:val="22"/>
            </w:rPr>
          </w:pPr>
          <w:r w:rsidRPr="007F055C">
            <w:rPr>
              <w:rFonts w:ascii="Arial" w:hAnsi="Arial"/>
              <w:noProof/>
              <w:sz w:val="22"/>
              <w:szCs w:val="22"/>
            </w:rPr>
            <w:t>22/06/2021</w:t>
          </w:r>
        </w:p>
      </w:tc>
    </w:tr>
  </w:tbl>
  <w:p w:rsidR="005A09FA" w:rsidRDefault="005A09FA">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4824"/>
    </w:tblGrid>
    <w:tr w:rsidR="005A09FA" w:rsidTr="0015595D">
      <w:tc>
        <w:tcPr>
          <w:tcW w:w="4824" w:type="dxa"/>
        </w:tcPr>
        <w:p w:rsidR="005A09FA" w:rsidRPr="0015595D" w:rsidRDefault="005A09FA" w:rsidP="0015595D">
          <w:pPr>
            <w:pStyle w:val="Header"/>
            <w:framePr w:hSpace="180" w:wrap="auto" w:vAnchor="text" w:hAnchor="page" w:x="823" w:y="15"/>
            <w:jc w:val="both"/>
            <w:rPr>
              <w:rFonts w:ascii="Arial" w:hAnsi="Arial" w:cs="Arial"/>
              <w:b/>
              <w:sz w:val="16"/>
              <w:szCs w:val="16"/>
            </w:rPr>
          </w:pPr>
          <w:r w:rsidRPr="0015595D">
            <w:rPr>
              <w:rFonts w:ascii="Arial" w:hAnsi="Arial"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5A09FA" w:rsidRDefault="005A09FA" w:rsidP="0015595D">
          <w:pPr>
            <w:pStyle w:val="Header"/>
            <w:framePr w:hSpace="180" w:wrap="auto" w:vAnchor="text" w:hAnchor="page" w:x="823" w:y="15"/>
            <w:jc w:val="both"/>
            <w:rPr>
              <w:b/>
            </w:rPr>
          </w:pPr>
        </w:p>
      </w:tc>
    </w:tr>
  </w:tbl>
  <w:p w:rsidR="005A09FA" w:rsidRDefault="005A09FA">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5A09FA">
      <w:trPr>
        <w:gridBefore w:val="1"/>
        <w:wBefore w:w="18" w:type="dxa"/>
      </w:trPr>
      <w:tc>
        <w:tcPr>
          <w:tcW w:w="1381" w:type="dxa"/>
          <w:gridSpan w:val="2"/>
        </w:tcPr>
        <w:p w:rsidR="005A09FA" w:rsidRDefault="005A09FA">
          <w:pPr>
            <w:rPr>
              <w:b/>
            </w:rPr>
          </w:pPr>
          <w:r>
            <w:rPr>
              <w:b/>
            </w:rPr>
            <w:t>Applicant</w:t>
          </w:r>
        </w:p>
      </w:tc>
      <w:tc>
        <w:tcPr>
          <w:tcW w:w="3029" w:type="dxa"/>
        </w:tcPr>
        <w:p w:rsidR="005A09FA" w:rsidRDefault="005A09FA">
          <w:r>
            <w:rPr>
              <w:noProof/>
            </w:rPr>
            <w:t>«APPAPPTITLE»</w:t>
          </w:r>
          <w:r>
            <w:t xml:space="preserve"> </w:t>
          </w:r>
          <w:r>
            <w:rPr>
              <w:noProof/>
            </w:rPr>
            <w:t>«APPapp1st»</w:t>
          </w:r>
          <w:r>
            <w:t xml:space="preserve"> </w:t>
          </w:r>
          <w:r>
            <w:rPr>
              <w:noProof/>
            </w:rPr>
            <w:t>«APPAPPSURNAME»</w:t>
          </w:r>
          <w:r>
            <w:t xml:space="preserve"> </w:t>
          </w:r>
          <w:r>
            <w:rPr>
              <w:noProof/>
            </w:rPr>
            <w:t>«APPCompany»</w:t>
          </w:r>
        </w:p>
        <w:p w:rsidR="005A09FA" w:rsidRDefault="005A09FA"/>
      </w:tc>
      <w:tc>
        <w:tcPr>
          <w:tcW w:w="1440" w:type="dxa"/>
        </w:tcPr>
        <w:p w:rsidR="005A09FA" w:rsidRDefault="005A09FA">
          <w:pPr>
            <w:rPr>
              <w:b/>
            </w:rPr>
          </w:pPr>
          <w:r>
            <w:rPr>
              <w:b/>
            </w:rPr>
            <w:t>Code Number</w:t>
          </w:r>
        </w:p>
      </w:tc>
      <w:tc>
        <w:tcPr>
          <w:tcW w:w="2657" w:type="dxa"/>
        </w:tcPr>
        <w:p w:rsidR="005A09FA" w:rsidRDefault="005A09FA">
          <w:r>
            <w:rPr>
              <w:noProof/>
            </w:rPr>
            <w:t>«APPParish»</w:t>
          </w:r>
          <w:r>
            <w:t xml:space="preserve"> </w:t>
          </w:r>
          <w:r>
            <w:rPr>
              <w:noProof/>
            </w:rPr>
            <w:t>«APPCategory»</w:t>
          </w:r>
          <w:r>
            <w:t>/</w:t>
          </w:r>
          <w:r>
            <w:rPr>
              <w:noProof/>
            </w:rPr>
            <w:t>«APPREFa»</w:t>
          </w:r>
          <w:r>
            <w:t>/</w:t>
          </w:r>
          <w:r>
            <w:rPr>
              <w:noProof/>
            </w:rPr>
            <w:t>«APPREFb»</w:t>
          </w:r>
        </w:p>
        <w:p w:rsidR="005A09FA" w:rsidRDefault="005A09FA"/>
      </w:tc>
    </w:tr>
    <w:tr w:rsidR="005A09FA">
      <w:tc>
        <w:tcPr>
          <w:tcW w:w="1384" w:type="dxa"/>
          <w:gridSpan w:val="2"/>
        </w:tcPr>
        <w:p w:rsidR="005A09FA" w:rsidRDefault="005A09FA">
          <w:pPr>
            <w:rPr>
              <w:b/>
            </w:rPr>
          </w:pPr>
          <w:r>
            <w:rPr>
              <w:b/>
            </w:rPr>
            <w:t>Agent</w:t>
          </w:r>
        </w:p>
      </w:tc>
      <w:tc>
        <w:tcPr>
          <w:tcW w:w="3044" w:type="dxa"/>
          <w:gridSpan w:val="2"/>
        </w:tcPr>
        <w:p w:rsidR="005A09FA" w:rsidRDefault="005A09FA">
          <w:r>
            <w:rPr>
              <w:noProof/>
            </w:rPr>
            <w:t>«APPAGENTNAME»</w:t>
          </w:r>
        </w:p>
        <w:p w:rsidR="005A09FA" w:rsidRDefault="005A09FA">
          <w:r>
            <w:rPr>
              <w:noProof/>
            </w:rPr>
            <w:t>«APPAGENTA1»</w:t>
          </w:r>
        </w:p>
        <w:p w:rsidR="005A09FA" w:rsidRDefault="005A09FA">
          <w:r>
            <w:rPr>
              <w:noProof/>
            </w:rPr>
            <w:t>«APPAGENTA2»</w:t>
          </w:r>
        </w:p>
        <w:p w:rsidR="005A09FA" w:rsidRDefault="005A09FA">
          <w:r>
            <w:rPr>
              <w:noProof/>
            </w:rPr>
            <w:t>«APPAGENTA3»</w:t>
          </w:r>
        </w:p>
        <w:p w:rsidR="005A09FA" w:rsidRDefault="005A09FA">
          <w:r>
            <w:rPr>
              <w:noProof/>
            </w:rPr>
            <w:t>«APPAGENTA4»</w:t>
          </w:r>
        </w:p>
        <w:p w:rsidR="005A09FA" w:rsidRDefault="005A09FA">
          <w:r>
            <w:rPr>
              <w:noProof/>
            </w:rPr>
            <w:t>«APPAGENTPOST»</w:t>
          </w:r>
        </w:p>
      </w:tc>
      <w:tc>
        <w:tcPr>
          <w:tcW w:w="1440" w:type="dxa"/>
        </w:tcPr>
        <w:p w:rsidR="005A09FA" w:rsidRDefault="005A09FA">
          <w:pPr>
            <w:rPr>
              <w:b/>
            </w:rPr>
          </w:pPr>
          <w:r>
            <w:rPr>
              <w:b/>
            </w:rPr>
            <w:t>Date Received</w:t>
          </w:r>
        </w:p>
        <w:p w:rsidR="005A09FA" w:rsidRDefault="005A09FA">
          <w:pPr>
            <w:rPr>
              <w:b/>
            </w:rPr>
          </w:pPr>
        </w:p>
        <w:p w:rsidR="005A09FA" w:rsidRDefault="005A09FA">
          <w:pPr>
            <w:rPr>
              <w:b/>
            </w:rPr>
          </w:pPr>
          <w:r>
            <w:rPr>
              <w:b/>
            </w:rPr>
            <w:t>Decision Date</w:t>
          </w:r>
        </w:p>
      </w:tc>
      <w:tc>
        <w:tcPr>
          <w:tcW w:w="2657" w:type="dxa"/>
        </w:tcPr>
        <w:p w:rsidR="005A09FA" w:rsidRDefault="005A09FA">
          <w:r>
            <w:rPr>
              <w:noProof/>
            </w:rPr>
            <w:t>«APPReceived»</w:t>
          </w:r>
        </w:p>
        <w:p w:rsidR="005A09FA" w:rsidRDefault="005A09FA"/>
        <w:p w:rsidR="005A09FA" w:rsidRDefault="005A09FA">
          <w:r>
            <w:rPr>
              <w:noProof/>
            </w:rPr>
            <w:t>«APPDECDATE»</w:t>
          </w:r>
        </w:p>
      </w:tc>
    </w:tr>
  </w:tbl>
  <w:p w:rsidR="005A09FA" w:rsidRDefault="005A09FA">
    <w:pPr>
      <w:pStyle w:val="Header"/>
    </w:pP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5A09FA">
      <w:tc>
        <w:tcPr>
          <w:tcW w:w="3798" w:type="dxa"/>
        </w:tcPr>
        <w:p w:rsidR="005A09FA" w:rsidRDefault="005A09FA">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5A09FA" w:rsidRDefault="005A09FA">
          <w:pPr>
            <w:pStyle w:val="Header"/>
            <w:framePr w:hSpace="180" w:wrap="auto" w:vAnchor="text" w:hAnchor="page" w:x="1849" w:y="15"/>
            <w:jc w:val="both"/>
            <w:rPr>
              <w:b/>
            </w:rPr>
          </w:pPr>
        </w:p>
      </w:tc>
    </w:tr>
  </w:tbl>
  <w:p w:rsidR="005A09FA" w:rsidRDefault="005A09FA">
    <w:pPr>
      <w:pStyle w:val="Header"/>
      <w:jc w:val="both"/>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263D95">
      <w:trPr>
        <w:gridBefore w:val="1"/>
        <w:wBefore w:w="18" w:type="dxa"/>
      </w:trPr>
      <w:tc>
        <w:tcPr>
          <w:tcW w:w="1381" w:type="dxa"/>
          <w:gridSpan w:val="2"/>
        </w:tcPr>
        <w:p w:rsidR="00263D95" w:rsidRDefault="00263D95">
          <w:pPr>
            <w:rPr>
              <w:b/>
            </w:rPr>
          </w:pPr>
          <w:r>
            <w:rPr>
              <w:b/>
            </w:rPr>
            <w:t>Applicant</w:t>
          </w:r>
        </w:p>
      </w:tc>
      <w:tc>
        <w:tcPr>
          <w:tcW w:w="3029" w:type="dxa"/>
        </w:tcPr>
        <w:p w:rsidR="00263D95" w:rsidRDefault="00263D95">
          <w:r>
            <w:rPr>
              <w:noProof/>
            </w:rPr>
            <w:t>«APPAPPTITLE»</w:t>
          </w:r>
          <w:r>
            <w:t xml:space="preserve"> </w:t>
          </w:r>
          <w:r>
            <w:rPr>
              <w:noProof/>
            </w:rPr>
            <w:t>«APPapp1st»</w:t>
          </w:r>
          <w:r>
            <w:t xml:space="preserve"> </w:t>
          </w:r>
          <w:r>
            <w:rPr>
              <w:noProof/>
            </w:rPr>
            <w:t>«APPAPPSURNAME»</w:t>
          </w:r>
          <w:r>
            <w:t xml:space="preserve"> </w:t>
          </w:r>
          <w:r>
            <w:rPr>
              <w:noProof/>
            </w:rPr>
            <w:t>«APPCompany»</w:t>
          </w:r>
        </w:p>
        <w:p w:rsidR="00263D95" w:rsidRDefault="00263D95"/>
      </w:tc>
      <w:tc>
        <w:tcPr>
          <w:tcW w:w="1440" w:type="dxa"/>
        </w:tcPr>
        <w:p w:rsidR="00263D95" w:rsidRDefault="00263D95">
          <w:pPr>
            <w:rPr>
              <w:b/>
            </w:rPr>
          </w:pPr>
          <w:r>
            <w:rPr>
              <w:b/>
            </w:rPr>
            <w:t>Code Number</w:t>
          </w:r>
        </w:p>
      </w:tc>
      <w:tc>
        <w:tcPr>
          <w:tcW w:w="2657" w:type="dxa"/>
        </w:tcPr>
        <w:p w:rsidR="00263D95" w:rsidRDefault="00263D95">
          <w:r>
            <w:rPr>
              <w:noProof/>
            </w:rPr>
            <w:t>«APPParish»</w:t>
          </w:r>
          <w:r>
            <w:t xml:space="preserve"> </w:t>
          </w:r>
          <w:r>
            <w:rPr>
              <w:noProof/>
            </w:rPr>
            <w:t>«APPCategory»</w:t>
          </w:r>
          <w:r>
            <w:t>/</w:t>
          </w:r>
          <w:r>
            <w:rPr>
              <w:noProof/>
            </w:rPr>
            <w:t>«APPREFa»</w:t>
          </w:r>
          <w:r>
            <w:t>/</w:t>
          </w:r>
          <w:r>
            <w:rPr>
              <w:noProof/>
            </w:rPr>
            <w:t>«APPREFb»</w:t>
          </w:r>
        </w:p>
        <w:p w:rsidR="00263D95" w:rsidRDefault="00263D95"/>
      </w:tc>
    </w:tr>
    <w:tr w:rsidR="00263D95">
      <w:tc>
        <w:tcPr>
          <w:tcW w:w="1384" w:type="dxa"/>
          <w:gridSpan w:val="2"/>
        </w:tcPr>
        <w:p w:rsidR="00263D95" w:rsidRDefault="00263D95">
          <w:pPr>
            <w:rPr>
              <w:b/>
            </w:rPr>
          </w:pPr>
          <w:r>
            <w:rPr>
              <w:b/>
            </w:rPr>
            <w:t>Agent</w:t>
          </w:r>
        </w:p>
      </w:tc>
      <w:tc>
        <w:tcPr>
          <w:tcW w:w="3044" w:type="dxa"/>
          <w:gridSpan w:val="2"/>
        </w:tcPr>
        <w:p w:rsidR="00263D95" w:rsidRDefault="00263D95">
          <w:r>
            <w:rPr>
              <w:noProof/>
            </w:rPr>
            <w:t>«APPAGENTNAME»</w:t>
          </w:r>
        </w:p>
        <w:p w:rsidR="00263D95" w:rsidRDefault="00263D95">
          <w:r>
            <w:rPr>
              <w:noProof/>
            </w:rPr>
            <w:t>«APPAGENTA1»</w:t>
          </w:r>
        </w:p>
        <w:p w:rsidR="00263D95" w:rsidRDefault="00263D95">
          <w:r>
            <w:rPr>
              <w:noProof/>
            </w:rPr>
            <w:t>«APPAGENTA2»</w:t>
          </w:r>
        </w:p>
        <w:p w:rsidR="00263D95" w:rsidRDefault="00263D95">
          <w:r>
            <w:rPr>
              <w:noProof/>
            </w:rPr>
            <w:t>«APPAGENTA3»</w:t>
          </w:r>
        </w:p>
        <w:p w:rsidR="00263D95" w:rsidRDefault="00263D95">
          <w:r>
            <w:rPr>
              <w:noProof/>
            </w:rPr>
            <w:t>«APPAGENTA4»</w:t>
          </w:r>
        </w:p>
        <w:p w:rsidR="00263D95" w:rsidRDefault="00263D95">
          <w:r>
            <w:rPr>
              <w:noProof/>
            </w:rPr>
            <w:t>«APPAGENTPOST»</w:t>
          </w:r>
        </w:p>
      </w:tc>
      <w:tc>
        <w:tcPr>
          <w:tcW w:w="1440" w:type="dxa"/>
        </w:tcPr>
        <w:p w:rsidR="00263D95" w:rsidRDefault="00263D95">
          <w:pPr>
            <w:rPr>
              <w:b/>
            </w:rPr>
          </w:pPr>
          <w:r>
            <w:rPr>
              <w:b/>
            </w:rPr>
            <w:t>Date Received</w:t>
          </w:r>
        </w:p>
        <w:p w:rsidR="00263D95" w:rsidRDefault="00263D95">
          <w:pPr>
            <w:rPr>
              <w:b/>
            </w:rPr>
          </w:pPr>
        </w:p>
        <w:p w:rsidR="00263D95" w:rsidRDefault="00263D95">
          <w:pPr>
            <w:rPr>
              <w:b/>
            </w:rPr>
          </w:pPr>
          <w:r>
            <w:rPr>
              <w:b/>
            </w:rPr>
            <w:t>Decision Date</w:t>
          </w:r>
        </w:p>
      </w:tc>
      <w:tc>
        <w:tcPr>
          <w:tcW w:w="2657" w:type="dxa"/>
        </w:tcPr>
        <w:p w:rsidR="00263D95" w:rsidRDefault="00263D95">
          <w:r>
            <w:rPr>
              <w:noProof/>
            </w:rPr>
            <w:t>«APPReceived»</w:t>
          </w:r>
        </w:p>
        <w:p w:rsidR="00263D95" w:rsidRDefault="00263D95"/>
        <w:p w:rsidR="00263D95" w:rsidRDefault="00263D95">
          <w:r>
            <w:rPr>
              <w:noProof/>
            </w:rPr>
            <w:t>«APPDECDATE»</w:t>
          </w:r>
        </w:p>
      </w:tc>
    </w:tr>
  </w:tbl>
  <w:p w:rsidR="00263D95" w:rsidRDefault="00263D95">
    <w:pPr>
      <w:pStyle w:val="Header"/>
    </w:pP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263D95">
      <w:tc>
        <w:tcPr>
          <w:tcW w:w="3798" w:type="dxa"/>
        </w:tcPr>
        <w:p w:rsidR="00263D95" w:rsidRDefault="00263D95">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263D95" w:rsidRDefault="00263D95">
          <w:pPr>
            <w:pStyle w:val="Header"/>
            <w:framePr w:hSpace="180" w:wrap="auto" w:vAnchor="text" w:hAnchor="page" w:x="1849" w:y="15"/>
            <w:jc w:val="both"/>
            <w:rPr>
              <w:b/>
            </w:rPr>
          </w:pPr>
        </w:p>
      </w:tc>
    </w:tr>
  </w:tbl>
  <w:p w:rsidR="00263D95" w:rsidRDefault="00263D95">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484"/>
    <w:rsid w:val="000933ED"/>
    <w:rsid w:val="000E493C"/>
    <w:rsid w:val="000F56CD"/>
    <w:rsid w:val="0015595D"/>
    <w:rsid w:val="0015697E"/>
    <w:rsid w:val="00162BE4"/>
    <w:rsid w:val="00263D95"/>
    <w:rsid w:val="002746D8"/>
    <w:rsid w:val="0029570E"/>
    <w:rsid w:val="00363DEF"/>
    <w:rsid w:val="005A09FA"/>
    <w:rsid w:val="006323F7"/>
    <w:rsid w:val="0064546E"/>
    <w:rsid w:val="006825A7"/>
    <w:rsid w:val="00686C7E"/>
    <w:rsid w:val="006A0465"/>
    <w:rsid w:val="006F425D"/>
    <w:rsid w:val="006F6681"/>
    <w:rsid w:val="007E1298"/>
    <w:rsid w:val="007E1B73"/>
    <w:rsid w:val="00820576"/>
    <w:rsid w:val="008A32E5"/>
    <w:rsid w:val="008B58CF"/>
    <w:rsid w:val="008C0590"/>
    <w:rsid w:val="008D1DA3"/>
    <w:rsid w:val="00956BCC"/>
    <w:rsid w:val="009F3C93"/>
    <w:rsid w:val="00A272DD"/>
    <w:rsid w:val="00A31D95"/>
    <w:rsid w:val="00A74484"/>
    <w:rsid w:val="00AE4F8E"/>
    <w:rsid w:val="00B738E9"/>
    <w:rsid w:val="00BC7852"/>
    <w:rsid w:val="00CC2C6D"/>
    <w:rsid w:val="00D3794C"/>
    <w:rsid w:val="00DE1231"/>
    <w:rsid w:val="00E73C69"/>
    <w:rsid w:val="00EC1743"/>
    <w:rsid w:val="00F5544E"/>
    <w:rsid w:val="00F86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15:docId w15:val="{E64337C7-5AF0-4F54-9A87-A3DBC3A2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rPr>
      <w:lang w:eastAsia="en-US"/>
    </w:rPr>
  </w:style>
  <w:style w:type="paragraph" w:styleId="Header">
    <w:name w:val="header"/>
    <w:basedOn w:val="Normal"/>
    <w:pPr>
      <w:tabs>
        <w:tab w:val="center" w:pos="4153"/>
        <w:tab w:val="right" w:pos="8306"/>
      </w:tabs>
    </w:pPr>
    <w:rPr>
      <w:lang w:eastAsia="en-US"/>
    </w:rPr>
  </w:style>
  <w:style w:type="character" w:styleId="Hyperlink">
    <w:name w:val="Hyperlink"/>
    <w:uiPriority w:val="99"/>
    <w:semiHidden/>
    <w:rsid w:val="008C0590"/>
    <w:rPr>
      <w:color w:val="0000FF"/>
      <w:u w:val="single"/>
    </w:rPr>
  </w:style>
  <w:style w:type="character" w:customStyle="1" w:styleId="FooterChar">
    <w:name w:val="Footer Char"/>
    <w:link w:val="Footer"/>
    <w:rsid w:val="00956BC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362191">
      <w:bodyDiv w:val="1"/>
      <w:marLeft w:val="0"/>
      <w:marRight w:val="0"/>
      <w:marTop w:val="0"/>
      <w:marBottom w:val="0"/>
      <w:divBdr>
        <w:top w:val="none" w:sz="0" w:space="0" w:color="auto"/>
        <w:left w:val="none" w:sz="0" w:space="0" w:color="auto"/>
        <w:bottom w:val="none" w:sz="0" w:space="0" w:color="auto"/>
        <w:right w:val="none" w:sz="0" w:space="0" w:color="auto"/>
      </w:divBdr>
    </w:div>
    <w:div w:id="778332497">
      <w:bodyDiv w:val="1"/>
      <w:marLeft w:val="0"/>
      <w:marRight w:val="0"/>
      <w:marTop w:val="0"/>
      <w:marBottom w:val="0"/>
      <w:divBdr>
        <w:top w:val="none" w:sz="0" w:space="0" w:color="auto"/>
        <w:left w:val="none" w:sz="0" w:space="0" w:color="auto"/>
        <w:bottom w:val="none" w:sz="0" w:space="0" w:color="auto"/>
        <w:right w:val="none" w:sz="0" w:space="0" w:color="auto"/>
      </w:divBdr>
    </w:div>
    <w:div w:id="867064270">
      <w:bodyDiv w:val="1"/>
      <w:marLeft w:val="0"/>
      <w:marRight w:val="0"/>
      <w:marTop w:val="0"/>
      <w:marBottom w:val="0"/>
      <w:divBdr>
        <w:top w:val="none" w:sz="0" w:space="0" w:color="auto"/>
        <w:left w:val="none" w:sz="0" w:space="0" w:color="auto"/>
        <w:bottom w:val="none" w:sz="0" w:space="0" w:color="auto"/>
        <w:right w:val="none" w:sz="0" w:space="0" w:color="auto"/>
      </w:divBdr>
    </w:div>
    <w:div w:id="99321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yperlink" Target="http://www.wrexham.gov.uk/english/planning_portal/publications/info_sheets.htm"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4.bin"/><Relationship Id="rId2" Type="http://schemas.openxmlformats.org/officeDocument/2006/relationships/oleObject" Target="embeddings/oleObject3.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668</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4472</CharactersWithSpaces>
  <SharedDoc>false</SharedDoc>
  <HLinks>
    <vt:vector size="6" baseType="variant">
      <vt:variant>
        <vt:i4>5242894</vt:i4>
      </vt:variant>
      <vt:variant>
        <vt:i4>99</vt:i4>
      </vt:variant>
      <vt:variant>
        <vt:i4>0</vt:i4>
      </vt:variant>
      <vt:variant>
        <vt:i4>5</vt:i4>
      </vt:variant>
      <vt:variant>
        <vt:lpwstr>http://www.wrexham.gov.uk/english/planning_portal/publications/info_sheets.htm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ciso</dc:creator>
  <cp:keywords/>
  <dc:description/>
  <cp:lastModifiedBy>Sharon Holman</cp:lastModifiedBy>
  <cp:revision>2</cp:revision>
  <cp:lastPrinted>2012-09-27T10:43:00Z</cp:lastPrinted>
  <dcterms:created xsi:type="dcterms:W3CDTF">2021-07-05T15:15:00Z</dcterms:created>
  <dcterms:modified xsi:type="dcterms:W3CDTF">2021-07-05T15:15:00Z</dcterms:modified>
</cp:coreProperties>
</file>