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50D78" w14:textId="35F49289" w:rsidR="00EA4977" w:rsidRDefault="001E1425">
      <w:pPr>
        <w:rPr>
          <w:sz w:val="24"/>
        </w:rPr>
      </w:pPr>
      <w:r>
        <w:rPr>
          <w:noProof/>
          <w:sz w:val="24"/>
        </w:rPr>
        <mc:AlternateContent>
          <mc:Choice Requires="wps">
            <w:drawing>
              <wp:anchor distT="0" distB="0" distL="114300" distR="114300" simplePos="0" relativeHeight="251657728" behindDoc="0" locked="0" layoutInCell="1" allowOverlap="1" wp14:anchorId="264DBEAF" wp14:editId="0022110B">
                <wp:simplePos x="0" y="0"/>
                <wp:positionH relativeFrom="column">
                  <wp:posOffset>2583180</wp:posOffset>
                </wp:positionH>
                <wp:positionV relativeFrom="paragraph">
                  <wp:posOffset>-683260</wp:posOffset>
                </wp:positionV>
                <wp:extent cx="1079500" cy="1078865"/>
                <wp:effectExtent l="0" t="0" r="0" b="0"/>
                <wp:wrapNone/>
                <wp:docPr id="106416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50B0B8" w14:textId="77777777" w:rsidR="00EA4977" w:rsidRDefault="00EA4977" w:rsidP="006A0465">
                            <w:r>
                              <w:object w:dxaOrig="15182" w:dyaOrig="16907" w14:anchorId="0FA1E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842615137"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4DBEAF" id="_x0000_t202" coordsize="21600,21600" o:spt="202" path="m,l,21600r21600,l21600,xe">
                <v:stroke joinstyle="miter"/>
                <v:path gradientshapeok="t" o:connecttype="rect"/>
              </v:shapetype>
              <v:shape id="Text Box 2" o:spid="_x0000_s1026" type="#_x0000_t202" style="position:absolute;margin-left:203.4pt;margin-top:-53.8pt;width:85pt;height:84.9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" stroked="f">
                <v:textbox style="mso-fit-shape-to-text:t">
                  <w:txbxContent>
                    <w:p w14:paraId="3750B0B8" w14:textId="77777777" w:rsidR="00EA4977" w:rsidRDefault="00EA4977" w:rsidP="006A0465">
                      <w:r>
                        <w:object w:dxaOrig="15182" w:dyaOrig="16906" w14:anchorId="0FA1EBC4">
                          <v:shape id="_x0000_i1025" type="#_x0000_t75" style="width:70.6pt;height:77.75pt" fillcolor="window">
                            <v:imagedata r:id="rId8" o:title=""/>
                          </v:shape>
                          <o:OLEObject Type="Embed" ProgID="MSPhotoEd.3" ShapeID="_x0000_i1025" DrawAspect="Content" ObjectID="_1842608311" r:id="rId9"/>
                        </w:object>
                      </w:r>
                    </w:p>
                  </w:txbxContent>
                </v:textbox>
              </v:shape>
            </w:pict>
          </mc:Fallback>
        </mc:AlternateContent>
      </w:r>
    </w:p>
    <w:p w14:paraId="6E427062" w14:textId="77777777" w:rsidR="00EA4977" w:rsidRDefault="00EA4977">
      <w:pPr>
        <w:rPr>
          <w:sz w:val="24"/>
        </w:rPr>
      </w:pPr>
    </w:p>
    <w:p w14:paraId="05DE5DDC" w14:textId="77777777" w:rsidR="00EA4977" w:rsidRDefault="00EA4977">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EA4977" w:rsidRPr="0029570E" w14:paraId="4F420D78" w14:textId="77777777" w:rsidTr="00263D95">
        <w:tc>
          <w:tcPr>
            <w:tcW w:w="1276" w:type="dxa"/>
          </w:tcPr>
          <w:p w14:paraId="3EC3827C" w14:textId="77777777" w:rsidR="00EA4977" w:rsidRPr="0015595D" w:rsidRDefault="00EA4977">
            <w:pPr>
              <w:rPr>
                <w:rFonts w:ascii="Arial" w:hAnsi="Arial"/>
                <w:b/>
                <w:sz w:val="22"/>
                <w:szCs w:val="22"/>
              </w:rPr>
            </w:pPr>
            <w:r w:rsidRPr="0015595D">
              <w:rPr>
                <w:rFonts w:ascii="Arial" w:hAnsi="Arial"/>
                <w:b/>
                <w:sz w:val="22"/>
                <w:szCs w:val="22"/>
              </w:rPr>
              <w:t>Applicant</w:t>
            </w:r>
          </w:p>
        </w:tc>
        <w:tc>
          <w:tcPr>
            <w:tcW w:w="3827" w:type="dxa"/>
          </w:tcPr>
          <w:p w14:paraId="6D71A669" w14:textId="77777777" w:rsidR="00EA4977" w:rsidRPr="0015595D" w:rsidRDefault="00EA4977">
            <w:pPr>
              <w:rPr>
                <w:rFonts w:ascii="Arial" w:hAnsi="Arial"/>
                <w:sz w:val="22"/>
                <w:szCs w:val="22"/>
              </w:rPr>
            </w:pPr>
            <w:r w:rsidRPr="0015595D">
              <w:rPr>
                <w:rFonts w:ascii="Arial" w:hAnsi="Arial"/>
                <w:noProof/>
                <w:sz w:val="22"/>
                <w:szCs w:val="22"/>
              </w:rPr>
              <w:t xml:space="preserve"> </w:t>
            </w:r>
            <w:r w:rsidRPr="00110041">
              <w:rPr>
                <w:rFonts w:ascii="Arial" w:hAnsi="Arial"/>
                <w:noProof/>
                <w:sz w:val="22"/>
                <w:szCs w:val="22"/>
              </w:rPr>
              <w:t>BRYN</w:t>
            </w:r>
            <w:r w:rsidRPr="0015595D">
              <w:rPr>
                <w:rFonts w:ascii="Arial" w:hAnsi="Arial"/>
                <w:sz w:val="22"/>
                <w:szCs w:val="22"/>
              </w:rPr>
              <w:t xml:space="preserve"> </w:t>
            </w:r>
            <w:r w:rsidRPr="00110041">
              <w:rPr>
                <w:rFonts w:ascii="Arial" w:hAnsi="Arial"/>
                <w:noProof/>
                <w:sz w:val="22"/>
                <w:szCs w:val="22"/>
              </w:rPr>
              <w:t>BOLTON</w:t>
            </w:r>
            <w:r w:rsidRPr="0015595D">
              <w:rPr>
                <w:rFonts w:ascii="Arial" w:hAnsi="Arial"/>
                <w:sz w:val="22"/>
                <w:szCs w:val="22"/>
              </w:rPr>
              <w:t xml:space="preserve"> </w:t>
            </w:r>
          </w:p>
          <w:p w14:paraId="3C0A0268" w14:textId="77777777" w:rsidR="00EA4977" w:rsidRPr="0015595D" w:rsidRDefault="00EA4977">
            <w:pPr>
              <w:rPr>
                <w:rFonts w:ascii="Arial" w:hAnsi="Arial"/>
                <w:sz w:val="22"/>
                <w:szCs w:val="22"/>
              </w:rPr>
            </w:pPr>
          </w:p>
        </w:tc>
        <w:tc>
          <w:tcPr>
            <w:tcW w:w="1701" w:type="dxa"/>
          </w:tcPr>
          <w:p w14:paraId="670B17C9" w14:textId="77777777" w:rsidR="00EA4977" w:rsidRPr="0015595D" w:rsidRDefault="00EA4977">
            <w:pPr>
              <w:rPr>
                <w:rFonts w:ascii="Arial" w:hAnsi="Arial"/>
                <w:b/>
                <w:sz w:val="22"/>
                <w:szCs w:val="22"/>
              </w:rPr>
            </w:pPr>
            <w:r w:rsidRPr="0015595D">
              <w:rPr>
                <w:rFonts w:ascii="Arial" w:hAnsi="Arial"/>
                <w:b/>
                <w:sz w:val="22"/>
                <w:szCs w:val="22"/>
              </w:rPr>
              <w:t xml:space="preserve">Code </w:t>
            </w:r>
          </w:p>
          <w:p w14:paraId="2F9C6937" w14:textId="77777777" w:rsidR="00EA4977" w:rsidRPr="0015595D" w:rsidRDefault="00EA4977">
            <w:pPr>
              <w:rPr>
                <w:rFonts w:ascii="Arial" w:hAnsi="Arial"/>
                <w:b/>
                <w:sz w:val="22"/>
                <w:szCs w:val="22"/>
              </w:rPr>
            </w:pPr>
            <w:r w:rsidRPr="0015595D">
              <w:rPr>
                <w:rFonts w:ascii="Arial" w:hAnsi="Arial"/>
                <w:b/>
                <w:sz w:val="22"/>
                <w:szCs w:val="22"/>
              </w:rPr>
              <w:t>Number</w:t>
            </w:r>
          </w:p>
        </w:tc>
        <w:tc>
          <w:tcPr>
            <w:tcW w:w="2835" w:type="dxa"/>
          </w:tcPr>
          <w:p w14:paraId="1E7D2BBD" w14:textId="77777777" w:rsidR="00EA4977" w:rsidRDefault="00EA4977">
            <w:pPr>
              <w:rPr>
                <w:rFonts w:ascii="Arial" w:hAnsi="Arial"/>
                <w:sz w:val="22"/>
                <w:szCs w:val="22"/>
              </w:rPr>
            </w:pPr>
            <w:r w:rsidRPr="00110041">
              <w:rPr>
                <w:rFonts w:ascii="Arial" w:hAnsi="Arial"/>
                <w:noProof/>
                <w:sz w:val="22"/>
                <w:szCs w:val="22"/>
              </w:rPr>
              <w:t>LLA</w:t>
            </w:r>
            <w:r w:rsidRPr="0015595D">
              <w:rPr>
                <w:rFonts w:ascii="Arial" w:hAnsi="Arial"/>
                <w:noProof/>
                <w:sz w:val="22"/>
                <w:szCs w:val="22"/>
              </w:rPr>
              <w:t xml:space="preserve"> </w:t>
            </w:r>
            <w:r w:rsidRPr="00110041">
              <w:rPr>
                <w:rFonts w:ascii="Arial" w:hAnsi="Arial"/>
                <w:noProof/>
                <w:sz w:val="22"/>
                <w:szCs w:val="22"/>
              </w:rPr>
              <w:t>P</w:t>
            </w:r>
            <w:r w:rsidRPr="0015595D">
              <w:rPr>
                <w:rFonts w:ascii="Arial" w:hAnsi="Arial"/>
                <w:sz w:val="22"/>
                <w:szCs w:val="22"/>
              </w:rPr>
              <w:t>/</w:t>
            </w:r>
            <w:r w:rsidRPr="00110041">
              <w:rPr>
                <w:rFonts w:ascii="Arial" w:hAnsi="Arial"/>
                <w:noProof/>
                <w:sz w:val="22"/>
                <w:szCs w:val="22"/>
              </w:rPr>
              <w:t>2022</w:t>
            </w:r>
            <w:r w:rsidRPr="0015595D">
              <w:rPr>
                <w:rFonts w:ascii="Arial" w:hAnsi="Arial"/>
                <w:sz w:val="22"/>
                <w:szCs w:val="22"/>
              </w:rPr>
              <w:t>/</w:t>
            </w:r>
            <w:r w:rsidRPr="00110041">
              <w:rPr>
                <w:rFonts w:ascii="Arial" w:hAnsi="Arial"/>
                <w:noProof/>
                <w:sz w:val="22"/>
                <w:szCs w:val="22"/>
              </w:rPr>
              <w:t>0914</w:t>
            </w:r>
          </w:p>
          <w:p w14:paraId="4303B373" w14:textId="77777777" w:rsidR="00EA4977" w:rsidRPr="0015595D" w:rsidRDefault="00EA4977">
            <w:pPr>
              <w:rPr>
                <w:rFonts w:ascii="Arial" w:hAnsi="Arial"/>
                <w:sz w:val="22"/>
                <w:szCs w:val="22"/>
              </w:rPr>
            </w:pPr>
          </w:p>
          <w:p w14:paraId="000808B1" w14:textId="77777777" w:rsidR="00EA4977" w:rsidRPr="0015595D" w:rsidRDefault="00EA4977">
            <w:pPr>
              <w:rPr>
                <w:rFonts w:ascii="Arial" w:hAnsi="Arial"/>
                <w:sz w:val="22"/>
                <w:szCs w:val="22"/>
              </w:rPr>
            </w:pPr>
          </w:p>
        </w:tc>
      </w:tr>
      <w:tr w:rsidR="00EA4977" w14:paraId="4D32BB92" w14:textId="77777777" w:rsidTr="00263D95">
        <w:tc>
          <w:tcPr>
            <w:tcW w:w="1276" w:type="dxa"/>
          </w:tcPr>
          <w:p w14:paraId="340BA404" w14:textId="77777777" w:rsidR="00EA4977" w:rsidRPr="00F866FD" w:rsidRDefault="00EA4977">
            <w:pPr>
              <w:rPr>
                <w:rFonts w:ascii="Arial" w:hAnsi="Arial"/>
                <w:b/>
                <w:sz w:val="22"/>
                <w:szCs w:val="22"/>
              </w:rPr>
            </w:pPr>
            <w:r w:rsidRPr="00F866FD">
              <w:rPr>
                <w:rFonts w:ascii="Arial" w:hAnsi="Arial"/>
                <w:b/>
                <w:sz w:val="22"/>
                <w:szCs w:val="22"/>
              </w:rPr>
              <w:t>Agent</w:t>
            </w:r>
          </w:p>
        </w:tc>
        <w:tc>
          <w:tcPr>
            <w:tcW w:w="3827" w:type="dxa"/>
          </w:tcPr>
          <w:p w14:paraId="3D9FF263" w14:textId="77777777" w:rsidR="00EA4977" w:rsidRPr="007E1298" w:rsidRDefault="00EA4977">
            <w:pPr>
              <w:rPr>
                <w:rFonts w:ascii="Arial" w:hAnsi="Arial"/>
                <w:sz w:val="22"/>
                <w:szCs w:val="22"/>
              </w:rPr>
            </w:pPr>
            <w:r w:rsidRPr="00110041">
              <w:rPr>
                <w:rFonts w:ascii="Arial" w:hAnsi="Arial"/>
                <w:noProof/>
                <w:sz w:val="22"/>
                <w:szCs w:val="22"/>
              </w:rPr>
              <w:t>J10 PLANNING LTD</w:t>
            </w:r>
          </w:p>
          <w:p w14:paraId="3C229E00" w14:textId="77777777" w:rsidR="00EA4977" w:rsidRPr="007E1298" w:rsidRDefault="00EA4977">
            <w:pPr>
              <w:rPr>
                <w:rFonts w:ascii="Arial" w:hAnsi="Arial"/>
                <w:sz w:val="22"/>
                <w:szCs w:val="22"/>
              </w:rPr>
            </w:pPr>
            <w:r w:rsidRPr="00110041">
              <w:rPr>
                <w:rFonts w:ascii="Arial" w:hAnsi="Arial"/>
                <w:noProof/>
                <w:sz w:val="22"/>
                <w:szCs w:val="22"/>
              </w:rPr>
              <w:t>JUSTIN PAUL</w:t>
            </w:r>
          </w:p>
          <w:p w14:paraId="17143E45" w14:textId="77777777" w:rsidR="00EA4977" w:rsidRPr="007E1298" w:rsidRDefault="00EA4977">
            <w:pPr>
              <w:rPr>
                <w:rFonts w:ascii="Arial" w:hAnsi="Arial"/>
                <w:sz w:val="22"/>
                <w:szCs w:val="22"/>
              </w:rPr>
            </w:pPr>
            <w:r w:rsidRPr="00110041">
              <w:rPr>
                <w:rFonts w:ascii="Arial" w:hAnsi="Arial"/>
                <w:noProof/>
                <w:sz w:val="22"/>
                <w:szCs w:val="22"/>
              </w:rPr>
              <w:t>2</w:t>
            </w:r>
            <w:r w:rsidR="00B65675">
              <w:rPr>
                <w:rFonts w:ascii="Arial" w:hAnsi="Arial"/>
                <w:noProof/>
                <w:sz w:val="22"/>
                <w:szCs w:val="22"/>
              </w:rPr>
              <w:t xml:space="preserve"> </w:t>
            </w:r>
            <w:r w:rsidRPr="00110041">
              <w:rPr>
                <w:rFonts w:ascii="Arial" w:hAnsi="Arial"/>
                <w:noProof/>
                <w:sz w:val="22"/>
                <w:szCs w:val="22"/>
              </w:rPr>
              <w:t>WREXHAM ROAD</w:t>
            </w:r>
          </w:p>
          <w:p w14:paraId="7EA58F7D" w14:textId="77777777" w:rsidR="00EA4977" w:rsidRPr="007E1298" w:rsidRDefault="00EA4977">
            <w:pPr>
              <w:rPr>
                <w:rFonts w:ascii="Arial" w:hAnsi="Arial"/>
                <w:sz w:val="22"/>
                <w:szCs w:val="22"/>
              </w:rPr>
            </w:pPr>
            <w:r w:rsidRPr="00110041">
              <w:rPr>
                <w:rFonts w:ascii="Arial" w:hAnsi="Arial"/>
                <w:noProof/>
                <w:sz w:val="22"/>
                <w:szCs w:val="22"/>
              </w:rPr>
              <w:t>CHESTER</w:t>
            </w:r>
          </w:p>
          <w:p w14:paraId="307EB7FB" w14:textId="77777777" w:rsidR="00EA4977" w:rsidRPr="007E1298" w:rsidRDefault="00EA4977">
            <w:pPr>
              <w:rPr>
                <w:rFonts w:ascii="Arial" w:hAnsi="Arial"/>
                <w:sz w:val="22"/>
                <w:szCs w:val="22"/>
              </w:rPr>
            </w:pPr>
            <w:r w:rsidRPr="00110041">
              <w:rPr>
                <w:rFonts w:ascii="Arial" w:hAnsi="Arial"/>
                <w:noProof/>
                <w:sz w:val="22"/>
                <w:szCs w:val="22"/>
              </w:rPr>
              <w:t>CH4 7QR</w:t>
            </w:r>
          </w:p>
          <w:p w14:paraId="0864DE8C" w14:textId="77777777" w:rsidR="00EA4977" w:rsidRPr="007E1298" w:rsidRDefault="00EA4977">
            <w:pPr>
              <w:rPr>
                <w:rFonts w:ascii="Arial" w:hAnsi="Arial"/>
                <w:sz w:val="22"/>
                <w:szCs w:val="22"/>
              </w:rPr>
            </w:pPr>
          </w:p>
        </w:tc>
        <w:tc>
          <w:tcPr>
            <w:tcW w:w="1701" w:type="dxa"/>
          </w:tcPr>
          <w:p w14:paraId="20BA437A" w14:textId="77777777" w:rsidR="00EA4977" w:rsidRPr="00F866FD" w:rsidRDefault="00EA4977">
            <w:pPr>
              <w:rPr>
                <w:rFonts w:ascii="Arial" w:hAnsi="Arial"/>
                <w:b/>
                <w:sz w:val="22"/>
                <w:szCs w:val="22"/>
              </w:rPr>
            </w:pPr>
            <w:r w:rsidRPr="00F866FD">
              <w:rPr>
                <w:rFonts w:ascii="Arial" w:hAnsi="Arial"/>
                <w:b/>
                <w:sz w:val="22"/>
                <w:szCs w:val="22"/>
              </w:rPr>
              <w:t>Date Received</w:t>
            </w:r>
          </w:p>
          <w:p w14:paraId="24BB7604" w14:textId="77777777" w:rsidR="00EA4977" w:rsidRDefault="00EA4977">
            <w:pPr>
              <w:rPr>
                <w:rFonts w:ascii="Arial" w:hAnsi="Arial"/>
                <w:b/>
                <w:sz w:val="22"/>
                <w:szCs w:val="22"/>
              </w:rPr>
            </w:pPr>
          </w:p>
          <w:p w14:paraId="46AB30FF" w14:textId="77777777" w:rsidR="00EA4977" w:rsidRDefault="00EA4977">
            <w:pPr>
              <w:rPr>
                <w:rFonts w:ascii="Arial" w:hAnsi="Arial"/>
                <w:b/>
                <w:sz w:val="22"/>
                <w:szCs w:val="22"/>
              </w:rPr>
            </w:pPr>
            <w:r w:rsidRPr="00F866FD">
              <w:rPr>
                <w:rFonts w:ascii="Arial" w:hAnsi="Arial"/>
                <w:b/>
                <w:sz w:val="22"/>
                <w:szCs w:val="22"/>
              </w:rPr>
              <w:t xml:space="preserve">Decision </w:t>
            </w:r>
          </w:p>
          <w:p w14:paraId="308393A9" w14:textId="77777777" w:rsidR="00EA4977" w:rsidRPr="00F866FD" w:rsidRDefault="00EA4977">
            <w:pPr>
              <w:rPr>
                <w:rFonts w:ascii="Arial" w:hAnsi="Arial"/>
                <w:b/>
                <w:sz w:val="22"/>
                <w:szCs w:val="22"/>
              </w:rPr>
            </w:pPr>
            <w:r w:rsidRPr="00F866FD">
              <w:rPr>
                <w:rFonts w:ascii="Arial" w:hAnsi="Arial"/>
                <w:b/>
                <w:sz w:val="22"/>
                <w:szCs w:val="22"/>
              </w:rPr>
              <w:t>Date</w:t>
            </w:r>
          </w:p>
          <w:p w14:paraId="42C478E3" w14:textId="77777777" w:rsidR="00EA4977" w:rsidRPr="006F425D" w:rsidRDefault="00EA4977">
            <w:pPr>
              <w:rPr>
                <w:rFonts w:ascii="Arial" w:hAnsi="Arial"/>
                <w:sz w:val="22"/>
                <w:szCs w:val="22"/>
              </w:rPr>
            </w:pPr>
          </w:p>
        </w:tc>
        <w:tc>
          <w:tcPr>
            <w:tcW w:w="2835" w:type="dxa"/>
          </w:tcPr>
          <w:p w14:paraId="065E62AD" w14:textId="77777777" w:rsidR="00EA4977" w:rsidRPr="007E1298" w:rsidRDefault="00EA4977">
            <w:pPr>
              <w:rPr>
                <w:rFonts w:ascii="Arial" w:hAnsi="Arial"/>
                <w:sz w:val="22"/>
                <w:szCs w:val="22"/>
              </w:rPr>
            </w:pPr>
            <w:r w:rsidRPr="00110041">
              <w:rPr>
                <w:rFonts w:ascii="Arial" w:hAnsi="Arial"/>
                <w:noProof/>
                <w:sz w:val="22"/>
                <w:szCs w:val="22"/>
              </w:rPr>
              <w:t>24/10/2022</w:t>
            </w:r>
          </w:p>
          <w:p w14:paraId="6DFC41E4" w14:textId="77777777" w:rsidR="00EA4977" w:rsidRDefault="00EA4977">
            <w:pPr>
              <w:rPr>
                <w:rFonts w:ascii="Arial" w:hAnsi="Arial"/>
                <w:sz w:val="22"/>
                <w:szCs w:val="22"/>
              </w:rPr>
            </w:pPr>
          </w:p>
          <w:p w14:paraId="0178A6C4" w14:textId="77777777" w:rsidR="00B65675" w:rsidRDefault="00B65675">
            <w:pPr>
              <w:rPr>
                <w:rFonts w:ascii="Arial" w:hAnsi="Arial"/>
                <w:noProof/>
                <w:sz w:val="22"/>
                <w:szCs w:val="22"/>
              </w:rPr>
            </w:pPr>
          </w:p>
          <w:p w14:paraId="0CA26614" w14:textId="77777777" w:rsidR="00EA4977" w:rsidRPr="007E1298" w:rsidRDefault="00EA4977">
            <w:pPr>
              <w:rPr>
                <w:rFonts w:ascii="Arial" w:hAnsi="Arial"/>
                <w:sz w:val="22"/>
                <w:szCs w:val="22"/>
              </w:rPr>
            </w:pPr>
            <w:r w:rsidRPr="00110041">
              <w:rPr>
                <w:rFonts w:ascii="Arial" w:hAnsi="Arial"/>
                <w:noProof/>
                <w:sz w:val="22"/>
                <w:szCs w:val="22"/>
              </w:rPr>
              <w:t>06/02/2023</w:t>
            </w:r>
          </w:p>
        </w:tc>
      </w:tr>
    </w:tbl>
    <w:p w14:paraId="2E52BF1F" w14:textId="77777777" w:rsidR="00EA4977" w:rsidRDefault="00EA4977">
      <w:pPr>
        <w:jc w:val="center"/>
        <w:rPr>
          <w:b/>
          <w:sz w:val="24"/>
        </w:rPr>
      </w:pPr>
      <w:r>
        <w:rPr>
          <w:b/>
          <w:sz w:val="24"/>
        </w:rPr>
        <w:t>________________________________________________________________</w:t>
      </w:r>
    </w:p>
    <w:p w14:paraId="377AD9C9" w14:textId="77777777" w:rsidR="00EA4977" w:rsidRDefault="00EA4977">
      <w:pPr>
        <w:rPr>
          <w:sz w:val="24"/>
        </w:rPr>
      </w:pPr>
    </w:p>
    <w:p w14:paraId="7F01BF78" w14:textId="77777777" w:rsidR="00EA4977" w:rsidRDefault="00EA4977">
      <w:pPr>
        <w:rPr>
          <w:rFonts w:ascii="Arial" w:hAnsi="Arial"/>
          <w:b/>
          <w:sz w:val="24"/>
          <w:u w:val="single"/>
        </w:rPr>
      </w:pPr>
      <w:r>
        <w:rPr>
          <w:rFonts w:ascii="Arial" w:hAnsi="Arial"/>
          <w:b/>
          <w:sz w:val="24"/>
          <w:u w:val="single"/>
        </w:rPr>
        <w:t xml:space="preserve">Town and Country Planning Act, 1990 </w:t>
      </w:r>
    </w:p>
    <w:p w14:paraId="011B5B6E" w14:textId="77777777" w:rsidR="00EA4977" w:rsidRDefault="00EA4977">
      <w:pPr>
        <w:rPr>
          <w:rFonts w:ascii="Arial" w:hAnsi="Arial"/>
          <w:b/>
          <w:sz w:val="24"/>
        </w:rPr>
      </w:pPr>
    </w:p>
    <w:p w14:paraId="118F2FC1" w14:textId="77777777" w:rsidR="00EA4977" w:rsidRDefault="00EA4977">
      <w:pPr>
        <w:pStyle w:val="Heading1"/>
        <w:rPr>
          <w:rFonts w:ascii="Arial" w:hAnsi="Arial"/>
        </w:rPr>
      </w:pPr>
      <w:r>
        <w:rPr>
          <w:rFonts w:ascii="Arial" w:hAnsi="Arial"/>
        </w:rPr>
        <w:t>Location of application</w:t>
      </w:r>
    </w:p>
    <w:p w14:paraId="3D27B9B5" w14:textId="77777777" w:rsidR="00EA4977" w:rsidRDefault="00EA4977">
      <w:pPr>
        <w:rPr>
          <w:rFonts w:ascii="Arial" w:hAnsi="Arial"/>
          <w:sz w:val="24"/>
        </w:rPr>
      </w:pPr>
    </w:p>
    <w:p w14:paraId="380C3BBE" w14:textId="77777777" w:rsidR="00EA4977" w:rsidRDefault="00EA4977">
      <w:pPr>
        <w:rPr>
          <w:rFonts w:ascii="Arial" w:hAnsi="Arial"/>
          <w:sz w:val="24"/>
        </w:rPr>
      </w:pPr>
      <w:r w:rsidRPr="00110041">
        <w:rPr>
          <w:rFonts w:ascii="Arial" w:hAnsi="Arial"/>
          <w:noProof/>
          <w:sz w:val="24"/>
        </w:rPr>
        <w:t>CWRT PENTWMPATH</w:t>
      </w:r>
      <w:r>
        <w:rPr>
          <w:rFonts w:ascii="Arial" w:hAnsi="Arial"/>
          <w:noProof/>
          <w:sz w:val="24"/>
        </w:rPr>
        <w:t>,</w:t>
      </w:r>
      <w:r>
        <w:rPr>
          <w:rFonts w:ascii="Arial" w:hAnsi="Arial"/>
          <w:sz w:val="24"/>
        </w:rPr>
        <w:t xml:space="preserve"> </w:t>
      </w:r>
      <w:r w:rsidRPr="00110041">
        <w:rPr>
          <w:rFonts w:ascii="Arial" w:hAnsi="Arial"/>
          <w:noProof/>
          <w:sz w:val="24"/>
        </w:rPr>
        <w:t>LLAY</w:t>
      </w:r>
      <w:r w:rsidR="00B65675">
        <w:rPr>
          <w:rFonts w:ascii="Arial" w:hAnsi="Arial"/>
          <w:sz w:val="24"/>
        </w:rPr>
        <w:t xml:space="preserve">, </w:t>
      </w:r>
      <w:r w:rsidRPr="00110041">
        <w:rPr>
          <w:rFonts w:ascii="Arial" w:hAnsi="Arial"/>
          <w:noProof/>
          <w:sz w:val="24"/>
        </w:rPr>
        <w:t>WREXHAM</w:t>
      </w:r>
      <w:r w:rsidR="00B65675">
        <w:rPr>
          <w:rFonts w:ascii="Arial" w:hAnsi="Arial"/>
          <w:sz w:val="24"/>
        </w:rPr>
        <w:t xml:space="preserve">. </w:t>
      </w:r>
      <w:r w:rsidRPr="00110041">
        <w:rPr>
          <w:rFonts w:ascii="Arial" w:hAnsi="Arial"/>
          <w:noProof/>
          <w:sz w:val="24"/>
        </w:rPr>
        <w:t>LL12 0TT</w:t>
      </w:r>
    </w:p>
    <w:p w14:paraId="485CC83B" w14:textId="77777777" w:rsidR="00EA4977" w:rsidRDefault="00EA4977">
      <w:pPr>
        <w:rPr>
          <w:rFonts w:ascii="Arial" w:hAnsi="Arial"/>
          <w:sz w:val="24"/>
        </w:rPr>
      </w:pPr>
    </w:p>
    <w:p w14:paraId="2A7A61F7" w14:textId="77777777" w:rsidR="00EA4977" w:rsidRDefault="00EA4977">
      <w:pPr>
        <w:rPr>
          <w:rFonts w:ascii="Arial" w:hAnsi="Arial"/>
          <w:b/>
          <w:sz w:val="24"/>
        </w:rPr>
      </w:pPr>
      <w:r>
        <w:rPr>
          <w:rFonts w:ascii="Arial" w:hAnsi="Arial"/>
          <w:b/>
          <w:sz w:val="24"/>
        </w:rPr>
        <w:t>Description of application</w:t>
      </w:r>
    </w:p>
    <w:p w14:paraId="340D151A" w14:textId="77777777" w:rsidR="00EA4977" w:rsidRDefault="00EA4977">
      <w:pPr>
        <w:rPr>
          <w:rFonts w:ascii="Arial" w:hAnsi="Arial"/>
          <w:b/>
          <w:sz w:val="24"/>
          <w:u w:val="single"/>
        </w:rPr>
      </w:pPr>
    </w:p>
    <w:p w14:paraId="74EF4E26" w14:textId="77777777" w:rsidR="00EA4977" w:rsidRDefault="00EA4977">
      <w:pPr>
        <w:rPr>
          <w:rFonts w:ascii="Arial" w:hAnsi="Arial"/>
          <w:sz w:val="24"/>
        </w:rPr>
      </w:pPr>
      <w:r w:rsidRPr="00110041">
        <w:rPr>
          <w:rFonts w:ascii="Arial" w:hAnsi="Arial"/>
          <w:noProof/>
          <w:sz w:val="24"/>
        </w:rPr>
        <w:t>ADEILADU CYNLLUN TAI I RAI DROS 55 OED GAN GYNNWYS 17 O  ANHEDDAU UN YSTAFELL WELY AC 8 BYNGALO UN YSTAFELL WELY/ ERECTION OF OVER 55'S HOUSING SCHEME COMPRISING 17 NO. 1 BED DWELLINGS AND 8 NO. 1 BED BUNGALOWS</w:t>
      </w:r>
    </w:p>
    <w:p w14:paraId="1B96017E" w14:textId="77777777" w:rsidR="00EA4977" w:rsidRDefault="00EA4977">
      <w:pPr>
        <w:rPr>
          <w:rFonts w:ascii="Arial" w:hAnsi="Arial"/>
          <w:sz w:val="24"/>
        </w:rPr>
      </w:pPr>
    </w:p>
    <w:p w14:paraId="64C3F1A6" w14:textId="77777777" w:rsidR="00EA4977" w:rsidRDefault="00EA4977">
      <w:pPr>
        <w:rPr>
          <w:rFonts w:ascii="Arial" w:hAnsi="Arial"/>
          <w:sz w:val="24"/>
        </w:rPr>
      </w:pPr>
      <w:r>
        <w:rPr>
          <w:rFonts w:ascii="Arial" w:hAnsi="Arial"/>
          <w:sz w:val="24"/>
        </w:rPr>
        <w:t xml:space="preserve">In reaching this decision the Council has had regard to the relevant policies in the Wrexham Unitary Development Plan which are as </w:t>
      </w:r>
      <w:proofErr w:type="gramStart"/>
      <w:r>
        <w:rPr>
          <w:rFonts w:ascii="Arial" w:hAnsi="Arial"/>
          <w:sz w:val="24"/>
        </w:rPr>
        <w:t>follows:-</w:t>
      </w:r>
      <w:proofErr w:type="gramEnd"/>
    </w:p>
    <w:p w14:paraId="4C1A53F5" w14:textId="77777777" w:rsidR="00EA4977" w:rsidRDefault="00EA4977">
      <w:pPr>
        <w:rPr>
          <w:rFonts w:ascii="Arial" w:hAnsi="Arial"/>
          <w:sz w:val="24"/>
        </w:rPr>
      </w:pPr>
    </w:p>
    <w:tbl>
      <w:tblPr>
        <w:tblW w:w="8524" w:type="dxa"/>
        <w:tblLayout w:type="fixed"/>
        <w:tblLook w:val="0000" w:firstRow="0" w:lastRow="0" w:firstColumn="0" w:lastColumn="0" w:noHBand="0" w:noVBand="0"/>
      </w:tblPr>
      <w:tblGrid>
        <w:gridCol w:w="108"/>
        <w:gridCol w:w="1418"/>
        <w:gridCol w:w="142"/>
        <w:gridCol w:w="1701"/>
        <w:gridCol w:w="4961"/>
        <w:gridCol w:w="194"/>
      </w:tblGrid>
      <w:tr w:rsidR="00EA4977" w14:paraId="3A668F35" w14:textId="77777777" w:rsidTr="00B466F1">
        <w:tc>
          <w:tcPr>
            <w:tcW w:w="1668" w:type="dxa"/>
            <w:gridSpan w:val="3"/>
          </w:tcPr>
          <w:p w14:paraId="2913B200" w14:textId="77777777" w:rsidR="00EA4977" w:rsidRDefault="00EA4977">
            <w:pPr>
              <w:rPr>
                <w:rFonts w:ascii="Arial" w:hAnsi="Arial"/>
                <w:sz w:val="24"/>
              </w:rPr>
            </w:pPr>
            <w:r w:rsidRPr="00110041">
              <w:rPr>
                <w:rFonts w:ascii="Arial" w:hAnsi="Arial"/>
                <w:noProof/>
                <w:sz w:val="24"/>
              </w:rPr>
              <w:t>CLF5</w:t>
            </w:r>
            <w:r w:rsidRPr="00110041">
              <w:rPr>
                <w:rFonts w:ascii="Arial" w:hAnsi="Arial"/>
                <w:noProof/>
                <w:sz w:val="24"/>
              </w:rPr>
              <w:cr/>
              <w:t>EC4</w:t>
            </w:r>
            <w:r w:rsidRPr="00110041">
              <w:rPr>
                <w:rFonts w:ascii="Arial" w:hAnsi="Arial"/>
                <w:noProof/>
                <w:sz w:val="24"/>
              </w:rPr>
              <w:cr/>
              <w:t>GDP1</w:t>
            </w:r>
            <w:r w:rsidRPr="00110041">
              <w:rPr>
                <w:rFonts w:ascii="Arial" w:hAnsi="Arial"/>
                <w:noProof/>
                <w:sz w:val="24"/>
              </w:rPr>
              <w:cr/>
              <w:t>GDP2</w:t>
            </w:r>
            <w:r w:rsidRPr="00110041">
              <w:rPr>
                <w:rFonts w:ascii="Arial" w:hAnsi="Arial"/>
                <w:noProof/>
                <w:sz w:val="24"/>
              </w:rPr>
              <w:cr/>
              <w:t>H2</w:t>
            </w:r>
            <w:r w:rsidRPr="00110041">
              <w:rPr>
                <w:rFonts w:ascii="Arial" w:hAnsi="Arial"/>
                <w:noProof/>
                <w:sz w:val="24"/>
              </w:rPr>
              <w:cr/>
              <w:t>PS1</w:t>
            </w:r>
            <w:r w:rsidRPr="00110041">
              <w:rPr>
                <w:rFonts w:ascii="Arial" w:hAnsi="Arial"/>
                <w:noProof/>
                <w:sz w:val="24"/>
              </w:rPr>
              <w:cr/>
              <w:t>PS2</w:t>
            </w:r>
            <w:r w:rsidRPr="00110041">
              <w:rPr>
                <w:rFonts w:ascii="Arial" w:hAnsi="Arial"/>
                <w:noProof/>
                <w:sz w:val="24"/>
              </w:rPr>
              <w:cr/>
              <w:t>PS3</w:t>
            </w:r>
          </w:p>
          <w:p w14:paraId="73A0753A" w14:textId="77777777" w:rsidR="00EA4977" w:rsidRDefault="00EA4977">
            <w:pPr>
              <w:rPr>
                <w:rFonts w:ascii="Arial" w:hAnsi="Arial"/>
                <w:sz w:val="24"/>
              </w:rPr>
            </w:pPr>
          </w:p>
        </w:tc>
        <w:tc>
          <w:tcPr>
            <w:tcW w:w="6856" w:type="dxa"/>
            <w:gridSpan w:val="3"/>
          </w:tcPr>
          <w:p w14:paraId="6DBE19FE" w14:textId="77777777" w:rsidR="00EA4977" w:rsidRDefault="00EA4977">
            <w:pPr>
              <w:rPr>
                <w:rFonts w:ascii="Arial" w:hAnsi="Arial"/>
                <w:sz w:val="24"/>
              </w:rPr>
            </w:pPr>
            <w:r w:rsidRPr="00110041">
              <w:rPr>
                <w:rFonts w:ascii="Arial" w:hAnsi="Arial"/>
                <w:noProof/>
                <w:sz w:val="24"/>
              </w:rPr>
              <w:t>Open space requirements from new residential developments</w:t>
            </w:r>
            <w:r w:rsidRPr="00110041">
              <w:rPr>
                <w:rFonts w:ascii="Arial" w:hAnsi="Arial"/>
                <w:noProof/>
                <w:sz w:val="24"/>
              </w:rPr>
              <w:cr/>
              <w:t>Hedgerows, Trees and Woodland</w:t>
            </w:r>
            <w:r w:rsidRPr="00110041">
              <w:rPr>
                <w:rFonts w:ascii="Arial" w:hAnsi="Arial"/>
                <w:noProof/>
                <w:sz w:val="24"/>
              </w:rPr>
              <w:cr/>
              <w:t>Development objectives</w:t>
            </w:r>
            <w:r w:rsidRPr="00110041">
              <w:rPr>
                <w:rFonts w:ascii="Arial" w:hAnsi="Arial"/>
                <w:noProof/>
                <w:sz w:val="24"/>
              </w:rPr>
              <w:cr/>
              <w:t>Capacity of infrastructure and community facilities</w:t>
            </w:r>
            <w:r w:rsidRPr="00110041">
              <w:rPr>
                <w:rFonts w:ascii="Arial" w:hAnsi="Arial"/>
                <w:noProof/>
                <w:sz w:val="24"/>
              </w:rPr>
              <w:cr/>
              <w:t>Residential development within settlements</w:t>
            </w:r>
            <w:r w:rsidRPr="00110041">
              <w:rPr>
                <w:rFonts w:ascii="Arial" w:hAnsi="Arial"/>
                <w:noProof/>
                <w:sz w:val="24"/>
              </w:rPr>
              <w:cr/>
              <w:t>Settlement limits</w:t>
            </w:r>
            <w:r w:rsidRPr="00110041">
              <w:rPr>
                <w:rFonts w:ascii="Arial" w:hAnsi="Arial"/>
                <w:noProof/>
                <w:sz w:val="24"/>
              </w:rPr>
              <w:cr/>
              <w:t>Development and the environment</w:t>
            </w:r>
            <w:r w:rsidRPr="00110041">
              <w:rPr>
                <w:rFonts w:ascii="Arial" w:hAnsi="Arial"/>
                <w:noProof/>
                <w:sz w:val="24"/>
              </w:rPr>
              <w:cr/>
              <w:t>Brownfield Land</w:t>
            </w:r>
          </w:p>
          <w:p w14:paraId="30F82314" w14:textId="77777777" w:rsidR="00EA4977" w:rsidRDefault="00EA4977">
            <w:pPr>
              <w:rPr>
                <w:rFonts w:ascii="Arial" w:hAnsi="Arial"/>
                <w:sz w:val="24"/>
              </w:rPr>
            </w:pPr>
          </w:p>
        </w:tc>
      </w:tr>
      <w:tr w:rsidR="00EA4977" w:rsidRPr="00E4022E" w14:paraId="5B60B950" w14:textId="77777777" w:rsidTr="00B466F1">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90AF09" w14:textId="77777777" w:rsidR="00EA4977" w:rsidRPr="00E4022E" w:rsidRDefault="00EA4977" w:rsidP="00263D95">
            <w:pPr>
              <w:rPr>
                <w:rFonts w:ascii="Arial" w:eastAsia="Calibri"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97AA63" w14:textId="77777777" w:rsidR="00EA4977" w:rsidRPr="00E4022E" w:rsidRDefault="00EA4977" w:rsidP="00263D95">
            <w:pPr>
              <w:rPr>
                <w:rFonts w:ascii="Arial" w:eastAsia="Calibri"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7061B1" w14:textId="77777777" w:rsidR="00EA4977" w:rsidRPr="00E4022E" w:rsidRDefault="00EA4977" w:rsidP="00263D95">
            <w:pPr>
              <w:rPr>
                <w:rFonts w:ascii="Arial" w:eastAsia="Calibri"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EA4977" w:rsidRPr="00263D95" w14:paraId="6F76B808" w14:textId="77777777" w:rsidTr="00B466F1">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B20F33" w14:textId="77777777" w:rsidR="00EA4977" w:rsidRPr="00263D95" w:rsidRDefault="00EA4977" w:rsidP="00263D95">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51FDE8E6" w14:textId="77777777" w:rsidR="00EA4977" w:rsidRPr="00263D95" w:rsidRDefault="00EA4977" w:rsidP="00263D95">
            <w:pPr>
              <w:jc w:val="center"/>
              <w:rPr>
                <w:rFonts w:ascii="Arial" w:hAnsi="Arial" w:cs="Arial"/>
                <w:bCs/>
                <w:sz w:val="24"/>
                <w:szCs w:val="24"/>
              </w:rPr>
            </w:pPr>
            <w:r w:rsidRPr="00110041">
              <w:rPr>
                <w:rFonts w:ascii="Arial" w:hAnsi="Arial"/>
                <w:noProof/>
                <w:sz w:val="22"/>
                <w:szCs w:val="22"/>
              </w:rPr>
              <w:t>06/02/2023</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4DCA370" w14:textId="5DFBF28D" w:rsidR="00EA4977" w:rsidRPr="00B466F1" w:rsidRDefault="00B466F1" w:rsidP="00263D95">
            <w:pPr>
              <w:rPr>
                <w:rFonts w:ascii="Arial" w:hAnsi="Arial" w:cs="Arial"/>
                <w:bCs/>
                <w:sz w:val="24"/>
                <w:szCs w:val="24"/>
              </w:rPr>
            </w:pPr>
            <w:r w:rsidRPr="00B466F1">
              <w:rPr>
                <w:rFonts w:ascii="Arial" w:hAnsi="Arial" w:cs="Arial"/>
                <w:sz w:val="24"/>
                <w:szCs w:val="24"/>
              </w:rPr>
              <w:t>PLANNING PERMISSION ISSUED</w:t>
            </w:r>
          </w:p>
        </w:tc>
      </w:tr>
      <w:tr w:rsidR="00FA0932" w:rsidRPr="00263D95" w14:paraId="69AF9303" w14:textId="77777777" w:rsidTr="00B466F1">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7EFB86" w14:textId="77777777" w:rsidR="00FA0932" w:rsidRPr="00263D95" w:rsidRDefault="00FA0932" w:rsidP="00263D95">
            <w:pPr>
              <w:jc w:val="center"/>
              <w:rPr>
                <w:rFonts w:ascii="Arial" w:hAnsi="Arial" w:cs="Arial"/>
                <w:bCs/>
                <w:sz w:val="24"/>
                <w:szCs w:val="24"/>
              </w:rPr>
            </w:pPr>
            <w:r>
              <w:rPr>
                <w:rFonts w:ascii="Arial" w:hAnsi="Arial" w:cs="Arial"/>
                <w:bCs/>
                <w:sz w:val="24"/>
                <w:szCs w:val="24"/>
              </w:rPr>
              <w:t>1</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7A841DD1" w14:textId="77777777" w:rsidR="00FA0932" w:rsidRPr="00110041" w:rsidRDefault="00150200" w:rsidP="00263D95">
            <w:pPr>
              <w:jc w:val="center"/>
              <w:rPr>
                <w:rFonts w:ascii="Arial" w:hAnsi="Arial"/>
                <w:noProof/>
                <w:sz w:val="22"/>
                <w:szCs w:val="22"/>
              </w:rPr>
            </w:pPr>
            <w:r w:rsidRPr="00150200">
              <w:rPr>
                <w:rFonts w:ascii="Arial" w:hAnsi="Arial"/>
                <w:noProof/>
                <w:sz w:val="22"/>
                <w:szCs w:val="22"/>
              </w:rPr>
              <w:t>06</w:t>
            </w:r>
            <w:r w:rsidR="00FA0932" w:rsidRPr="00150200">
              <w:rPr>
                <w:rFonts w:ascii="Arial" w:hAnsi="Arial"/>
                <w:noProof/>
                <w:sz w:val="22"/>
                <w:szCs w:val="22"/>
              </w:rPr>
              <w:t>/08/2024</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978C879" w14:textId="5E7D2D74" w:rsidR="00FA0932" w:rsidRPr="00B466F1" w:rsidRDefault="00B466F1" w:rsidP="00263D95">
            <w:pPr>
              <w:rPr>
                <w:rFonts w:ascii="Arial" w:hAnsi="Arial" w:cs="Arial"/>
                <w:sz w:val="24"/>
                <w:szCs w:val="24"/>
              </w:rPr>
            </w:pPr>
            <w:r w:rsidRPr="00B466F1">
              <w:rPr>
                <w:rFonts w:ascii="Arial" w:hAnsi="Arial" w:cs="Arial"/>
                <w:sz w:val="24"/>
                <w:szCs w:val="24"/>
              </w:rPr>
              <w:t>APPROVAL OF DETAILS SUBMITTED IN RESPECT OF CONDITIONS 3,5,6,7 AND 8.</w:t>
            </w:r>
          </w:p>
        </w:tc>
      </w:tr>
      <w:tr w:rsidR="00B466F1" w:rsidRPr="00263D95" w14:paraId="49AD8777" w14:textId="77777777" w:rsidTr="00B466F1">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F562B1" w14:textId="2132CF34" w:rsidR="00B466F1" w:rsidRDefault="00B466F1" w:rsidP="00263D95">
            <w:pPr>
              <w:jc w:val="center"/>
              <w:rPr>
                <w:rFonts w:ascii="Arial" w:hAnsi="Arial" w:cs="Arial"/>
                <w:bCs/>
                <w:sz w:val="24"/>
                <w:szCs w:val="24"/>
              </w:rPr>
            </w:pPr>
            <w:r>
              <w:rPr>
                <w:rFonts w:ascii="Arial" w:hAnsi="Arial" w:cs="Arial"/>
                <w:bCs/>
                <w:sz w:val="24"/>
                <w:szCs w:val="24"/>
              </w:rPr>
              <w:t>2</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3ED82034" w14:textId="04DC17D3" w:rsidR="00B466F1" w:rsidRPr="00150200" w:rsidRDefault="00B466F1" w:rsidP="00263D95">
            <w:pPr>
              <w:jc w:val="center"/>
              <w:rPr>
                <w:rFonts w:ascii="Arial" w:hAnsi="Arial"/>
                <w:noProof/>
                <w:sz w:val="22"/>
                <w:szCs w:val="22"/>
              </w:rPr>
            </w:pPr>
            <w:r>
              <w:rPr>
                <w:rFonts w:ascii="Arial" w:hAnsi="Arial"/>
                <w:noProof/>
                <w:sz w:val="22"/>
                <w:szCs w:val="22"/>
              </w:rPr>
              <w:t>10/06/2026</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343C762" w14:textId="521C4B5B" w:rsidR="00B466F1" w:rsidRPr="00B466F1" w:rsidRDefault="00B466F1" w:rsidP="00B466F1">
            <w:pPr>
              <w:rPr>
                <w:rFonts w:ascii="Arial" w:hAnsi="Arial" w:cs="Arial"/>
                <w:sz w:val="24"/>
                <w:szCs w:val="24"/>
              </w:rPr>
            </w:pPr>
            <w:r>
              <w:rPr>
                <w:rFonts w:ascii="Arial" w:hAnsi="Arial" w:cs="Arial"/>
                <w:sz w:val="24"/>
                <w:szCs w:val="24"/>
              </w:rPr>
              <w:t xml:space="preserve">P/2026/0314 - </w:t>
            </w:r>
            <w:r w:rsidRPr="00B466F1">
              <w:rPr>
                <w:rFonts w:ascii="Arial" w:hAnsi="Arial" w:cs="Arial"/>
                <w:sz w:val="24"/>
                <w:szCs w:val="24"/>
              </w:rPr>
              <w:t xml:space="preserve">DISCHARGE OF CONDITION 4 (VALIDATION REPORT) </w:t>
            </w:r>
          </w:p>
          <w:p w14:paraId="04584722" w14:textId="77777777" w:rsidR="00B466F1" w:rsidRPr="00B466F1" w:rsidRDefault="00B466F1" w:rsidP="00263D95">
            <w:pPr>
              <w:rPr>
                <w:rFonts w:ascii="Arial" w:hAnsi="Arial" w:cs="Arial"/>
                <w:sz w:val="24"/>
                <w:szCs w:val="24"/>
              </w:rPr>
            </w:pPr>
          </w:p>
        </w:tc>
      </w:tr>
    </w:tbl>
    <w:p w14:paraId="0FA7B7C1" w14:textId="77777777" w:rsidR="00EA4977" w:rsidRDefault="00EA4977">
      <w:pPr>
        <w:rPr>
          <w:rFonts w:ascii="Arial" w:hAnsi="Arial"/>
          <w:sz w:val="24"/>
        </w:rPr>
      </w:pPr>
    </w:p>
    <w:p w14:paraId="30411C8A" w14:textId="77777777" w:rsidR="00EA4977" w:rsidRDefault="00EA4977">
      <w:pPr>
        <w:rPr>
          <w:rFonts w:ascii="Arial" w:hAnsi="Arial"/>
          <w:b/>
          <w:sz w:val="24"/>
        </w:rPr>
      </w:pPr>
      <w:proofErr w:type="gramStart"/>
      <w:r>
        <w:rPr>
          <w:rFonts w:ascii="Arial" w:hAnsi="Arial"/>
          <w:b/>
          <w:sz w:val="24"/>
        </w:rPr>
        <w:t>Particulars of</w:t>
      </w:r>
      <w:proofErr w:type="gramEnd"/>
      <w:r>
        <w:rPr>
          <w:rFonts w:ascii="Arial" w:hAnsi="Arial"/>
          <w:b/>
          <w:sz w:val="24"/>
        </w:rPr>
        <w:t xml:space="preserve"> decision that permission be GRANTED</w:t>
      </w:r>
    </w:p>
    <w:p w14:paraId="4CF0A12A" w14:textId="77777777" w:rsidR="00EA4977" w:rsidRDefault="00EA4977">
      <w:pPr>
        <w:rPr>
          <w:rFonts w:ascii="Arial" w:hAnsi="Arial"/>
          <w:b/>
          <w:sz w:val="24"/>
        </w:rPr>
      </w:pPr>
      <w:r>
        <w:rPr>
          <w:rFonts w:ascii="Arial" w:hAnsi="Arial"/>
          <w:b/>
          <w:sz w:val="24"/>
        </w:rPr>
        <w:t xml:space="preserve">Subject to the </w:t>
      </w:r>
      <w:proofErr w:type="gramStart"/>
      <w:r>
        <w:rPr>
          <w:rFonts w:ascii="Arial" w:hAnsi="Arial"/>
          <w:b/>
          <w:sz w:val="24"/>
        </w:rPr>
        <w:t>following:-</w:t>
      </w:r>
      <w:proofErr w:type="gramEnd"/>
    </w:p>
    <w:p w14:paraId="4663A997" w14:textId="77777777" w:rsidR="00EA4977" w:rsidRDefault="00EA4977">
      <w:pPr>
        <w:rPr>
          <w:rFonts w:ascii="Arial" w:hAnsi="Arial"/>
          <w:sz w:val="24"/>
        </w:rPr>
      </w:pPr>
    </w:p>
    <w:p w14:paraId="786DDDD1" w14:textId="77777777" w:rsidR="00EA4977" w:rsidRDefault="00EA4977">
      <w:pPr>
        <w:rPr>
          <w:rFonts w:ascii="Arial" w:hAnsi="Arial"/>
          <w:b/>
          <w:sz w:val="24"/>
        </w:rPr>
      </w:pPr>
      <w:r>
        <w:rPr>
          <w:rFonts w:ascii="Arial" w:hAnsi="Arial"/>
          <w:b/>
          <w:sz w:val="24"/>
        </w:rPr>
        <w:t xml:space="preserve">Condition(s) </w:t>
      </w:r>
    </w:p>
    <w:p w14:paraId="29E3A492" w14:textId="77777777" w:rsidR="00EA4977" w:rsidRDefault="00EA4977">
      <w:pPr>
        <w:rPr>
          <w:rFonts w:ascii="Arial" w:hAnsi="Arial"/>
          <w:sz w:val="24"/>
        </w:rPr>
      </w:pPr>
    </w:p>
    <w:p w14:paraId="1D2D4271" w14:textId="77777777" w:rsidR="00EA4977" w:rsidRDefault="00EA4977" w:rsidP="00B65675">
      <w:pPr>
        <w:ind w:left="720" w:hanging="720"/>
        <w:rPr>
          <w:rFonts w:ascii="Arial" w:hAnsi="Arial"/>
          <w:sz w:val="24"/>
        </w:rPr>
      </w:pPr>
      <w:r>
        <w:rPr>
          <w:rFonts w:ascii="Arial" w:hAnsi="Arial"/>
          <w:sz w:val="24"/>
        </w:rPr>
        <w:t>1.</w:t>
      </w:r>
      <w:r>
        <w:rPr>
          <w:rFonts w:ascii="Arial" w:hAnsi="Arial"/>
          <w:sz w:val="24"/>
        </w:rPr>
        <w:tab/>
        <w:t>The development hereby permitted shall be commenced before the expiry of five years from the date of this permission.</w:t>
      </w:r>
    </w:p>
    <w:p w14:paraId="6C5AB4E0" w14:textId="77777777" w:rsidR="00B65675" w:rsidRDefault="00B65675" w:rsidP="00B65675">
      <w:pPr>
        <w:ind w:left="720" w:hanging="720"/>
        <w:rPr>
          <w:rFonts w:ascii="Arial" w:hAnsi="Arial"/>
          <w:sz w:val="24"/>
        </w:rPr>
      </w:pPr>
    </w:p>
    <w:p w14:paraId="6ED9EEAE" w14:textId="77777777" w:rsidR="00EA4977" w:rsidRDefault="00EA4977" w:rsidP="00B65675">
      <w:pPr>
        <w:ind w:left="720" w:hanging="720"/>
        <w:rPr>
          <w:rFonts w:ascii="Arial" w:hAnsi="Arial"/>
          <w:sz w:val="24"/>
        </w:rPr>
      </w:pPr>
      <w:r>
        <w:rPr>
          <w:rFonts w:ascii="Arial" w:hAnsi="Arial"/>
          <w:sz w:val="24"/>
        </w:rPr>
        <w:t>2.</w:t>
      </w:r>
      <w:r>
        <w:rPr>
          <w:rFonts w:ascii="Arial" w:hAnsi="Arial"/>
          <w:sz w:val="24"/>
        </w:rPr>
        <w:tab/>
        <w:t>The development shall only be carried out in strict accordance with the details shown on the approved drawing(s) numbered P01 Revision B, P-105 Revision O, P-110 Revision E, P-111 Revision E, P-112 Revision E, P-130 Revision B, P131 Revision B, P-120 Revision B, P-113 Revision G 080.01.01 Revision A and 080.01.02 Revision A   and as contained within the application documentation.</w:t>
      </w:r>
    </w:p>
    <w:p w14:paraId="5CC87B44" w14:textId="77777777" w:rsidR="00B466F1" w:rsidRDefault="00B466F1" w:rsidP="00B65675">
      <w:pPr>
        <w:ind w:left="720" w:hanging="720"/>
        <w:rPr>
          <w:rFonts w:ascii="Arial" w:hAnsi="Arial"/>
          <w:sz w:val="24"/>
        </w:rPr>
      </w:pPr>
    </w:p>
    <w:p w14:paraId="39A68C69" w14:textId="77777777" w:rsidR="00EA4977" w:rsidRDefault="00EA4977" w:rsidP="00B65675">
      <w:pPr>
        <w:ind w:left="720" w:hanging="720"/>
        <w:rPr>
          <w:rFonts w:ascii="Arial" w:hAnsi="Arial"/>
          <w:sz w:val="24"/>
        </w:rPr>
      </w:pPr>
      <w:r>
        <w:rPr>
          <w:rFonts w:ascii="Arial" w:hAnsi="Arial"/>
          <w:sz w:val="24"/>
        </w:rPr>
        <w:t>3.</w:t>
      </w:r>
      <w:r>
        <w:rPr>
          <w:rFonts w:ascii="Arial" w:hAnsi="Arial"/>
          <w:sz w:val="24"/>
        </w:rPr>
        <w:tab/>
        <w:t>No development shall take place until a phased site investigation of the nature and extent of contamination has been carried out and submitted to and approved in writing by the Local Planning Authority.  If any contamination is found during the site investigation, no part of the development shall commence until a scheme specifying the measures that will be taken to remediate the site to render it suitable for the development hereby permitted has been submitted to and approved in writing by the Local Planning Authority.   The site shall thereafter be remediated in accordance with the approved scheme.  If during the course of development any contamination is found that has not been identified in the site investigation, no further development shall take place on those parts of the site where that contamination has been found until an additional scheme of remediation has been submitted to and approved in writing by the Local Planning Authority for those parts of the site.  The relevant parts of the site shall thereafter be remediated in accordance with the additional scheme of remediation.</w:t>
      </w:r>
    </w:p>
    <w:p w14:paraId="00141116" w14:textId="77777777" w:rsidR="00B466F1" w:rsidRDefault="00B466F1" w:rsidP="00FA0932">
      <w:pPr>
        <w:jc w:val="both"/>
        <w:rPr>
          <w:rFonts w:ascii="Arial" w:hAnsi="Arial"/>
          <w:b/>
          <w:sz w:val="24"/>
        </w:rPr>
      </w:pPr>
    </w:p>
    <w:p w14:paraId="45657415" w14:textId="122DBF64" w:rsidR="00FA0932" w:rsidRDefault="00FA0932" w:rsidP="00B466F1">
      <w:pPr>
        <w:ind w:firstLine="720"/>
        <w:jc w:val="both"/>
        <w:rPr>
          <w:rFonts w:ascii="Arial" w:hAnsi="Arial"/>
          <w:sz w:val="24"/>
        </w:rPr>
      </w:pPr>
      <w:r>
        <w:rPr>
          <w:rFonts w:ascii="Arial" w:hAnsi="Arial"/>
          <w:b/>
          <w:sz w:val="24"/>
        </w:rPr>
        <w:t xml:space="preserve">Details approved under reference number P/2024/0303 </w:t>
      </w:r>
    </w:p>
    <w:p w14:paraId="60231E99" w14:textId="77777777" w:rsidR="00FA0932" w:rsidRDefault="00FA0932" w:rsidP="00B65675">
      <w:pPr>
        <w:ind w:left="720" w:hanging="720"/>
        <w:rPr>
          <w:rFonts w:ascii="Arial" w:hAnsi="Arial"/>
          <w:sz w:val="24"/>
        </w:rPr>
      </w:pPr>
    </w:p>
    <w:p w14:paraId="3E59ACAC" w14:textId="77777777" w:rsidR="00EA4977" w:rsidRDefault="00EA4977" w:rsidP="00B65675">
      <w:pPr>
        <w:ind w:left="720" w:hanging="720"/>
        <w:rPr>
          <w:rFonts w:ascii="Arial" w:hAnsi="Arial"/>
          <w:sz w:val="24"/>
        </w:rPr>
      </w:pPr>
      <w:r>
        <w:rPr>
          <w:rFonts w:ascii="Arial" w:hAnsi="Arial"/>
          <w:sz w:val="24"/>
        </w:rPr>
        <w:t>4.</w:t>
      </w:r>
      <w:r>
        <w:rPr>
          <w:rFonts w:ascii="Arial" w:hAnsi="Arial"/>
          <w:sz w:val="24"/>
        </w:rPr>
        <w:tab/>
        <w:t>Each part of the site subject to the remediation under the scheme(s) approved as part of condition 3 shall not be occupied/used until a Validation Report has been completed in respect of that part of the site and submitted to and approved in writing by the Local Planning Authority.</w:t>
      </w:r>
    </w:p>
    <w:p w14:paraId="5FF94608" w14:textId="77777777" w:rsidR="00B466F1" w:rsidRDefault="00B466F1" w:rsidP="00B65675">
      <w:pPr>
        <w:ind w:left="720" w:hanging="720"/>
        <w:rPr>
          <w:rFonts w:ascii="Arial" w:hAnsi="Arial"/>
          <w:sz w:val="24"/>
        </w:rPr>
      </w:pPr>
    </w:p>
    <w:p w14:paraId="0F7DB6CA" w14:textId="417E895C" w:rsidR="00B466F1" w:rsidRDefault="00B466F1" w:rsidP="00B466F1">
      <w:pPr>
        <w:ind w:firstLine="720"/>
        <w:jc w:val="both"/>
        <w:rPr>
          <w:rFonts w:ascii="Arial" w:hAnsi="Arial"/>
          <w:sz w:val="24"/>
        </w:rPr>
      </w:pPr>
      <w:r>
        <w:rPr>
          <w:rFonts w:ascii="Arial" w:hAnsi="Arial"/>
          <w:b/>
          <w:sz w:val="24"/>
        </w:rPr>
        <w:t xml:space="preserve">Details approved under reference number </w:t>
      </w:r>
      <w:r w:rsidRPr="00B466F1">
        <w:rPr>
          <w:rFonts w:ascii="Arial" w:hAnsi="Arial" w:cs="Arial"/>
          <w:b/>
          <w:bCs/>
          <w:sz w:val="24"/>
          <w:szCs w:val="24"/>
        </w:rPr>
        <w:t>P/2026/0314</w:t>
      </w:r>
      <w:r>
        <w:rPr>
          <w:rFonts w:ascii="Arial" w:hAnsi="Arial" w:cs="Arial"/>
          <w:sz w:val="24"/>
          <w:szCs w:val="24"/>
        </w:rPr>
        <w:t xml:space="preserve"> </w:t>
      </w:r>
    </w:p>
    <w:p w14:paraId="23325A65" w14:textId="64DA253E" w:rsidR="00B466F1" w:rsidRDefault="00B466F1" w:rsidP="00B65675">
      <w:pPr>
        <w:ind w:left="720" w:hanging="720"/>
        <w:rPr>
          <w:rFonts w:ascii="Arial" w:hAnsi="Arial"/>
          <w:sz w:val="24"/>
        </w:rPr>
      </w:pPr>
    </w:p>
    <w:p w14:paraId="11421B34" w14:textId="77777777" w:rsidR="00EA4977" w:rsidRDefault="00EA4977" w:rsidP="00B65675">
      <w:pPr>
        <w:ind w:left="720" w:hanging="720"/>
        <w:rPr>
          <w:rFonts w:ascii="Arial" w:hAnsi="Arial"/>
          <w:sz w:val="24"/>
        </w:rPr>
      </w:pPr>
      <w:r>
        <w:rPr>
          <w:rFonts w:ascii="Arial" w:hAnsi="Arial"/>
          <w:sz w:val="24"/>
        </w:rPr>
        <w:lastRenderedPageBreak/>
        <w:t>5.</w:t>
      </w:r>
      <w:r>
        <w:rPr>
          <w:rFonts w:ascii="Arial" w:hAnsi="Arial"/>
          <w:sz w:val="24"/>
        </w:rPr>
        <w:tab/>
        <w:t xml:space="preserve">Development shall not commence until a scheme of Net Biodiversity Benefit has been submitted to and approved in writing by the Local Planning Authority, to include timetable(s) for implementation of the scheme and a scheme of </w:t>
      </w:r>
      <w:proofErr w:type="gramStart"/>
      <w:r>
        <w:rPr>
          <w:rFonts w:ascii="Arial" w:hAnsi="Arial"/>
          <w:sz w:val="24"/>
        </w:rPr>
        <w:t>long term</w:t>
      </w:r>
      <w:proofErr w:type="gramEnd"/>
      <w:r>
        <w:rPr>
          <w:rFonts w:ascii="Arial" w:hAnsi="Arial"/>
          <w:sz w:val="24"/>
        </w:rPr>
        <w:t xml:space="preserve"> management and maintenance. The approved scheme shall thereafter be implemented in full in accordance with the approved timetable(s). The measures for Net Biodiversity Benefit shall thereafter be permanently retained and managed and maintained in accordance with the approved scheme of </w:t>
      </w:r>
      <w:proofErr w:type="gramStart"/>
      <w:r>
        <w:rPr>
          <w:rFonts w:ascii="Arial" w:hAnsi="Arial"/>
          <w:sz w:val="24"/>
        </w:rPr>
        <w:t>long term</w:t>
      </w:r>
      <w:proofErr w:type="gramEnd"/>
      <w:r>
        <w:rPr>
          <w:rFonts w:ascii="Arial" w:hAnsi="Arial"/>
          <w:sz w:val="24"/>
        </w:rPr>
        <w:t xml:space="preserve"> management and maintenance.</w:t>
      </w:r>
    </w:p>
    <w:p w14:paraId="7723FC1F" w14:textId="77777777" w:rsidR="00B466F1" w:rsidRDefault="00B466F1" w:rsidP="00FA0932">
      <w:pPr>
        <w:jc w:val="both"/>
        <w:rPr>
          <w:rFonts w:ascii="Arial" w:hAnsi="Arial"/>
          <w:b/>
          <w:sz w:val="24"/>
        </w:rPr>
      </w:pPr>
    </w:p>
    <w:p w14:paraId="5D88EE2E" w14:textId="3A8C1BCF" w:rsidR="00B65675" w:rsidRDefault="00FA0932" w:rsidP="00B466F1">
      <w:pPr>
        <w:ind w:firstLine="720"/>
        <w:jc w:val="both"/>
        <w:rPr>
          <w:rFonts w:ascii="Arial" w:hAnsi="Arial"/>
          <w:sz w:val="24"/>
        </w:rPr>
      </w:pPr>
      <w:r>
        <w:rPr>
          <w:rFonts w:ascii="Arial" w:hAnsi="Arial"/>
          <w:b/>
          <w:sz w:val="24"/>
        </w:rPr>
        <w:t xml:space="preserve">Details approved under reference number P/2024/0303 </w:t>
      </w:r>
    </w:p>
    <w:p w14:paraId="692634FF" w14:textId="77777777" w:rsidR="00B65675" w:rsidRDefault="00B65675" w:rsidP="00B65675">
      <w:pPr>
        <w:ind w:left="720" w:hanging="720"/>
        <w:rPr>
          <w:rFonts w:ascii="Arial" w:hAnsi="Arial"/>
          <w:sz w:val="24"/>
        </w:rPr>
      </w:pPr>
    </w:p>
    <w:p w14:paraId="79CC161E" w14:textId="77777777" w:rsidR="00EA4977" w:rsidRDefault="00EA4977" w:rsidP="00B65675">
      <w:pPr>
        <w:ind w:left="720" w:hanging="720"/>
        <w:rPr>
          <w:rFonts w:ascii="Arial" w:hAnsi="Arial"/>
          <w:sz w:val="24"/>
        </w:rPr>
      </w:pPr>
      <w:r>
        <w:rPr>
          <w:rFonts w:ascii="Arial" w:hAnsi="Arial"/>
          <w:sz w:val="24"/>
        </w:rPr>
        <w:t>6.</w:t>
      </w:r>
      <w:r>
        <w:rPr>
          <w:rFonts w:ascii="Arial" w:hAnsi="Arial"/>
          <w:sz w:val="24"/>
        </w:rPr>
        <w:tab/>
        <w:t xml:space="preserve">No part of the development shall commence until a detailed </w:t>
      </w:r>
      <w:proofErr w:type="spellStart"/>
      <w:r>
        <w:rPr>
          <w:rFonts w:ascii="Arial" w:hAnsi="Arial"/>
          <w:sz w:val="24"/>
        </w:rPr>
        <w:t>Arboricultural</w:t>
      </w:r>
      <w:proofErr w:type="spellEnd"/>
      <w:r>
        <w:rPr>
          <w:rFonts w:ascii="Arial" w:hAnsi="Arial"/>
          <w:sz w:val="24"/>
        </w:rPr>
        <w:t xml:space="preserve"> Method Statement has been submitted to and approved in writing by the Local Planning Authority. No development or other operations shall take place except in strict accordance with the Method Statement as is approved. The Method Statement shall include the following:</w:t>
      </w:r>
    </w:p>
    <w:p w14:paraId="257963ED" w14:textId="77777777" w:rsidR="00EA4977" w:rsidRDefault="00EA4977" w:rsidP="00B65675">
      <w:pPr>
        <w:ind w:left="720"/>
        <w:rPr>
          <w:rFonts w:ascii="Arial" w:hAnsi="Arial"/>
          <w:sz w:val="24"/>
        </w:rPr>
      </w:pPr>
      <w:r>
        <w:rPr>
          <w:rFonts w:ascii="Arial" w:hAnsi="Arial"/>
          <w:sz w:val="24"/>
        </w:rPr>
        <w:t>a)  A specification for tree protection fencing and ground protection measures that comply with British Standard 5837:2012;</w:t>
      </w:r>
    </w:p>
    <w:p w14:paraId="3CFB4BA5" w14:textId="77777777" w:rsidR="00EA4977" w:rsidRDefault="00EA4977" w:rsidP="00B65675">
      <w:pPr>
        <w:ind w:left="720"/>
        <w:rPr>
          <w:rFonts w:ascii="Arial" w:hAnsi="Arial"/>
          <w:sz w:val="24"/>
        </w:rPr>
      </w:pPr>
      <w:r>
        <w:rPr>
          <w:rFonts w:ascii="Arial" w:hAnsi="Arial"/>
          <w:sz w:val="24"/>
        </w:rPr>
        <w:t>b)  A Tree Protection Plan showing the location of the trees to be removed and retained with their crown spreads, Root Protection Areas, Construction Exclusion Zones, and location of protective fencing and ground protection measures accurately plotted;</w:t>
      </w:r>
    </w:p>
    <w:p w14:paraId="0F91DCE6" w14:textId="77777777" w:rsidR="00EA4977" w:rsidRDefault="00EA4977" w:rsidP="00B65675">
      <w:pPr>
        <w:ind w:left="720"/>
        <w:rPr>
          <w:rFonts w:ascii="Arial" w:hAnsi="Arial"/>
          <w:sz w:val="24"/>
        </w:rPr>
      </w:pPr>
      <w:r>
        <w:rPr>
          <w:rFonts w:ascii="Arial" w:hAnsi="Arial"/>
          <w:sz w:val="24"/>
        </w:rPr>
        <w:t>c)  A full specification for any access, driveway, path, underground services or wall foundations within retained tree Root Protection Areas or Construction Exclusion Zone, including any related sections and method for avoiding damage to retained trees;</w:t>
      </w:r>
    </w:p>
    <w:p w14:paraId="69D422DE" w14:textId="77777777" w:rsidR="00EA4977" w:rsidRDefault="00EA4977" w:rsidP="00B65675">
      <w:pPr>
        <w:ind w:left="720"/>
        <w:rPr>
          <w:rFonts w:ascii="Arial" w:hAnsi="Arial"/>
          <w:sz w:val="24"/>
        </w:rPr>
      </w:pPr>
      <w:r>
        <w:rPr>
          <w:rFonts w:ascii="Arial" w:hAnsi="Arial"/>
          <w:sz w:val="24"/>
        </w:rPr>
        <w:t xml:space="preserve">d)  Details of general </w:t>
      </w:r>
      <w:proofErr w:type="spellStart"/>
      <w:r>
        <w:rPr>
          <w:rFonts w:ascii="Arial" w:hAnsi="Arial"/>
          <w:sz w:val="24"/>
        </w:rPr>
        <w:t>arboricultural</w:t>
      </w:r>
      <w:proofErr w:type="spellEnd"/>
      <w:r>
        <w:rPr>
          <w:rFonts w:ascii="Arial" w:hAnsi="Arial"/>
          <w:sz w:val="24"/>
        </w:rPr>
        <w:t xml:space="preserve"> matters including proposed practices with regards to cement mixing, material storage and fires;</w:t>
      </w:r>
    </w:p>
    <w:p w14:paraId="0A4A8B26" w14:textId="77777777" w:rsidR="00EA4977" w:rsidRDefault="00EA4977" w:rsidP="00B65675">
      <w:pPr>
        <w:ind w:left="720"/>
        <w:rPr>
          <w:rFonts w:ascii="Arial" w:hAnsi="Arial"/>
          <w:sz w:val="24"/>
        </w:rPr>
      </w:pPr>
      <w:r>
        <w:rPr>
          <w:rFonts w:ascii="Arial" w:hAnsi="Arial"/>
          <w:sz w:val="24"/>
        </w:rPr>
        <w:t>e)  Details of the frequency of supervisory visits and procedures for notifying the findings of such visits to the Local Planning Authority;</w:t>
      </w:r>
    </w:p>
    <w:p w14:paraId="68C8E4E1" w14:textId="77777777" w:rsidR="00EA4977" w:rsidRDefault="00EA4977" w:rsidP="00B65675">
      <w:pPr>
        <w:ind w:firstLine="720"/>
        <w:rPr>
          <w:rFonts w:ascii="Arial" w:hAnsi="Arial"/>
          <w:sz w:val="24"/>
        </w:rPr>
      </w:pPr>
      <w:r>
        <w:rPr>
          <w:rFonts w:ascii="Arial" w:hAnsi="Arial"/>
          <w:sz w:val="24"/>
        </w:rPr>
        <w:t>f)  Method for protecting retained trees during demolition works;</w:t>
      </w:r>
    </w:p>
    <w:p w14:paraId="7E016ECA" w14:textId="77777777" w:rsidR="00EA4977" w:rsidRDefault="00EA4977" w:rsidP="00B65675">
      <w:pPr>
        <w:ind w:firstLine="720"/>
        <w:rPr>
          <w:rFonts w:ascii="Arial" w:hAnsi="Arial"/>
          <w:sz w:val="24"/>
        </w:rPr>
      </w:pPr>
      <w:r>
        <w:rPr>
          <w:rFonts w:ascii="Arial" w:hAnsi="Arial"/>
          <w:sz w:val="24"/>
        </w:rPr>
        <w:t>g)  Details of all proposed tree works, including felling and pruning.</w:t>
      </w:r>
    </w:p>
    <w:p w14:paraId="0BBD73A7" w14:textId="77777777" w:rsidR="00B466F1" w:rsidRDefault="00B466F1" w:rsidP="00FA0932">
      <w:pPr>
        <w:jc w:val="both"/>
        <w:rPr>
          <w:rFonts w:ascii="Arial" w:hAnsi="Arial"/>
          <w:b/>
          <w:sz w:val="24"/>
        </w:rPr>
      </w:pPr>
    </w:p>
    <w:p w14:paraId="18044088" w14:textId="2C13B96E" w:rsidR="00FA0932" w:rsidRDefault="00FA0932" w:rsidP="00B466F1">
      <w:pPr>
        <w:ind w:firstLine="720"/>
        <w:jc w:val="both"/>
        <w:rPr>
          <w:rFonts w:ascii="Arial" w:hAnsi="Arial"/>
          <w:sz w:val="24"/>
        </w:rPr>
      </w:pPr>
      <w:r>
        <w:rPr>
          <w:rFonts w:ascii="Arial" w:hAnsi="Arial"/>
          <w:b/>
          <w:sz w:val="24"/>
        </w:rPr>
        <w:t xml:space="preserve">Details approved under reference number P/2024/0303 </w:t>
      </w:r>
    </w:p>
    <w:p w14:paraId="762C72B3" w14:textId="77777777" w:rsidR="00FA0932" w:rsidRDefault="00FA0932" w:rsidP="00B65675">
      <w:pPr>
        <w:ind w:firstLine="720"/>
        <w:rPr>
          <w:rFonts w:ascii="Arial" w:hAnsi="Arial"/>
          <w:sz w:val="24"/>
        </w:rPr>
      </w:pPr>
    </w:p>
    <w:p w14:paraId="7215109D" w14:textId="77777777" w:rsidR="00B466F1" w:rsidRDefault="00B466F1" w:rsidP="00B65675">
      <w:pPr>
        <w:ind w:left="720" w:hanging="720"/>
        <w:rPr>
          <w:rFonts w:ascii="Arial" w:hAnsi="Arial"/>
          <w:sz w:val="24"/>
        </w:rPr>
      </w:pPr>
    </w:p>
    <w:p w14:paraId="70E7261D" w14:textId="77777777" w:rsidR="00B466F1" w:rsidRDefault="00B466F1" w:rsidP="00B65675">
      <w:pPr>
        <w:ind w:left="720" w:hanging="720"/>
        <w:rPr>
          <w:rFonts w:ascii="Arial" w:hAnsi="Arial"/>
          <w:sz w:val="24"/>
        </w:rPr>
      </w:pPr>
    </w:p>
    <w:p w14:paraId="2239404E" w14:textId="2D2B4AF3" w:rsidR="00EA4977" w:rsidRDefault="00EA4977" w:rsidP="00B65675">
      <w:pPr>
        <w:ind w:left="720" w:hanging="720"/>
        <w:rPr>
          <w:rFonts w:ascii="Arial" w:hAnsi="Arial"/>
          <w:sz w:val="24"/>
        </w:rPr>
      </w:pPr>
      <w:r>
        <w:rPr>
          <w:rFonts w:ascii="Arial" w:hAnsi="Arial"/>
          <w:sz w:val="24"/>
        </w:rPr>
        <w:lastRenderedPageBreak/>
        <w:t>7.</w:t>
      </w:r>
      <w:r>
        <w:rPr>
          <w:rFonts w:ascii="Arial" w:hAnsi="Arial"/>
          <w:sz w:val="24"/>
        </w:rPr>
        <w:tab/>
        <w:t>No development shall commence until a Construction Environment Method Statement has been submitted to, and approved in writing by, the Local Planning Authority. The approved statement shall be adhered to throughout the construction period. The statement shall provide for:</w:t>
      </w:r>
    </w:p>
    <w:p w14:paraId="0964ACCF" w14:textId="77777777" w:rsidR="00EA4977" w:rsidRDefault="00EA4977" w:rsidP="00B65675">
      <w:pPr>
        <w:ind w:firstLine="720"/>
        <w:rPr>
          <w:rFonts w:ascii="Arial" w:hAnsi="Arial"/>
          <w:sz w:val="24"/>
        </w:rPr>
      </w:pPr>
      <w:proofErr w:type="spellStart"/>
      <w:r>
        <w:rPr>
          <w:rFonts w:ascii="Arial" w:hAnsi="Arial"/>
          <w:sz w:val="24"/>
        </w:rPr>
        <w:t>i</w:t>
      </w:r>
      <w:proofErr w:type="spellEnd"/>
      <w:r>
        <w:rPr>
          <w:rFonts w:ascii="Arial" w:hAnsi="Arial"/>
          <w:sz w:val="24"/>
        </w:rPr>
        <w:t>) the parking of vehicles of site operatives and visitors;</w:t>
      </w:r>
    </w:p>
    <w:p w14:paraId="764624B6" w14:textId="77777777" w:rsidR="00EA4977" w:rsidRDefault="00EA4977" w:rsidP="00B65675">
      <w:pPr>
        <w:ind w:firstLine="720"/>
        <w:rPr>
          <w:rFonts w:ascii="Arial" w:hAnsi="Arial"/>
          <w:sz w:val="24"/>
        </w:rPr>
      </w:pPr>
      <w:r>
        <w:rPr>
          <w:rFonts w:ascii="Arial" w:hAnsi="Arial"/>
          <w:sz w:val="24"/>
        </w:rPr>
        <w:t>ii) loading and unloading of plant and materials;</w:t>
      </w:r>
    </w:p>
    <w:p w14:paraId="7BFB5E10" w14:textId="77777777" w:rsidR="00EA4977" w:rsidRDefault="00EA4977" w:rsidP="00B65675">
      <w:pPr>
        <w:ind w:firstLine="720"/>
        <w:rPr>
          <w:rFonts w:ascii="Arial" w:hAnsi="Arial"/>
          <w:sz w:val="24"/>
        </w:rPr>
      </w:pPr>
      <w:r>
        <w:rPr>
          <w:rFonts w:ascii="Arial" w:hAnsi="Arial"/>
          <w:sz w:val="24"/>
        </w:rPr>
        <w:t>iii) storage of plant and materials used in constructing the development;</w:t>
      </w:r>
    </w:p>
    <w:p w14:paraId="75548711" w14:textId="77777777" w:rsidR="00EA4977" w:rsidRDefault="00EA4977" w:rsidP="00B65675">
      <w:pPr>
        <w:ind w:left="720"/>
        <w:rPr>
          <w:rFonts w:ascii="Arial" w:hAnsi="Arial"/>
          <w:sz w:val="24"/>
        </w:rPr>
      </w:pPr>
      <w:r>
        <w:rPr>
          <w:rFonts w:ascii="Arial" w:hAnsi="Arial"/>
          <w:sz w:val="24"/>
        </w:rPr>
        <w:t>iv) measures to control the emission of dust and dirt during demolition and</w:t>
      </w:r>
      <w:r w:rsidR="00B65675">
        <w:rPr>
          <w:rFonts w:ascii="Arial" w:hAnsi="Arial"/>
          <w:sz w:val="24"/>
        </w:rPr>
        <w:t xml:space="preserve"> </w:t>
      </w:r>
      <w:r>
        <w:rPr>
          <w:rFonts w:ascii="Arial" w:hAnsi="Arial"/>
          <w:sz w:val="24"/>
        </w:rPr>
        <w:t>construction; and</w:t>
      </w:r>
    </w:p>
    <w:p w14:paraId="46CE8FBC" w14:textId="77777777" w:rsidR="00EA4977" w:rsidRDefault="00EA4977" w:rsidP="00B65675">
      <w:pPr>
        <w:ind w:firstLine="720"/>
        <w:rPr>
          <w:rFonts w:ascii="Arial" w:hAnsi="Arial"/>
          <w:sz w:val="24"/>
        </w:rPr>
      </w:pPr>
      <w:r>
        <w:rPr>
          <w:rFonts w:ascii="Arial" w:hAnsi="Arial"/>
          <w:sz w:val="24"/>
        </w:rPr>
        <w:t>v) Hours of work</w:t>
      </w:r>
    </w:p>
    <w:p w14:paraId="7D6D032C" w14:textId="77777777" w:rsidR="00EA4977" w:rsidRDefault="00EA4977" w:rsidP="00B65675">
      <w:pPr>
        <w:ind w:left="720"/>
        <w:rPr>
          <w:rFonts w:ascii="Arial" w:hAnsi="Arial"/>
          <w:sz w:val="24"/>
        </w:rPr>
      </w:pPr>
      <w:r>
        <w:rPr>
          <w:rFonts w:ascii="Arial" w:hAnsi="Arial"/>
          <w:sz w:val="24"/>
        </w:rPr>
        <w:t>vi) measures to limit the impact of construction works on the Nan Y Gaer and Llay Valley Local Wildlife Site.</w:t>
      </w:r>
    </w:p>
    <w:p w14:paraId="5A1FB40E" w14:textId="77777777" w:rsidR="00EA4977" w:rsidRDefault="00EA4977" w:rsidP="00B65675">
      <w:pPr>
        <w:ind w:firstLine="720"/>
        <w:rPr>
          <w:rFonts w:ascii="Arial" w:hAnsi="Arial"/>
          <w:sz w:val="24"/>
        </w:rPr>
      </w:pPr>
      <w:r>
        <w:rPr>
          <w:rFonts w:ascii="Arial" w:hAnsi="Arial"/>
          <w:sz w:val="24"/>
        </w:rPr>
        <w:t>vii) Site contractor contact details</w:t>
      </w:r>
    </w:p>
    <w:p w14:paraId="28D7A095" w14:textId="77777777" w:rsidR="00B466F1" w:rsidRDefault="00B466F1" w:rsidP="00FA0932">
      <w:pPr>
        <w:jc w:val="both"/>
        <w:rPr>
          <w:rFonts w:ascii="Arial" w:hAnsi="Arial"/>
          <w:b/>
          <w:sz w:val="24"/>
        </w:rPr>
      </w:pPr>
    </w:p>
    <w:p w14:paraId="0D4B6DB5" w14:textId="6EAE1E91" w:rsidR="00FA0932" w:rsidRDefault="00FA0932" w:rsidP="00B466F1">
      <w:pPr>
        <w:ind w:firstLine="720"/>
        <w:jc w:val="both"/>
        <w:rPr>
          <w:rFonts w:ascii="Arial" w:hAnsi="Arial"/>
          <w:sz w:val="24"/>
        </w:rPr>
      </w:pPr>
      <w:r>
        <w:rPr>
          <w:rFonts w:ascii="Arial" w:hAnsi="Arial"/>
          <w:b/>
          <w:sz w:val="24"/>
        </w:rPr>
        <w:t xml:space="preserve">Details approved under reference number P/2024/0303 </w:t>
      </w:r>
    </w:p>
    <w:p w14:paraId="21BC6C75" w14:textId="77777777" w:rsidR="00B65675" w:rsidRDefault="00B65675">
      <w:pPr>
        <w:rPr>
          <w:rFonts w:ascii="Arial" w:hAnsi="Arial"/>
          <w:sz w:val="24"/>
        </w:rPr>
      </w:pPr>
    </w:p>
    <w:p w14:paraId="549984B7" w14:textId="77777777" w:rsidR="00EA4977" w:rsidRDefault="00EA4977" w:rsidP="00B65675">
      <w:pPr>
        <w:ind w:left="720" w:hanging="720"/>
        <w:rPr>
          <w:rFonts w:ascii="Arial" w:hAnsi="Arial"/>
          <w:sz w:val="24"/>
        </w:rPr>
      </w:pPr>
      <w:r>
        <w:rPr>
          <w:rFonts w:ascii="Arial" w:hAnsi="Arial"/>
          <w:sz w:val="24"/>
        </w:rPr>
        <w:t>8.</w:t>
      </w:r>
      <w:r>
        <w:rPr>
          <w:rFonts w:ascii="Arial" w:hAnsi="Arial"/>
          <w:sz w:val="24"/>
        </w:rPr>
        <w:tab/>
        <w:t>The external facing and roofing materials of the development hereby permitted shall be installed in accordance with details first submitted to and approved by the Local Planning Authority.</w:t>
      </w:r>
    </w:p>
    <w:p w14:paraId="4CB032D7" w14:textId="77777777" w:rsidR="00B466F1" w:rsidRDefault="00B466F1" w:rsidP="00FA0932">
      <w:pPr>
        <w:jc w:val="both"/>
        <w:rPr>
          <w:rFonts w:ascii="Arial" w:hAnsi="Arial"/>
          <w:b/>
          <w:sz w:val="24"/>
        </w:rPr>
      </w:pPr>
    </w:p>
    <w:p w14:paraId="208553DF" w14:textId="73382A00" w:rsidR="00FA0932" w:rsidRDefault="00FA0932" w:rsidP="00B466F1">
      <w:pPr>
        <w:ind w:firstLine="720"/>
        <w:jc w:val="both"/>
        <w:rPr>
          <w:rFonts w:ascii="Arial" w:hAnsi="Arial"/>
          <w:sz w:val="24"/>
        </w:rPr>
      </w:pPr>
      <w:r>
        <w:rPr>
          <w:rFonts w:ascii="Arial" w:hAnsi="Arial"/>
          <w:b/>
          <w:sz w:val="24"/>
        </w:rPr>
        <w:t xml:space="preserve">Details approved under reference number P/2024/0303 </w:t>
      </w:r>
    </w:p>
    <w:p w14:paraId="35EF615D" w14:textId="77777777" w:rsidR="00FA0932" w:rsidRDefault="00FA0932" w:rsidP="00B65675">
      <w:pPr>
        <w:ind w:left="720" w:hanging="720"/>
        <w:rPr>
          <w:rFonts w:ascii="Arial" w:hAnsi="Arial"/>
          <w:sz w:val="24"/>
        </w:rPr>
      </w:pPr>
    </w:p>
    <w:p w14:paraId="3B76EDF9" w14:textId="77777777" w:rsidR="00EA4977" w:rsidRDefault="00EA4977" w:rsidP="00B65675">
      <w:pPr>
        <w:ind w:left="720" w:hanging="720"/>
        <w:rPr>
          <w:rFonts w:ascii="Arial" w:hAnsi="Arial"/>
          <w:sz w:val="24"/>
        </w:rPr>
      </w:pPr>
      <w:r>
        <w:rPr>
          <w:rFonts w:ascii="Arial" w:hAnsi="Arial"/>
          <w:sz w:val="24"/>
        </w:rPr>
        <w:t>9.</w:t>
      </w:r>
      <w:r>
        <w:rPr>
          <w:rFonts w:ascii="Arial" w:hAnsi="Arial"/>
          <w:sz w:val="24"/>
        </w:rPr>
        <w:tab/>
        <w:t xml:space="preserve">Hard landscaping shall be carried out prior to the first occupation of the development and soft landscaping shall be carried out in the first planting season (November to March) or seeding season (April to September) following the occupation of the development in accordance with drawings nos. P-105 Revision O, 080.01.01 Revision A and 080.01.02 Revision A.  All soft landscaping shall thereafter be retained for a minimum of 5 years.  Within this timescale, any planting becoming severely damaged or seriously diseased, is in poor physiological condition and/or are removed shall be replaced within the next available planting season by trees or shrubs of the same size and species to those originally </w:t>
      </w:r>
      <w:proofErr w:type="spellStart"/>
      <w:r>
        <w:rPr>
          <w:rFonts w:ascii="Arial" w:hAnsi="Arial"/>
          <w:sz w:val="24"/>
        </w:rPr>
        <w:t>planted</w:t>
      </w:r>
      <w:proofErr w:type="spellEnd"/>
      <w:r>
        <w:rPr>
          <w:rFonts w:ascii="Arial" w:hAnsi="Arial"/>
          <w:sz w:val="24"/>
        </w:rPr>
        <w:t>.</w:t>
      </w:r>
    </w:p>
    <w:p w14:paraId="35066579" w14:textId="77777777" w:rsidR="00B466F1" w:rsidRDefault="00B466F1" w:rsidP="00B65675">
      <w:pPr>
        <w:ind w:left="720" w:hanging="720"/>
        <w:rPr>
          <w:rFonts w:ascii="Arial" w:hAnsi="Arial"/>
          <w:sz w:val="24"/>
        </w:rPr>
      </w:pPr>
    </w:p>
    <w:p w14:paraId="5C944458" w14:textId="77777777" w:rsidR="00EA4977" w:rsidRDefault="00EA4977" w:rsidP="00B65675">
      <w:pPr>
        <w:ind w:left="720" w:hanging="720"/>
        <w:rPr>
          <w:rFonts w:ascii="Arial" w:hAnsi="Arial"/>
          <w:sz w:val="24"/>
        </w:rPr>
      </w:pPr>
      <w:r>
        <w:rPr>
          <w:rFonts w:ascii="Arial" w:hAnsi="Arial"/>
          <w:sz w:val="24"/>
        </w:rPr>
        <w:t>10.</w:t>
      </w:r>
      <w:r>
        <w:rPr>
          <w:rFonts w:ascii="Arial" w:hAnsi="Arial"/>
          <w:sz w:val="24"/>
        </w:rPr>
        <w:tab/>
        <w:t>The development shall be carried out in accordance with Section 5.0: Recommendations of the Anthony Nickson Ecology Preliminary Ecology Assessment dated August 2022.</w:t>
      </w:r>
    </w:p>
    <w:p w14:paraId="448F9C6B" w14:textId="77777777" w:rsidR="00B466F1" w:rsidRDefault="00B466F1" w:rsidP="00B65675">
      <w:pPr>
        <w:ind w:left="720" w:hanging="720"/>
        <w:rPr>
          <w:rFonts w:ascii="Arial" w:hAnsi="Arial"/>
          <w:sz w:val="24"/>
        </w:rPr>
      </w:pPr>
    </w:p>
    <w:p w14:paraId="7E3F20DA" w14:textId="77777777" w:rsidR="00B466F1" w:rsidRDefault="00B466F1" w:rsidP="00B65675">
      <w:pPr>
        <w:ind w:left="720" w:hanging="720"/>
        <w:rPr>
          <w:rFonts w:ascii="Arial" w:hAnsi="Arial"/>
          <w:sz w:val="24"/>
        </w:rPr>
      </w:pPr>
    </w:p>
    <w:p w14:paraId="3F0ECA79" w14:textId="77777777" w:rsidR="00EA4977" w:rsidRDefault="00EA4977" w:rsidP="00B65675">
      <w:pPr>
        <w:ind w:left="720" w:hanging="720"/>
        <w:rPr>
          <w:rFonts w:ascii="Arial" w:hAnsi="Arial"/>
          <w:sz w:val="24"/>
        </w:rPr>
      </w:pPr>
      <w:r>
        <w:rPr>
          <w:rFonts w:ascii="Arial" w:hAnsi="Arial"/>
          <w:sz w:val="24"/>
        </w:rPr>
        <w:lastRenderedPageBreak/>
        <w:t>11.</w:t>
      </w:r>
      <w:r>
        <w:rPr>
          <w:rFonts w:ascii="Arial" w:hAnsi="Arial"/>
          <w:sz w:val="24"/>
        </w:rPr>
        <w:tab/>
        <w:t xml:space="preserve">A tree to replace the tree identified as T10 on drawing no. 01 Preliminary Tree Constraints Plan within the Tree Solutions </w:t>
      </w:r>
      <w:proofErr w:type="spellStart"/>
      <w:r>
        <w:rPr>
          <w:rFonts w:ascii="Arial" w:hAnsi="Arial"/>
          <w:sz w:val="24"/>
        </w:rPr>
        <w:t>Arboricultural</w:t>
      </w:r>
      <w:proofErr w:type="spellEnd"/>
      <w:r>
        <w:rPr>
          <w:rFonts w:ascii="Arial" w:hAnsi="Arial"/>
          <w:sz w:val="24"/>
        </w:rPr>
        <w:t xml:space="preserve"> Impact Assessment reference 22/AIA/WXM/289 dated August 2022 shall be planted in the first planting season (November to March) or seeding season (April to September) following the first occupation of the development in accordance with details that shall have first been submitted to and approved in writing by the Local Planning Authority.    If the replacement tree is removed, dies, become severely damaged or diseased, or </w:t>
      </w:r>
      <w:proofErr w:type="spellStart"/>
      <w:r>
        <w:rPr>
          <w:rFonts w:ascii="Arial" w:hAnsi="Arial"/>
          <w:sz w:val="24"/>
        </w:rPr>
        <w:t>i</w:t>
      </w:r>
      <w:proofErr w:type="spellEnd"/>
      <w:r>
        <w:rPr>
          <w:rFonts w:ascii="Arial" w:hAnsi="Arial"/>
          <w:sz w:val="24"/>
        </w:rPr>
        <w:t xml:space="preserve"> in poor physiological condition within five years of the date of planting it shall be replaced by a tree of the same species and size of tree originally </w:t>
      </w:r>
      <w:proofErr w:type="spellStart"/>
      <w:r>
        <w:rPr>
          <w:rFonts w:ascii="Arial" w:hAnsi="Arial"/>
          <w:sz w:val="24"/>
        </w:rPr>
        <w:t>planted</w:t>
      </w:r>
      <w:proofErr w:type="spellEnd"/>
      <w:r>
        <w:rPr>
          <w:rFonts w:ascii="Arial" w:hAnsi="Arial"/>
          <w:sz w:val="24"/>
        </w:rPr>
        <w:t>.</w:t>
      </w:r>
    </w:p>
    <w:p w14:paraId="22BA37AB" w14:textId="77777777" w:rsidR="00B466F1" w:rsidRDefault="00B466F1" w:rsidP="00B466F1">
      <w:pPr>
        <w:ind w:left="720" w:hanging="720"/>
        <w:rPr>
          <w:rFonts w:ascii="Arial" w:hAnsi="Arial"/>
          <w:sz w:val="24"/>
        </w:rPr>
      </w:pPr>
    </w:p>
    <w:p w14:paraId="357A4A04" w14:textId="1E4A4809" w:rsidR="00EA4977" w:rsidRDefault="00EA4977" w:rsidP="00B466F1">
      <w:pPr>
        <w:ind w:left="720" w:hanging="720"/>
        <w:rPr>
          <w:rFonts w:ascii="Arial" w:hAnsi="Arial"/>
          <w:sz w:val="24"/>
        </w:rPr>
      </w:pPr>
      <w:r>
        <w:rPr>
          <w:rFonts w:ascii="Arial" w:hAnsi="Arial"/>
          <w:sz w:val="24"/>
        </w:rPr>
        <w:t>12.</w:t>
      </w:r>
      <w:r>
        <w:rPr>
          <w:rFonts w:ascii="Arial" w:hAnsi="Arial"/>
          <w:sz w:val="24"/>
        </w:rPr>
        <w:tab/>
        <w:t xml:space="preserve">The vehicular parking and turning areas as shown on approved drawing(s) No(s). P-105 Revision O shall be fully laid out, surfaced and drained prior to first use of the development.  These areas shall thereafter be permanently retained and kept free of any </w:t>
      </w:r>
      <w:proofErr w:type="gramStart"/>
      <w:r>
        <w:rPr>
          <w:rFonts w:ascii="Arial" w:hAnsi="Arial"/>
          <w:sz w:val="24"/>
        </w:rPr>
        <w:t>obstruction, and</w:t>
      </w:r>
      <w:proofErr w:type="gramEnd"/>
      <w:r>
        <w:rPr>
          <w:rFonts w:ascii="Arial" w:hAnsi="Arial"/>
          <w:sz w:val="24"/>
        </w:rPr>
        <w:t xml:space="preserve"> made available solely for the parking and </w:t>
      </w:r>
      <w:proofErr w:type="gramStart"/>
      <w:r>
        <w:rPr>
          <w:rFonts w:ascii="Arial" w:hAnsi="Arial"/>
          <w:sz w:val="24"/>
        </w:rPr>
        <w:t>turning of motor vehicles at all times</w:t>
      </w:r>
      <w:proofErr w:type="gramEnd"/>
      <w:r>
        <w:rPr>
          <w:rFonts w:ascii="Arial" w:hAnsi="Arial"/>
          <w:sz w:val="24"/>
        </w:rPr>
        <w:t>.</w:t>
      </w:r>
    </w:p>
    <w:p w14:paraId="2F764EED" w14:textId="77777777" w:rsidR="00EA4977" w:rsidRDefault="00EA4977">
      <w:pPr>
        <w:rPr>
          <w:rFonts w:ascii="Arial" w:hAnsi="Arial"/>
          <w:b/>
          <w:sz w:val="24"/>
        </w:rPr>
      </w:pPr>
    </w:p>
    <w:p w14:paraId="68BE9AE9" w14:textId="77777777" w:rsidR="00EA4977" w:rsidRDefault="00EA4977">
      <w:pPr>
        <w:rPr>
          <w:rFonts w:ascii="Arial" w:hAnsi="Arial"/>
          <w:b/>
          <w:sz w:val="24"/>
        </w:rPr>
      </w:pPr>
      <w:r>
        <w:rPr>
          <w:rFonts w:ascii="Arial" w:hAnsi="Arial"/>
          <w:b/>
          <w:sz w:val="24"/>
        </w:rPr>
        <w:t>Reason(s)</w:t>
      </w:r>
    </w:p>
    <w:p w14:paraId="7349BB0D" w14:textId="77777777" w:rsidR="00EA4977" w:rsidRDefault="00EA4977">
      <w:pPr>
        <w:rPr>
          <w:rFonts w:ascii="Arial" w:hAnsi="Arial"/>
          <w:sz w:val="24"/>
        </w:rPr>
      </w:pPr>
    </w:p>
    <w:p w14:paraId="6E99DCD4" w14:textId="77777777" w:rsidR="00EA4977" w:rsidRDefault="00EA4977" w:rsidP="00B65675">
      <w:pPr>
        <w:ind w:left="720" w:hanging="720"/>
        <w:rPr>
          <w:rFonts w:ascii="Arial" w:hAnsi="Arial"/>
          <w:sz w:val="24"/>
        </w:rPr>
      </w:pPr>
      <w:r>
        <w:rPr>
          <w:rFonts w:ascii="Arial" w:hAnsi="Arial"/>
          <w:sz w:val="24"/>
        </w:rPr>
        <w:t>1.</w:t>
      </w:r>
      <w:r>
        <w:rPr>
          <w:rFonts w:ascii="Arial" w:hAnsi="Arial"/>
          <w:sz w:val="24"/>
        </w:rPr>
        <w:tab/>
        <w:t>To comply with Section 91(3) of the Town and Country Planning Act, 1990.</w:t>
      </w:r>
    </w:p>
    <w:p w14:paraId="1FB99BA4" w14:textId="77777777" w:rsidR="00EA4977" w:rsidRDefault="00EA4977" w:rsidP="00B65675">
      <w:pPr>
        <w:ind w:left="720" w:hanging="720"/>
        <w:rPr>
          <w:rFonts w:ascii="Arial" w:hAnsi="Arial"/>
          <w:sz w:val="24"/>
        </w:rPr>
      </w:pPr>
      <w:r>
        <w:rPr>
          <w:rFonts w:ascii="Arial" w:hAnsi="Arial"/>
          <w:sz w:val="24"/>
        </w:rPr>
        <w:t>2.</w:t>
      </w:r>
      <w:r>
        <w:rPr>
          <w:rFonts w:ascii="Arial" w:hAnsi="Arial"/>
          <w:sz w:val="24"/>
        </w:rPr>
        <w:tab/>
        <w:t>To comply with section 71ZA (2) of the Town and Country Planning Act 1990.</w:t>
      </w:r>
    </w:p>
    <w:p w14:paraId="2E94A856" w14:textId="77777777" w:rsidR="00EA4977" w:rsidRDefault="00EA4977" w:rsidP="00B65675">
      <w:pPr>
        <w:ind w:left="720" w:hanging="720"/>
        <w:rPr>
          <w:rFonts w:ascii="Arial" w:hAnsi="Arial"/>
          <w:sz w:val="24"/>
        </w:rPr>
      </w:pPr>
      <w:r>
        <w:rPr>
          <w:rFonts w:ascii="Arial" w:hAnsi="Arial"/>
          <w:sz w:val="24"/>
        </w:rPr>
        <w:t>3.</w:t>
      </w:r>
      <w:r>
        <w:rPr>
          <w:rFonts w:ascii="Arial" w:hAnsi="Arial"/>
          <w:sz w:val="24"/>
        </w:rPr>
        <w:tab/>
        <w:t>In the interests of the amenities of the future occupants of the buildings in accordance with Policy GDP1 of the Wrexham Unitary Development Plan.</w:t>
      </w:r>
    </w:p>
    <w:p w14:paraId="180AC934" w14:textId="77777777" w:rsidR="00EA4977" w:rsidRDefault="00EA4977" w:rsidP="00B65675">
      <w:pPr>
        <w:ind w:left="720" w:hanging="720"/>
        <w:rPr>
          <w:rFonts w:ascii="Arial" w:hAnsi="Arial"/>
          <w:sz w:val="24"/>
        </w:rPr>
      </w:pPr>
      <w:r>
        <w:rPr>
          <w:rFonts w:ascii="Arial" w:hAnsi="Arial"/>
          <w:sz w:val="24"/>
        </w:rPr>
        <w:t>4.</w:t>
      </w:r>
      <w:r>
        <w:rPr>
          <w:rFonts w:ascii="Arial" w:hAnsi="Arial"/>
          <w:sz w:val="24"/>
        </w:rPr>
        <w:tab/>
        <w:t>In the interests of the amenities of the future occupants of the buildings in accordance with Policy GDP1 of the Wrexham Unitary Development Plan.</w:t>
      </w:r>
    </w:p>
    <w:p w14:paraId="70D5A12F" w14:textId="77777777" w:rsidR="00EA4977" w:rsidRDefault="00EA4977" w:rsidP="00B65675">
      <w:pPr>
        <w:ind w:left="720" w:hanging="720"/>
        <w:rPr>
          <w:rFonts w:ascii="Arial" w:hAnsi="Arial"/>
          <w:sz w:val="24"/>
        </w:rPr>
      </w:pPr>
      <w:r>
        <w:rPr>
          <w:rFonts w:ascii="Arial" w:hAnsi="Arial"/>
          <w:sz w:val="24"/>
        </w:rPr>
        <w:t>5.</w:t>
      </w:r>
      <w:r>
        <w:rPr>
          <w:rFonts w:ascii="Arial" w:hAnsi="Arial"/>
          <w:sz w:val="24"/>
        </w:rPr>
        <w:tab/>
        <w:t>To ensure the development delivers net benefit to biodiversity in accordance with paragraph 6.4.5 of Planning Policy Wales 11</w:t>
      </w:r>
    </w:p>
    <w:p w14:paraId="4E958B59" w14:textId="77777777" w:rsidR="00EA4977" w:rsidRDefault="00EA4977" w:rsidP="00B65675">
      <w:pPr>
        <w:ind w:left="720" w:hanging="720"/>
        <w:rPr>
          <w:rFonts w:ascii="Arial" w:hAnsi="Arial"/>
          <w:sz w:val="24"/>
        </w:rPr>
      </w:pPr>
      <w:r>
        <w:rPr>
          <w:rFonts w:ascii="Arial" w:hAnsi="Arial"/>
          <w:sz w:val="24"/>
        </w:rPr>
        <w:t>6.</w:t>
      </w:r>
      <w:r>
        <w:rPr>
          <w:rFonts w:ascii="Arial" w:hAnsi="Arial"/>
          <w:sz w:val="24"/>
        </w:rPr>
        <w:tab/>
        <w:t xml:space="preserve">To ensure the work is carried out to accepted </w:t>
      </w:r>
      <w:proofErr w:type="spellStart"/>
      <w:r>
        <w:rPr>
          <w:rFonts w:ascii="Arial" w:hAnsi="Arial"/>
          <w:sz w:val="24"/>
        </w:rPr>
        <w:t>arboricultural</w:t>
      </w:r>
      <w:proofErr w:type="spellEnd"/>
      <w:r>
        <w:rPr>
          <w:rFonts w:ascii="Arial" w:hAnsi="Arial"/>
          <w:sz w:val="24"/>
        </w:rPr>
        <w:t xml:space="preserve"> practices for the </w:t>
      </w:r>
      <w:proofErr w:type="gramStart"/>
      <w:r>
        <w:rPr>
          <w:rFonts w:ascii="Arial" w:hAnsi="Arial"/>
          <w:sz w:val="24"/>
        </w:rPr>
        <w:t>long term</w:t>
      </w:r>
      <w:proofErr w:type="gramEnd"/>
      <w:r>
        <w:rPr>
          <w:rFonts w:ascii="Arial" w:hAnsi="Arial"/>
          <w:sz w:val="24"/>
        </w:rPr>
        <w:t xml:space="preserve"> wellbeing of the tree(s) in accordance with Policies GDP1, PS2 and EC4 of the Wrexham Unitary Development Plan.</w:t>
      </w:r>
    </w:p>
    <w:p w14:paraId="5A0FB829" w14:textId="77777777" w:rsidR="00EA4977" w:rsidRDefault="00EA4977" w:rsidP="00B65675">
      <w:pPr>
        <w:ind w:left="720" w:hanging="720"/>
        <w:rPr>
          <w:rFonts w:ascii="Arial" w:hAnsi="Arial"/>
          <w:sz w:val="24"/>
        </w:rPr>
      </w:pPr>
      <w:r>
        <w:rPr>
          <w:rFonts w:ascii="Arial" w:hAnsi="Arial"/>
          <w:sz w:val="24"/>
        </w:rPr>
        <w:t>7.</w:t>
      </w:r>
      <w:r>
        <w:rPr>
          <w:rFonts w:ascii="Arial" w:hAnsi="Arial"/>
          <w:sz w:val="24"/>
        </w:rPr>
        <w:tab/>
        <w:t>In the interests of protecting the amenity of the occupiers of nearby properties and to the Local Wildlife Site in accordance with policies GDP1 and EC6 of the Wrexham Unitary Development Plan.</w:t>
      </w:r>
    </w:p>
    <w:p w14:paraId="2818ED24" w14:textId="77777777" w:rsidR="00EA4977" w:rsidRDefault="00EA4977" w:rsidP="00B65675">
      <w:pPr>
        <w:ind w:left="720" w:hanging="720"/>
        <w:rPr>
          <w:rFonts w:ascii="Arial" w:hAnsi="Arial"/>
          <w:sz w:val="24"/>
        </w:rPr>
      </w:pPr>
      <w:r>
        <w:rPr>
          <w:rFonts w:ascii="Arial" w:hAnsi="Arial"/>
          <w:sz w:val="24"/>
        </w:rPr>
        <w:lastRenderedPageBreak/>
        <w:t>8.</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14:paraId="5F4E354C" w14:textId="77777777" w:rsidR="00EA4977" w:rsidRDefault="00EA4977" w:rsidP="00B65675">
      <w:pPr>
        <w:ind w:left="720" w:hanging="720"/>
        <w:rPr>
          <w:rFonts w:ascii="Arial" w:hAnsi="Arial"/>
          <w:sz w:val="24"/>
        </w:rPr>
      </w:pPr>
      <w:r>
        <w:rPr>
          <w:rFonts w:ascii="Arial" w:hAnsi="Arial"/>
          <w:sz w:val="24"/>
        </w:rPr>
        <w:t>9.</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14:paraId="565F9FCA" w14:textId="77777777" w:rsidR="00EA4977" w:rsidRDefault="00EA4977" w:rsidP="00B65675">
      <w:pPr>
        <w:ind w:left="720" w:hanging="720"/>
        <w:rPr>
          <w:rFonts w:ascii="Arial" w:hAnsi="Arial"/>
          <w:sz w:val="24"/>
        </w:rPr>
      </w:pPr>
      <w:r>
        <w:rPr>
          <w:rFonts w:ascii="Arial" w:hAnsi="Arial"/>
          <w:sz w:val="24"/>
        </w:rPr>
        <w:t>10.</w:t>
      </w:r>
      <w:r>
        <w:rPr>
          <w:rFonts w:ascii="Arial" w:hAnsi="Arial"/>
          <w:sz w:val="24"/>
        </w:rPr>
        <w:tab/>
      </w:r>
      <w:proofErr w:type="gramStart"/>
      <w:r>
        <w:rPr>
          <w:rFonts w:ascii="Arial" w:hAnsi="Arial"/>
          <w:sz w:val="24"/>
        </w:rPr>
        <w:t>In order to</w:t>
      </w:r>
      <w:proofErr w:type="gramEnd"/>
      <w:r>
        <w:rPr>
          <w:rFonts w:ascii="Arial" w:hAnsi="Arial"/>
          <w:sz w:val="24"/>
        </w:rPr>
        <w:t xml:space="preserve"> protect wildlife interests, which are afforded special protection in accordance with Policies GDP1 and EC6 of the Wrexham Unitary Development Plan.</w:t>
      </w:r>
    </w:p>
    <w:p w14:paraId="2D81F9E7" w14:textId="77777777" w:rsidR="00EA4977" w:rsidRDefault="00EA4977" w:rsidP="00B65675">
      <w:pPr>
        <w:ind w:left="720" w:hanging="720"/>
        <w:rPr>
          <w:rFonts w:ascii="Arial" w:hAnsi="Arial"/>
          <w:sz w:val="24"/>
        </w:rPr>
      </w:pPr>
      <w:r>
        <w:rPr>
          <w:rFonts w:ascii="Arial" w:hAnsi="Arial"/>
          <w:sz w:val="24"/>
        </w:rPr>
        <w:t>11.</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14:paraId="121DE4D0" w14:textId="5CF67003" w:rsidR="00B65675" w:rsidRPr="00B466F1" w:rsidRDefault="00EA4977" w:rsidP="00B466F1">
      <w:pPr>
        <w:ind w:left="720" w:hanging="720"/>
        <w:rPr>
          <w:rFonts w:ascii="Arial" w:hAnsi="Arial"/>
          <w:sz w:val="24"/>
        </w:rPr>
      </w:pPr>
      <w:r>
        <w:rPr>
          <w:rFonts w:ascii="Arial" w:hAnsi="Arial"/>
          <w:sz w:val="24"/>
        </w:rPr>
        <w:t>12.</w:t>
      </w:r>
      <w:r>
        <w:rPr>
          <w:rFonts w:ascii="Arial" w:hAnsi="Arial"/>
          <w:sz w:val="24"/>
        </w:rPr>
        <w:tab/>
        <w:t>To provide for the parking and turning of vehicles clear of the highway and to ensure that reversing by vehicles into or from the highway is rendered unnecessary in the interest of traffic safety in accordance with Policies GDP1 and T8 of the Wrexham Unitary Development Plan</w:t>
      </w:r>
    </w:p>
    <w:p w14:paraId="1FDFCB8B" w14:textId="77777777" w:rsidR="00B65675" w:rsidRDefault="00B65675">
      <w:pPr>
        <w:rPr>
          <w:rFonts w:ascii="Arial" w:hAnsi="Arial"/>
          <w:b/>
          <w:sz w:val="24"/>
        </w:rPr>
      </w:pPr>
    </w:p>
    <w:p w14:paraId="67904E03" w14:textId="77777777" w:rsidR="00EA4977" w:rsidRDefault="00EA4977">
      <w:pPr>
        <w:rPr>
          <w:rFonts w:ascii="Arial" w:hAnsi="Arial"/>
          <w:b/>
          <w:sz w:val="24"/>
        </w:rPr>
      </w:pPr>
      <w:r>
        <w:rPr>
          <w:rFonts w:ascii="Arial" w:hAnsi="Arial"/>
          <w:b/>
          <w:sz w:val="24"/>
        </w:rPr>
        <w:t>Note(s) to applicant</w:t>
      </w:r>
    </w:p>
    <w:p w14:paraId="260DC3F9" w14:textId="77777777" w:rsidR="00EA4977" w:rsidRDefault="00EA4977">
      <w:pPr>
        <w:rPr>
          <w:rFonts w:ascii="Arial" w:hAnsi="Arial"/>
          <w:b/>
          <w:sz w:val="24"/>
        </w:rPr>
      </w:pPr>
    </w:p>
    <w:p w14:paraId="7923FD19" w14:textId="77777777" w:rsidR="00B65675" w:rsidRDefault="00EA4977">
      <w:pPr>
        <w:rPr>
          <w:rFonts w:ascii="Arial" w:hAnsi="Arial"/>
          <w:noProof/>
          <w:sz w:val="24"/>
        </w:rPr>
      </w:pPr>
      <w:r w:rsidRPr="00110041">
        <w:rPr>
          <w:rFonts w:ascii="Arial" w:hAnsi="Arial"/>
          <w:noProof/>
          <w:sz w:val="24"/>
        </w:rPr>
        <w:t>Burning of waste generated from construction activities is not considered to be an appropriate method of disposal and action may be taken as follows:</w:t>
      </w:r>
      <w:r w:rsidRPr="00110041">
        <w:rPr>
          <w:rFonts w:ascii="Arial" w:hAnsi="Arial"/>
          <w:noProof/>
          <w:sz w:val="24"/>
        </w:rPr>
        <w:cr/>
        <w:t>-  Under the Environmental Protection Act 1990 anyone found   disposing of construction site waste by burning is likely to be in breach of their duty of care with regard to waste disposal;</w:t>
      </w:r>
      <w:r w:rsidRPr="00110041">
        <w:rPr>
          <w:rFonts w:ascii="Arial" w:hAnsi="Arial"/>
          <w:noProof/>
          <w:sz w:val="24"/>
        </w:rPr>
        <w:cr/>
        <w:t xml:space="preserve">- Under the same Act an abatement notice may be served where smoke is judged to be causing a nuisance to neighbouring properties. Failure to comply with the requirements of the notice can result in prosecution; </w:t>
      </w:r>
      <w:r w:rsidRPr="00110041">
        <w:rPr>
          <w:rFonts w:ascii="Arial" w:hAnsi="Arial"/>
          <w:noProof/>
          <w:sz w:val="24"/>
        </w:rPr>
        <w:cr/>
        <w:t>- Under the Clean Air Act 1993 it is an offence for a commercial activity to burn anything that gives rise to dark smoke.</w:t>
      </w:r>
      <w:r w:rsidRPr="00110041">
        <w:rPr>
          <w:rFonts w:ascii="Arial" w:hAnsi="Arial"/>
          <w:noProof/>
          <w:sz w:val="24"/>
        </w:rPr>
        <w:cr/>
      </w:r>
      <w:r w:rsidRPr="00110041">
        <w:rPr>
          <w:rFonts w:ascii="Arial" w:hAnsi="Arial"/>
          <w:noProof/>
          <w:sz w:val="24"/>
        </w:rPr>
        <w:cr/>
        <w:t>To prevent offences under the above named Acts there should be no bonfires on the site, to include the prohibition of the burning of cleared vegetation. The applicant should contact the Council's Environmental Health &amp; Housing Standards Team on healthandhousing@wrexham.gov.uk or 01978 292040 for further advice and information.</w:t>
      </w:r>
      <w:r w:rsidRPr="00110041">
        <w:rPr>
          <w:rFonts w:ascii="Arial" w:hAnsi="Arial"/>
          <w:noProof/>
          <w:sz w:val="24"/>
        </w:rPr>
        <w:cr/>
      </w:r>
    </w:p>
    <w:p w14:paraId="6B12B33C" w14:textId="77777777" w:rsidR="00B466F1" w:rsidRDefault="00EA4977">
      <w:pPr>
        <w:rPr>
          <w:rFonts w:ascii="Arial" w:hAnsi="Arial"/>
          <w:noProof/>
          <w:sz w:val="24"/>
        </w:rPr>
      </w:pPr>
      <w:r w:rsidRPr="00110041">
        <w:rPr>
          <w:rFonts w:ascii="Arial" w:hAnsi="Arial"/>
          <w:noProof/>
          <w:sz w:val="24"/>
        </w:rPr>
        <w:t xml:space="preserve">The Applicant is advised that under the dust from construction and / or demolition activities can be judged to be causing a statutory nuisance to neighbouring properties.  </w:t>
      </w:r>
    </w:p>
    <w:p w14:paraId="74B19985" w14:textId="75341B92" w:rsidR="00B65675" w:rsidRDefault="00EA4977">
      <w:pPr>
        <w:rPr>
          <w:rFonts w:ascii="Arial" w:hAnsi="Arial"/>
          <w:noProof/>
          <w:sz w:val="24"/>
        </w:rPr>
      </w:pPr>
      <w:r w:rsidRPr="00110041">
        <w:rPr>
          <w:rFonts w:ascii="Arial" w:hAnsi="Arial"/>
          <w:noProof/>
          <w:sz w:val="24"/>
        </w:rPr>
        <w:lastRenderedPageBreak/>
        <w:t>A legal notice can be served requiring that any dust nuisance is abated, and failure to comply with the requirements of the notice can result in prosecution.  The applicant should contact the Council's Environmental Health &amp; Housing Standards Team on healthandhousing@wrexham.gov.uk or 01978 292040 for further advice and information.</w:t>
      </w:r>
      <w:r w:rsidRPr="00110041">
        <w:rPr>
          <w:rFonts w:ascii="Arial" w:hAnsi="Arial"/>
          <w:noProof/>
          <w:sz w:val="24"/>
        </w:rPr>
        <w:cr/>
      </w:r>
    </w:p>
    <w:p w14:paraId="5C5B83D1" w14:textId="77777777" w:rsidR="00EA4977" w:rsidRDefault="00EA4977">
      <w:pPr>
        <w:rPr>
          <w:rFonts w:ascii="Arial" w:hAnsi="Arial"/>
          <w:sz w:val="24"/>
        </w:rPr>
      </w:pPr>
      <w:r w:rsidRPr="00110041">
        <w:rPr>
          <w:rFonts w:ascii="Arial" w:hAnsi="Arial"/>
          <w:noProof/>
          <w:sz w:val="24"/>
        </w:rPr>
        <w:t>All works in relation to the implementation of this permission, including deliveries to and /or leaving the site, should be undertaken only between the hours of 07.30 to 18.00 Monday to Friday, 08.00 to 14.00 on a Saturday, and at no time on a Sunday or a Bank Holiday. Outside these times, any works which are audible beyond the site boundary have the potential to cause unreasonable disturbance to neighbouring premises.</w:t>
      </w:r>
      <w:r w:rsidRPr="00110041">
        <w:rPr>
          <w:rFonts w:ascii="Arial" w:hAnsi="Arial"/>
          <w:noProof/>
          <w:sz w:val="24"/>
        </w:rPr>
        <w:cr/>
      </w:r>
      <w:r w:rsidRPr="00110041">
        <w:rPr>
          <w:rFonts w:ascii="Arial" w:hAnsi="Arial"/>
          <w:noProof/>
          <w:sz w:val="24"/>
        </w:rPr>
        <w:cr/>
        <w:t xml:space="preserve">The applicant is advised that the Council has the option to control construction noise by serving a Control of Pollution Act 1974, Section 60 Notice where deemed necessary, and failure to comply with such a Notice can result in prosecution. </w:t>
      </w:r>
      <w:r w:rsidRPr="00110041">
        <w:rPr>
          <w:rFonts w:ascii="Arial" w:hAnsi="Arial"/>
          <w:noProof/>
          <w:sz w:val="24"/>
        </w:rPr>
        <w:cr/>
      </w:r>
      <w:r w:rsidRPr="00110041">
        <w:rPr>
          <w:rFonts w:ascii="Arial" w:hAnsi="Arial"/>
          <w:noProof/>
          <w:sz w:val="24"/>
        </w:rPr>
        <w:c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r w:rsidRPr="00110041">
        <w:rPr>
          <w:rFonts w:ascii="Arial" w:hAnsi="Arial"/>
          <w:noProof/>
          <w:sz w:val="24"/>
        </w:rPr>
        <w:cr/>
      </w:r>
      <w:r w:rsidRPr="00110041">
        <w:rPr>
          <w:rFonts w:ascii="Arial" w:hAnsi="Arial"/>
          <w:noProof/>
          <w:sz w:val="24"/>
        </w:rPr>
        <w:cr/>
        <w:t>The applicant must adhere to the times given above wherever possible. If, however, there are urgent or unavoidable circumstances requiring work outside of the specified times, permission to proceed may be sought by contacting Environmental Health &amp; Housing Standards at healthandhousing@wrexham.gov.uk or 01978 292040. Please use the same contact details for any other enquiries regarding construction / demolition site noise.</w:t>
      </w:r>
    </w:p>
    <w:p w14:paraId="644A4620" w14:textId="77777777" w:rsidR="00EA4977" w:rsidRDefault="00EA4977">
      <w:pPr>
        <w:rPr>
          <w:rFonts w:ascii="Arial" w:hAnsi="Arial" w:cs="Arial"/>
          <w:sz w:val="22"/>
          <w:szCs w:val="22"/>
        </w:rPr>
      </w:pPr>
    </w:p>
    <w:p w14:paraId="169424F8" w14:textId="77777777" w:rsidR="00B466F1" w:rsidRDefault="00B466F1" w:rsidP="00B466F1">
      <w:r>
        <w:rPr>
          <w:noProof/>
        </w:rPr>
        <w:drawing>
          <wp:inline distT="0" distB="0" distL="0" distR="0" wp14:anchorId="3DBA0D4B" wp14:editId="259CCD64">
            <wp:extent cx="1228725" cy="266700"/>
            <wp:effectExtent l="0" t="0" r="9525" b="0"/>
            <wp:docPr id="1" name="Picture 1" descr="cid:image001.png@01D3308B.3F10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1.png@01D3308B.3F10813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28725" cy="266700"/>
                    </a:xfrm>
                    <a:prstGeom prst="rect">
                      <a:avLst/>
                    </a:prstGeom>
                    <a:noFill/>
                    <a:ln>
                      <a:noFill/>
                    </a:ln>
                  </pic:spPr>
                </pic:pic>
              </a:graphicData>
            </a:graphic>
          </wp:inline>
        </w:drawing>
      </w:r>
    </w:p>
    <w:p w14:paraId="4C5B0A38" w14:textId="77777777" w:rsidR="00B466F1" w:rsidRPr="00B452FE" w:rsidRDefault="00B466F1" w:rsidP="00B466F1">
      <w:pPr>
        <w:rPr>
          <w:rFonts w:cs="Arial"/>
          <w:b/>
          <w:bCs/>
        </w:rPr>
      </w:pPr>
      <w:r w:rsidRPr="00B452FE">
        <w:rPr>
          <w:rFonts w:cs="Arial"/>
          <w:b/>
          <w:bCs/>
        </w:rPr>
        <w:t>Ian Jones</w:t>
      </w:r>
    </w:p>
    <w:p w14:paraId="5BA3F529" w14:textId="77777777" w:rsidR="00B466F1" w:rsidRPr="00D34A14" w:rsidRDefault="00B466F1" w:rsidP="00B466F1">
      <w:pPr>
        <w:rPr>
          <w:rFonts w:cs="Arial"/>
          <w:sz w:val="22"/>
          <w:lang w:val="cy-GB"/>
        </w:rPr>
      </w:pPr>
    </w:p>
    <w:p w14:paraId="3C011889" w14:textId="77777777" w:rsidR="00B466F1" w:rsidRPr="00D34A14" w:rsidRDefault="00B466F1" w:rsidP="00B466F1">
      <w:pPr>
        <w:rPr>
          <w:rFonts w:cs="Arial"/>
          <w:sz w:val="22"/>
        </w:rPr>
      </w:pPr>
      <w:r w:rsidRPr="00D34A14">
        <w:rPr>
          <w:rFonts w:cs="Arial"/>
          <w:sz w:val="22"/>
          <w:lang w:val="cy-GB"/>
        </w:rPr>
        <w:t xml:space="preserve">Prif Swyddog Dros Dro Yr Economi a Chynllunio </w:t>
      </w:r>
    </w:p>
    <w:p w14:paraId="1117162A" w14:textId="77777777" w:rsidR="00B466F1" w:rsidRPr="00D34A14" w:rsidRDefault="00B466F1" w:rsidP="00B466F1">
      <w:pPr>
        <w:rPr>
          <w:rFonts w:cs="Arial"/>
          <w:sz w:val="22"/>
        </w:rPr>
      </w:pPr>
      <w:r w:rsidRPr="00D34A14">
        <w:rPr>
          <w:rFonts w:cs="Arial"/>
          <w:sz w:val="22"/>
        </w:rPr>
        <w:t>Interim Chief Officer Economy and Planning</w:t>
      </w:r>
    </w:p>
    <w:p w14:paraId="1537BE81" w14:textId="77777777" w:rsidR="00B466F1" w:rsidRPr="0015595D" w:rsidRDefault="00B466F1">
      <w:pPr>
        <w:rPr>
          <w:rFonts w:ascii="Arial" w:hAnsi="Arial"/>
          <w:sz w:val="22"/>
          <w:szCs w:val="22"/>
        </w:rPr>
      </w:pPr>
    </w:p>
    <w:p w14:paraId="107133C3" w14:textId="77777777" w:rsidR="00EA4977" w:rsidRPr="0015595D" w:rsidRDefault="00EA4977">
      <w:pPr>
        <w:rPr>
          <w:rFonts w:ascii="Arial" w:hAnsi="Arial"/>
          <w:sz w:val="22"/>
          <w:szCs w:val="22"/>
        </w:rPr>
      </w:pPr>
    </w:p>
    <w:p w14:paraId="61DB7629" w14:textId="77777777" w:rsidR="00EA4977" w:rsidRDefault="00EA4977" w:rsidP="00956BCC">
      <w:pPr>
        <w:pStyle w:val="Footer"/>
      </w:pPr>
      <w:r>
        <w:rPr>
          <w:rFonts w:ascii="Arial" w:hAnsi="Arial" w:cs="Arial"/>
          <w:sz w:val="22"/>
          <w:szCs w:val="22"/>
        </w:rPr>
        <w:lastRenderedPageBreak/>
        <w:t xml:space="preserve">Refer to Statement of Applicant's Rights and General Information on our planning web site </w:t>
      </w:r>
      <w:proofErr w:type="gramStart"/>
      <w:r>
        <w:rPr>
          <w:rFonts w:ascii="Arial" w:hAnsi="Arial" w:cs="Arial"/>
          <w:sz w:val="22"/>
          <w:szCs w:val="22"/>
        </w:rPr>
        <w:t>at:-</w:t>
      </w:r>
      <w:proofErr w:type="gramEnd"/>
    </w:p>
    <w:p w14:paraId="3B50F72F" w14:textId="77777777" w:rsidR="00EA4977" w:rsidRDefault="00EA4977" w:rsidP="00956BCC">
      <w:pPr>
        <w:rPr>
          <w:rFonts w:ascii="Arial" w:hAnsi="Arial"/>
          <w:sz w:val="24"/>
        </w:rPr>
      </w:pPr>
      <w:hyperlink r:id="rId12" w:history="1">
        <w:r>
          <w:rPr>
            <w:rStyle w:val="Hyperlink"/>
            <w:rFonts w:ascii="Arial" w:hAnsi="Arial" w:cs="Arial"/>
            <w:b/>
            <w:bCs/>
          </w:rPr>
          <w:t>http://www.wrexham.gov.uk/english/planning_portal/publications/info_sheets.htm</w:t>
        </w:r>
      </w:hyperlink>
    </w:p>
    <w:p w14:paraId="2C279C51" w14:textId="77777777" w:rsidR="00EA4977" w:rsidRDefault="00EA4977">
      <w:pPr>
        <w:rPr>
          <w:rFonts w:ascii="Arial" w:hAnsi="Arial"/>
          <w:sz w:val="24"/>
        </w:rPr>
      </w:pPr>
    </w:p>
    <w:p w14:paraId="06A4ABE4" w14:textId="77777777" w:rsidR="00EA4977" w:rsidRDefault="00EA4977">
      <w:pPr>
        <w:rPr>
          <w:rFonts w:ascii="Arial" w:hAnsi="Arial"/>
          <w:sz w:val="24"/>
        </w:rPr>
      </w:pPr>
    </w:p>
    <w:p w14:paraId="766302D8" w14:textId="77777777" w:rsidR="00EA4977" w:rsidRDefault="00EA4977">
      <w:pPr>
        <w:rPr>
          <w:rFonts w:ascii="Arial" w:hAnsi="Arial"/>
          <w:sz w:val="24"/>
        </w:rPr>
        <w:sectPr w:rsidR="00EA4977" w:rsidSect="00EA4977">
          <w:headerReference w:type="default" r:id="rId13"/>
          <w:headerReference w:type="first" r:id="rId14"/>
          <w:footerReference w:type="first" r:id="rId15"/>
          <w:pgSz w:w="11909" w:h="16834"/>
          <w:pgMar w:top="1440" w:right="1800" w:bottom="1440" w:left="1800" w:header="706" w:footer="706" w:gutter="0"/>
          <w:pgNumType w:start="1"/>
          <w:cols w:space="720"/>
          <w:titlePg/>
        </w:sectPr>
      </w:pPr>
    </w:p>
    <w:p w14:paraId="4F712170" w14:textId="77777777" w:rsidR="00EA4977" w:rsidRDefault="00EA4977">
      <w:pPr>
        <w:rPr>
          <w:rFonts w:ascii="Arial" w:hAnsi="Arial"/>
          <w:sz w:val="24"/>
        </w:rPr>
      </w:pPr>
    </w:p>
    <w:p w14:paraId="421CA106" w14:textId="77777777" w:rsidR="00EA4977" w:rsidRDefault="00EA4977">
      <w:pPr>
        <w:rPr>
          <w:rFonts w:ascii="Arial" w:hAnsi="Arial"/>
          <w:sz w:val="24"/>
        </w:rPr>
        <w:sectPr w:rsidR="00EA4977">
          <w:headerReference w:type="default" r:id="rId16"/>
          <w:headerReference w:type="first" r:id="rId17"/>
          <w:footerReference w:type="first" r:id="rId18"/>
          <w:type w:val="continuous"/>
          <w:pgSz w:w="11909" w:h="16834"/>
          <w:pgMar w:top="1440" w:right="1800" w:bottom="1440" w:left="1800" w:header="706" w:footer="706" w:gutter="0"/>
          <w:cols w:space="720"/>
          <w:titlePg/>
        </w:sectPr>
      </w:pPr>
    </w:p>
    <w:p w14:paraId="5F5A4D20" w14:textId="77777777" w:rsidR="00EA4977" w:rsidRDefault="00EA4977">
      <w:pPr>
        <w:rPr>
          <w:rFonts w:ascii="Arial" w:hAnsi="Arial"/>
          <w:sz w:val="24"/>
        </w:rPr>
      </w:pPr>
    </w:p>
    <w:sectPr w:rsidR="00EA4977" w:rsidSect="00EA4977">
      <w:headerReference w:type="default" r:id="rId19"/>
      <w:headerReference w:type="first" r:id="rId20"/>
      <w:footerReference w:type="first" r:id="rId21"/>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2C37A" w14:textId="77777777" w:rsidR="002A12B9" w:rsidRDefault="002A12B9">
      <w:r>
        <w:separator/>
      </w:r>
    </w:p>
  </w:endnote>
  <w:endnote w:type="continuationSeparator" w:id="0">
    <w:p w14:paraId="58935196" w14:textId="77777777" w:rsidR="002A12B9" w:rsidRDefault="002A1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9D21" w14:textId="77777777" w:rsidR="00EA4977" w:rsidRDefault="00EA4977">
    <w:pPr>
      <w:pStyle w:val="Footer"/>
    </w:pPr>
  </w:p>
  <w:p w14:paraId="451DB5E2" w14:textId="77777777" w:rsidR="00EA4977" w:rsidRDefault="00EA4977">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B4B0" w14:textId="77777777" w:rsidR="00EA4977" w:rsidRDefault="00EA4977">
    <w:pPr>
      <w:pStyle w:val="Footer"/>
    </w:pPr>
  </w:p>
  <w:p w14:paraId="23CDA040" w14:textId="77777777" w:rsidR="00EA4977" w:rsidRDefault="00EA4977">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DEEB" w14:textId="77777777" w:rsidR="00263D95" w:rsidRDefault="00263D95">
    <w:pPr>
      <w:pStyle w:val="Footer"/>
    </w:pPr>
  </w:p>
  <w:p w14:paraId="248CC2FA" w14:textId="77777777"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79DE8" w14:textId="77777777" w:rsidR="002A12B9" w:rsidRDefault="002A12B9">
      <w:r>
        <w:separator/>
      </w:r>
    </w:p>
  </w:footnote>
  <w:footnote w:type="continuationSeparator" w:id="0">
    <w:p w14:paraId="4B13F797" w14:textId="77777777" w:rsidR="002A12B9" w:rsidRDefault="002A1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EA4977" w:rsidRPr="008C0590" w14:paraId="66D2DA6A" w14:textId="77777777" w:rsidTr="006F6681">
      <w:trPr>
        <w:gridBefore w:val="1"/>
        <w:gridAfter w:val="1"/>
        <w:wBefore w:w="18" w:type="dxa"/>
        <w:wAfter w:w="15" w:type="dxa"/>
      </w:trPr>
      <w:tc>
        <w:tcPr>
          <w:tcW w:w="1239" w:type="dxa"/>
        </w:tcPr>
        <w:p w14:paraId="601092F5" w14:textId="77777777" w:rsidR="00EA4977" w:rsidRPr="008C0590" w:rsidRDefault="00EA4977">
          <w:pPr>
            <w:rPr>
              <w:rFonts w:ascii="Arial" w:hAnsi="Arial" w:cs="Arial"/>
              <w:b/>
            </w:rPr>
          </w:pPr>
        </w:p>
      </w:tc>
      <w:tc>
        <w:tcPr>
          <w:tcW w:w="3029" w:type="dxa"/>
        </w:tcPr>
        <w:p w14:paraId="76E29DC3" w14:textId="77777777" w:rsidR="00EA4977" w:rsidRPr="008C0590" w:rsidRDefault="00EA4977">
          <w:pPr>
            <w:rPr>
              <w:rFonts w:ascii="Arial" w:hAnsi="Arial" w:cs="Arial"/>
              <w:noProof/>
            </w:rPr>
          </w:pPr>
        </w:p>
      </w:tc>
      <w:tc>
        <w:tcPr>
          <w:tcW w:w="1440" w:type="dxa"/>
          <w:gridSpan w:val="2"/>
        </w:tcPr>
        <w:p w14:paraId="6ECB3D18" w14:textId="77777777" w:rsidR="00EA4977" w:rsidRPr="008C0590" w:rsidRDefault="00EA4977">
          <w:pPr>
            <w:rPr>
              <w:rFonts w:ascii="Arial" w:hAnsi="Arial" w:cs="Arial"/>
              <w:b/>
            </w:rPr>
          </w:pPr>
        </w:p>
      </w:tc>
      <w:tc>
        <w:tcPr>
          <w:tcW w:w="2657" w:type="dxa"/>
          <w:gridSpan w:val="2"/>
        </w:tcPr>
        <w:p w14:paraId="05F3BA48" w14:textId="55C55305" w:rsidR="00EA4977" w:rsidRDefault="001E1425">
          <w:pPr>
            <w:rPr>
              <w:rFonts w:ascii="Arial" w:hAnsi="Arial" w:cs="Arial"/>
              <w:noProof/>
            </w:rPr>
          </w:pPr>
          <w:r>
            <w:rPr>
              <w:rFonts w:ascii="Arial" w:hAnsi="Arial" w:cs="Arial"/>
              <w:noProof/>
            </w:rPr>
            <mc:AlternateContent>
              <mc:Choice Requires="wps">
                <w:drawing>
                  <wp:anchor distT="0" distB="0" distL="114300" distR="114300" simplePos="0" relativeHeight="251657728" behindDoc="0" locked="0" layoutInCell="1" allowOverlap="1" wp14:anchorId="0B5E2F7E" wp14:editId="3F6661DE">
                    <wp:simplePos x="0" y="0"/>
                    <wp:positionH relativeFrom="column">
                      <wp:posOffset>1583055</wp:posOffset>
                    </wp:positionH>
                    <wp:positionV relativeFrom="paragraph">
                      <wp:posOffset>-217170</wp:posOffset>
                    </wp:positionV>
                    <wp:extent cx="1118235" cy="1122045"/>
                    <wp:effectExtent l="0" t="0" r="0" b="0"/>
                    <wp:wrapNone/>
                    <wp:docPr id="1149617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DE7BA5" w14:textId="77777777" w:rsidR="00EA4977" w:rsidRDefault="00EA4977" w:rsidP="008C0590">
                                <w:r>
                                  <w:object w:dxaOrig="15182" w:dyaOrig="16907" w14:anchorId="49650E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65pt;height:81.15pt" fillcolor="window">
                                      <v:imagedata r:id="rId1" o:title=""/>
                                    </v:shape>
                                    <o:OLEObject Type="Embed" ProgID="MSPhotoEd.3" ShapeID="_x0000_i1028" DrawAspect="Content" ObjectID="_1842615138"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5E2F7E" id="_x0000_t202" coordsize="21600,21600" o:spt="202" path="m,l,21600r21600,l21600,xe">
                    <v:stroke joinstyle="miter"/>
                    <v:path gradientshapeok="t" o:connecttype="rect"/>
                  </v:shapetype>
                  <v:shape id="Text Box 1" o:spid="_x0000_s1027" type="#_x0000_t202" style="position:absolute;margin-left:124.65pt;margin-top:-17.1pt;width:88.05pt;height:88.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" stroked="f">
                    <v:textbox style="mso-fit-shape-to-text:t">
                      <w:txbxContent>
                        <w:p w14:paraId="51DE7BA5" w14:textId="77777777" w:rsidR="00EA4977" w:rsidRDefault="00EA4977" w:rsidP="008C0590">
                          <w:r>
                            <w:object w:dxaOrig="15182" w:dyaOrig="16906" w14:anchorId="49650EF7">
                              <v:shape id="_x0000_i1026" type="#_x0000_t75" style="width:73.65pt;height:81.15pt" fillcolor="window">
                                <v:imagedata r:id="rId3" o:title=""/>
                              </v:shape>
                              <o:OLEObject Type="Embed" ProgID="MSPhotoEd.3" ShapeID="_x0000_i1026" DrawAspect="Content" ObjectID="_1842608312" r:id="rId4"/>
                            </w:object>
                          </w:r>
                        </w:p>
                      </w:txbxContent>
                    </v:textbox>
                  </v:shape>
                </w:pict>
              </mc:Fallback>
            </mc:AlternateContent>
          </w:r>
        </w:p>
        <w:p w14:paraId="723E19AB" w14:textId="77777777" w:rsidR="00EA4977" w:rsidRDefault="00EA4977">
          <w:pPr>
            <w:rPr>
              <w:rFonts w:ascii="Arial" w:hAnsi="Arial" w:cs="Arial"/>
              <w:noProof/>
            </w:rPr>
          </w:pPr>
        </w:p>
        <w:p w14:paraId="536BBA31" w14:textId="77777777" w:rsidR="00EA4977" w:rsidRPr="008C0590" w:rsidRDefault="00EA4977">
          <w:pPr>
            <w:rPr>
              <w:rFonts w:ascii="Arial" w:hAnsi="Arial" w:cs="Arial"/>
              <w:noProof/>
            </w:rPr>
          </w:pPr>
        </w:p>
      </w:tc>
    </w:tr>
    <w:tr w:rsidR="00EA4977" w:rsidRPr="006F6681" w14:paraId="3C01F10D" w14:textId="77777777" w:rsidTr="006F6681">
      <w:trPr>
        <w:gridBefore w:val="1"/>
        <w:gridAfter w:val="1"/>
        <w:wBefore w:w="18" w:type="dxa"/>
        <w:wAfter w:w="15" w:type="dxa"/>
      </w:trPr>
      <w:tc>
        <w:tcPr>
          <w:tcW w:w="1239" w:type="dxa"/>
        </w:tcPr>
        <w:p w14:paraId="421214EF" w14:textId="77777777" w:rsidR="00EA4977" w:rsidRPr="0015595D" w:rsidRDefault="00EA4977">
          <w:pPr>
            <w:rPr>
              <w:rFonts w:ascii="Arial" w:hAnsi="Arial" w:cs="Arial"/>
              <w:b/>
              <w:sz w:val="22"/>
              <w:szCs w:val="22"/>
            </w:rPr>
          </w:pPr>
          <w:r w:rsidRPr="0015595D">
            <w:rPr>
              <w:rFonts w:ascii="Arial" w:hAnsi="Arial" w:cs="Arial"/>
              <w:b/>
              <w:sz w:val="22"/>
              <w:szCs w:val="22"/>
            </w:rPr>
            <w:t>Applicant</w:t>
          </w:r>
        </w:p>
      </w:tc>
      <w:tc>
        <w:tcPr>
          <w:tcW w:w="3029" w:type="dxa"/>
        </w:tcPr>
        <w:p w14:paraId="4AB9FB67" w14:textId="77777777" w:rsidR="00EA4977" w:rsidRPr="0015595D" w:rsidRDefault="00EA4977" w:rsidP="006F6681">
          <w:pPr>
            <w:rPr>
              <w:rFonts w:ascii="Arial" w:hAnsi="Arial"/>
              <w:sz w:val="22"/>
              <w:szCs w:val="22"/>
            </w:rPr>
          </w:pPr>
          <w:r w:rsidRPr="0015595D">
            <w:rPr>
              <w:rFonts w:ascii="Arial" w:hAnsi="Arial"/>
              <w:noProof/>
              <w:sz w:val="22"/>
              <w:szCs w:val="22"/>
            </w:rPr>
            <w:t xml:space="preserve"> </w:t>
          </w:r>
          <w:r w:rsidRPr="00110041">
            <w:rPr>
              <w:rFonts w:ascii="Arial" w:hAnsi="Arial"/>
              <w:noProof/>
              <w:sz w:val="22"/>
              <w:szCs w:val="22"/>
            </w:rPr>
            <w:t>BRYN</w:t>
          </w:r>
          <w:r w:rsidRPr="0015595D">
            <w:rPr>
              <w:rFonts w:ascii="Arial" w:hAnsi="Arial"/>
              <w:sz w:val="22"/>
              <w:szCs w:val="22"/>
            </w:rPr>
            <w:t xml:space="preserve"> </w:t>
          </w:r>
          <w:r w:rsidRPr="00110041">
            <w:rPr>
              <w:rFonts w:ascii="Arial" w:hAnsi="Arial"/>
              <w:noProof/>
              <w:sz w:val="22"/>
              <w:szCs w:val="22"/>
            </w:rPr>
            <w:t>BOLTON</w:t>
          </w:r>
          <w:r w:rsidRPr="0015595D">
            <w:rPr>
              <w:rFonts w:ascii="Arial" w:hAnsi="Arial"/>
              <w:sz w:val="22"/>
              <w:szCs w:val="22"/>
            </w:rPr>
            <w:t xml:space="preserve"> </w:t>
          </w:r>
        </w:p>
        <w:p w14:paraId="5BEE6B71" w14:textId="77777777" w:rsidR="00EA4977" w:rsidRPr="0015595D" w:rsidRDefault="00EA4977" w:rsidP="006F6681">
          <w:pPr>
            <w:rPr>
              <w:rFonts w:ascii="Arial" w:hAnsi="Arial" w:cs="Arial"/>
              <w:sz w:val="22"/>
              <w:szCs w:val="22"/>
            </w:rPr>
          </w:pPr>
        </w:p>
      </w:tc>
      <w:tc>
        <w:tcPr>
          <w:tcW w:w="1440" w:type="dxa"/>
          <w:gridSpan w:val="2"/>
        </w:tcPr>
        <w:p w14:paraId="649CC3C3" w14:textId="77777777" w:rsidR="00EA4977" w:rsidRDefault="00EA4977">
          <w:pPr>
            <w:rPr>
              <w:rFonts w:ascii="Arial" w:hAnsi="Arial" w:cs="Arial"/>
              <w:b/>
              <w:sz w:val="22"/>
              <w:szCs w:val="22"/>
            </w:rPr>
          </w:pPr>
          <w:r w:rsidRPr="0015595D">
            <w:rPr>
              <w:rFonts w:ascii="Arial" w:hAnsi="Arial" w:cs="Arial"/>
              <w:b/>
              <w:sz w:val="22"/>
              <w:szCs w:val="22"/>
            </w:rPr>
            <w:t>Code Number</w:t>
          </w:r>
        </w:p>
        <w:p w14:paraId="6D0EF763" w14:textId="77777777" w:rsidR="00B65675" w:rsidRPr="0015595D" w:rsidRDefault="00B65675">
          <w:pPr>
            <w:rPr>
              <w:rFonts w:ascii="Arial" w:hAnsi="Arial" w:cs="Arial"/>
              <w:b/>
              <w:sz w:val="22"/>
              <w:szCs w:val="22"/>
            </w:rPr>
          </w:pPr>
        </w:p>
      </w:tc>
      <w:tc>
        <w:tcPr>
          <w:tcW w:w="2657" w:type="dxa"/>
          <w:gridSpan w:val="2"/>
        </w:tcPr>
        <w:p w14:paraId="72359237" w14:textId="77777777" w:rsidR="00EA4977" w:rsidRPr="0015595D" w:rsidRDefault="00EA4977" w:rsidP="006F6681">
          <w:pPr>
            <w:rPr>
              <w:rFonts w:ascii="Arial" w:hAnsi="Arial"/>
              <w:sz w:val="22"/>
              <w:szCs w:val="22"/>
            </w:rPr>
          </w:pPr>
          <w:r w:rsidRPr="00110041">
            <w:rPr>
              <w:rFonts w:ascii="Arial" w:hAnsi="Arial"/>
              <w:noProof/>
              <w:sz w:val="22"/>
              <w:szCs w:val="22"/>
            </w:rPr>
            <w:t>LLA</w:t>
          </w:r>
          <w:r w:rsidRPr="0015595D">
            <w:rPr>
              <w:rFonts w:ascii="Arial" w:hAnsi="Arial"/>
              <w:noProof/>
              <w:sz w:val="22"/>
              <w:szCs w:val="22"/>
            </w:rPr>
            <w:t xml:space="preserve"> </w:t>
          </w:r>
          <w:r w:rsidRPr="00110041">
            <w:rPr>
              <w:rFonts w:ascii="Arial" w:hAnsi="Arial"/>
              <w:noProof/>
              <w:sz w:val="22"/>
              <w:szCs w:val="22"/>
            </w:rPr>
            <w:t>P</w:t>
          </w:r>
          <w:r w:rsidRPr="0015595D">
            <w:rPr>
              <w:rFonts w:ascii="Arial" w:hAnsi="Arial"/>
              <w:sz w:val="22"/>
              <w:szCs w:val="22"/>
            </w:rPr>
            <w:t>/</w:t>
          </w:r>
          <w:r w:rsidRPr="00110041">
            <w:rPr>
              <w:rFonts w:ascii="Arial" w:hAnsi="Arial"/>
              <w:noProof/>
              <w:sz w:val="22"/>
              <w:szCs w:val="22"/>
            </w:rPr>
            <w:t>2022</w:t>
          </w:r>
          <w:r w:rsidRPr="0015595D">
            <w:rPr>
              <w:rFonts w:ascii="Arial" w:hAnsi="Arial"/>
              <w:sz w:val="22"/>
              <w:szCs w:val="22"/>
            </w:rPr>
            <w:t>/</w:t>
          </w:r>
          <w:r w:rsidRPr="00110041">
            <w:rPr>
              <w:rFonts w:ascii="Arial" w:hAnsi="Arial"/>
              <w:noProof/>
              <w:sz w:val="22"/>
              <w:szCs w:val="22"/>
            </w:rPr>
            <w:t>0914</w:t>
          </w:r>
        </w:p>
        <w:p w14:paraId="0C372E90" w14:textId="77777777" w:rsidR="00EA4977" w:rsidRPr="0015595D" w:rsidRDefault="00EA4977" w:rsidP="006F6681">
          <w:pPr>
            <w:rPr>
              <w:rFonts w:ascii="Arial" w:hAnsi="Arial" w:cs="Arial"/>
              <w:sz w:val="22"/>
              <w:szCs w:val="22"/>
            </w:rPr>
          </w:pPr>
        </w:p>
      </w:tc>
    </w:tr>
    <w:tr w:rsidR="00EA4977" w:rsidRPr="006F6681" w14:paraId="431ECB67" w14:textId="77777777" w:rsidTr="006F6681">
      <w:tc>
        <w:tcPr>
          <w:tcW w:w="1257" w:type="dxa"/>
          <w:gridSpan w:val="2"/>
        </w:tcPr>
        <w:p w14:paraId="3189560B" w14:textId="77777777" w:rsidR="00EA4977" w:rsidRPr="0015595D" w:rsidRDefault="00EA4977">
          <w:pPr>
            <w:rPr>
              <w:rFonts w:ascii="Arial" w:hAnsi="Arial" w:cs="Arial"/>
              <w:b/>
              <w:sz w:val="22"/>
              <w:szCs w:val="22"/>
            </w:rPr>
          </w:pPr>
          <w:r w:rsidRPr="0015595D">
            <w:rPr>
              <w:rFonts w:ascii="Arial" w:hAnsi="Arial" w:cs="Arial"/>
              <w:b/>
              <w:sz w:val="22"/>
              <w:szCs w:val="22"/>
            </w:rPr>
            <w:t>Agent</w:t>
          </w:r>
        </w:p>
      </w:tc>
      <w:tc>
        <w:tcPr>
          <w:tcW w:w="3044" w:type="dxa"/>
          <w:gridSpan w:val="2"/>
        </w:tcPr>
        <w:p w14:paraId="7CB6A10F" w14:textId="77777777" w:rsidR="00EA4977" w:rsidRPr="0015595D" w:rsidRDefault="00EA4977" w:rsidP="006F6681">
          <w:pPr>
            <w:rPr>
              <w:rFonts w:ascii="Arial" w:hAnsi="Arial"/>
              <w:sz w:val="22"/>
              <w:szCs w:val="22"/>
            </w:rPr>
          </w:pPr>
          <w:r w:rsidRPr="00110041">
            <w:rPr>
              <w:rFonts w:ascii="Arial" w:hAnsi="Arial"/>
              <w:noProof/>
              <w:sz w:val="22"/>
              <w:szCs w:val="22"/>
            </w:rPr>
            <w:t>J10 PLANNING LTD</w:t>
          </w:r>
        </w:p>
        <w:p w14:paraId="054DBE14" w14:textId="77777777" w:rsidR="00EA4977" w:rsidRPr="0015595D" w:rsidRDefault="00EA4977" w:rsidP="006F6681">
          <w:pPr>
            <w:rPr>
              <w:rFonts w:ascii="Arial" w:hAnsi="Arial"/>
              <w:sz w:val="22"/>
              <w:szCs w:val="22"/>
            </w:rPr>
          </w:pPr>
          <w:r w:rsidRPr="00110041">
            <w:rPr>
              <w:rFonts w:ascii="Arial" w:hAnsi="Arial"/>
              <w:noProof/>
              <w:sz w:val="22"/>
              <w:szCs w:val="22"/>
            </w:rPr>
            <w:t>JUSTIN PAUL</w:t>
          </w:r>
        </w:p>
        <w:p w14:paraId="1281C209" w14:textId="77777777" w:rsidR="00EA4977" w:rsidRPr="0015595D" w:rsidRDefault="00EA4977" w:rsidP="006F6681">
          <w:pPr>
            <w:rPr>
              <w:rFonts w:ascii="Arial" w:hAnsi="Arial"/>
              <w:sz w:val="22"/>
              <w:szCs w:val="22"/>
            </w:rPr>
          </w:pPr>
          <w:r w:rsidRPr="00110041">
            <w:rPr>
              <w:rFonts w:ascii="Arial" w:hAnsi="Arial"/>
              <w:noProof/>
              <w:sz w:val="22"/>
              <w:szCs w:val="22"/>
            </w:rPr>
            <w:t>2</w:t>
          </w:r>
        </w:p>
        <w:p w14:paraId="16FD92A9" w14:textId="77777777" w:rsidR="00EA4977" w:rsidRPr="0015595D" w:rsidRDefault="00EA4977" w:rsidP="006F6681">
          <w:pPr>
            <w:rPr>
              <w:rFonts w:ascii="Arial" w:hAnsi="Arial"/>
              <w:sz w:val="22"/>
              <w:szCs w:val="22"/>
            </w:rPr>
          </w:pPr>
          <w:r w:rsidRPr="00110041">
            <w:rPr>
              <w:rFonts w:ascii="Arial" w:hAnsi="Arial"/>
              <w:noProof/>
              <w:sz w:val="22"/>
              <w:szCs w:val="22"/>
            </w:rPr>
            <w:t>WREXHAM ROAD</w:t>
          </w:r>
        </w:p>
        <w:p w14:paraId="18F02A80" w14:textId="77777777" w:rsidR="00EA4977" w:rsidRPr="0015595D" w:rsidRDefault="00EA4977" w:rsidP="006F6681">
          <w:pPr>
            <w:rPr>
              <w:rFonts w:ascii="Arial" w:hAnsi="Arial"/>
              <w:sz w:val="22"/>
              <w:szCs w:val="22"/>
            </w:rPr>
          </w:pPr>
          <w:r w:rsidRPr="00110041">
            <w:rPr>
              <w:rFonts w:ascii="Arial" w:hAnsi="Arial"/>
              <w:noProof/>
              <w:sz w:val="22"/>
              <w:szCs w:val="22"/>
            </w:rPr>
            <w:t>CHESTER</w:t>
          </w:r>
        </w:p>
        <w:p w14:paraId="509B2074" w14:textId="77777777" w:rsidR="00EA4977" w:rsidRPr="0015595D" w:rsidRDefault="00EA4977" w:rsidP="006F6681">
          <w:pPr>
            <w:rPr>
              <w:rFonts w:ascii="Arial" w:hAnsi="Arial"/>
              <w:sz w:val="22"/>
              <w:szCs w:val="22"/>
            </w:rPr>
          </w:pPr>
          <w:r w:rsidRPr="00110041">
            <w:rPr>
              <w:rFonts w:ascii="Arial" w:hAnsi="Arial"/>
              <w:noProof/>
              <w:sz w:val="22"/>
              <w:szCs w:val="22"/>
            </w:rPr>
            <w:t>CH4 7QR</w:t>
          </w:r>
        </w:p>
        <w:p w14:paraId="6A38E591" w14:textId="77777777" w:rsidR="00EA4977" w:rsidRPr="0015595D" w:rsidRDefault="00EA4977">
          <w:pPr>
            <w:rPr>
              <w:rFonts w:ascii="Arial" w:hAnsi="Arial" w:cs="Arial"/>
              <w:sz w:val="22"/>
              <w:szCs w:val="22"/>
            </w:rPr>
          </w:pPr>
        </w:p>
      </w:tc>
      <w:tc>
        <w:tcPr>
          <w:tcW w:w="1440" w:type="dxa"/>
          <w:gridSpan w:val="2"/>
        </w:tcPr>
        <w:p w14:paraId="23CBED4E" w14:textId="77777777" w:rsidR="00EA4977" w:rsidRPr="0015595D" w:rsidRDefault="00EA4977">
          <w:pPr>
            <w:rPr>
              <w:rFonts w:ascii="Arial" w:hAnsi="Arial" w:cs="Arial"/>
              <w:b/>
              <w:sz w:val="22"/>
              <w:szCs w:val="22"/>
            </w:rPr>
          </w:pPr>
          <w:r w:rsidRPr="0015595D">
            <w:rPr>
              <w:rFonts w:ascii="Arial" w:hAnsi="Arial" w:cs="Arial"/>
              <w:b/>
              <w:sz w:val="22"/>
              <w:szCs w:val="22"/>
            </w:rPr>
            <w:t>Date Received</w:t>
          </w:r>
        </w:p>
        <w:p w14:paraId="615B85F4" w14:textId="77777777" w:rsidR="00EA4977" w:rsidRPr="0015595D" w:rsidRDefault="00EA4977">
          <w:pPr>
            <w:rPr>
              <w:rFonts w:ascii="Arial" w:hAnsi="Arial" w:cs="Arial"/>
              <w:b/>
              <w:sz w:val="22"/>
              <w:szCs w:val="22"/>
            </w:rPr>
          </w:pPr>
        </w:p>
        <w:p w14:paraId="0F2EB976" w14:textId="77777777" w:rsidR="00EA4977" w:rsidRPr="0015595D" w:rsidRDefault="00EA4977">
          <w:pPr>
            <w:rPr>
              <w:rFonts w:ascii="Arial" w:hAnsi="Arial" w:cs="Arial"/>
              <w:b/>
              <w:sz w:val="22"/>
              <w:szCs w:val="22"/>
            </w:rPr>
          </w:pPr>
          <w:r w:rsidRPr="0015595D">
            <w:rPr>
              <w:rFonts w:ascii="Arial" w:hAnsi="Arial" w:cs="Arial"/>
              <w:b/>
              <w:sz w:val="22"/>
              <w:szCs w:val="22"/>
            </w:rPr>
            <w:t>Decision Date</w:t>
          </w:r>
        </w:p>
      </w:tc>
      <w:tc>
        <w:tcPr>
          <w:tcW w:w="2657" w:type="dxa"/>
          <w:gridSpan w:val="2"/>
        </w:tcPr>
        <w:p w14:paraId="0E8D92DA" w14:textId="77777777" w:rsidR="00EA4977" w:rsidRPr="0015595D" w:rsidRDefault="00EA4977" w:rsidP="006F6681">
          <w:pPr>
            <w:rPr>
              <w:rFonts w:ascii="Arial" w:hAnsi="Arial"/>
              <w:sz w:val="22"/>
              <w:szCs w:val="22"/>
            </w:rPr>
          </w:pPr>
          <w:r w:rsidRPr="00110041">
            <w:rPr>
              <w:rFonts w:ascii="Arial" w:hAnsi="Arial"/>
              <w:noProof/>
              <w:sz w:val="22"/>
              <w:szCs w:val="22"/>
            </w:rPr>
            <w:t>24/10/2022</w:t>
          </w:r>
        </w:p>
        <w:p w14:paraId="68476466" w14:textId="77777777" w:rsidR="00EA4977" w:rsidRPr="0015595D" w:rsidRDefault="00EA4977" w:rsidP="006F6681">
          <w:pPr>
            <w:rPr>
              <w:rFonts w:ascii="Arial" w:hAnsi="Arial"/>
              <w:sz w:val="22"/>
              <w:szCs w:val="22"/>
            </w:rPr>
          </w:pPr>
        </w:p>
        <w:p w14:paraId="15E38788" w14:textId="77777777" w:rsidR="00B65675" w:rsidRDefault="00B65675">
          <w:pPr>
            <w:rPr>
              <w:rFonts w:ascii="Arial" w:hAnsi="Arial"/>
              <w:noProof/>
              <w:sz w:val="22"/>
              <w:szCs w:val="22"/>
            </w:rPr>
          </w:pPr>
        </w:p>
        <w:p w14:paraId="54D32427" w14:textId="77777777" w:rsidR="00EA4977" w:rsidRPr="0015595D" w:rsidRDefault="00EA4977">
          <w:pPr>
            <w:rPr>
              <w:rFonts w:ascii="Arial" w:hAnsi="Arial" w:cs="Arial"/>
              <w:sz w:val="22"/>
              <w:szCs w:val="22"/>
            </w:rPr>
          </w:pPr>
          <w:r w:rsidRPr="00110041">
            <w:rPr>
              <w:rFonts w:ascii="Arial" w:hAnsi="Arial"/>
              <w:noProof/>
              <w:sz w:val="22"/>
              <w:szCs w:val="22"/>
            </w:rPr>
            <w:t>06/02/2023</w:t>
          </w:r>
        </w:p>
      </w:tc>
    </w:tr>
  </w:tbl>
  <w:p w14:paraId="0F6E0317" w14:textId="77777777" w:rsidR="00EA4977" w:rsidRDefault="00EA4977">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824"/>
    </w:tblGrid>
    <w:tr w:rsidR="00EA4977" w14:paraId="0E618E20" w14:textId="77777777" w:rsidTr="0015595D">
      <w:tc>
        <w:tcPr>
          <w:tcW w:w="4824" w:type="dxa"/>
        </w:tcPr>
        <w:p w14:paraId="6995383C" w14:textId="77777777" w:rsidR="00EA4977" w:rsidRPr="0015595D" w:rsidRDefault="00EA4977"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1C9B56E7" w14:textId="77777777" w:rsidR="00EA4977" w:rsidRDefault="00EA4977" w:rsidP="0015595D">
          <w:pPr>
            <w:pStyle w:val="Header"/>
            <w:framePr w:hSpace="180" w:wrap="auto" w:vAnchor="text" w:hAnchor="page" w:x="823" w:y="15"/>
            <w:jc w:val="both"/>
            <w:rPr>
              <w:b/>
            </w:rPr>
          </w:pPr>
        </w:p>
      </w:tc>
    </w:tr>
  </w:tbl>
  <w:p w14:paraId="4F960990" w14:textId="77777777" w:rsidR="00EA4977" w:rsidRDefault="00EA4977">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18"/>
      <w:gridCol w:w="1366"/>
      <w:gridCol w:w="15"/>
      <w:gridCol w:w="3029"/>
      <w:gridCol w:w="1440"/>
      <w:gridCol w:w="2657"/>
    </w:tblGrid>
    <w:tr w:rsidR="00EA4977" w14:paraId="6D35C33F" w14:textId="77777777">
      <w:trPr>
        <w:gridBefore w:val="1"/>
        <w:wBefore w:w="18" w:type="dxa"/>
      </w:trPr>
      <w:tc>
        <w:tcPr>
          <w:tcW w:w="1381" w:type="dxa"/>
          <w:gridSpan w:val="2"/>
        </w:tcPr>
        <w:p w14:paraId="26F4567C" w14:textId="77777777" w:rsidR="00EA4977" w:rsidRDefault="00EA4977">
          <w:pPr>
            <w:rPr>
              <w:b/>
            </w:rPr>
          </w:pPr>
          <w:r>
            <w:rPr>
              <w:b/>
            </w:rPr>
            <w:t>Applicant</w:t>
          </w:r>
        </w:p>
      </w:tc>
      <w:tc>
        <w:tcPr>
          <w:tcW w:w="3029" w:type="dxa"/>
        </w:tcPr>
        <w:p w14:paraId="06A6A001" w14:textId="77777777" w:rsidR="00EA4977" w:rsidRDefault="00EA4977">
          <w:r>
            <w:rPr>
              <w:noProof/>
            </w:rPr>
            <w:t>«APPAPPTITLE»</w:t>
          </w:r>
          <w:r>
            <w:t xml:space="preserve"> </w:t>
          </w:r>
          <w:r>
            <w:rPr>
              <w:noProof/>
            </w:rPr>
            <w:t>«APPapp1st»</w:t>
          </w:r>
          <w:r>
            <w:t xml:space="preserve"> </w:t>
          </w:r>
          <w:r>
            <w:rPr>
              <w:noProof/>
            </w:rPr>
            <w:t>«APPAPPSURNAME»</w:t>
          </w:r>
          <w:r>
            <w:t xml:space="preserve"> </w:t>
          </w:r>
          <w:r>
            <w:rPr>
              <w:noProof/>
            </w:rPr>
            <w:t>«APPCompany»</w:t>
          </w:r>
        </w:p>
        <w:p w14:paraId="4154E862" w14:textId="77777777" w:rsidR="00EA4977" w:rsidRDefault="00EA4977"/>
      </w:tc>
      <w:tc>
        <w:tcPr>
          <w:tcW w:w="1440" w:type="dxa"/>
        </w:tcPr>
        <w:p w14:paraId="7163BCE8" w14:textId="77777777" w:rsidR="00EA4977" w:rsidRDefault="00EA4977">
          <w:pPr>
            <w:rPr>
              <w:b/>
            </w:rPr>
          </w:pPr>
          <w:r>
            <w:rPr>
              <w:b/>
            </w:rPr>
            <w:t>Code Number</w:t>
          </w:r>
        </w:p>
      </w:tc>
      <w:tc>
        <w:tcPr>
          <w:tcW w:w="2657" w:type="dxa"/>
        </w:tcPr>
        <w:p w14:paraId="1A531129" w14:textId="77777777" w:rsidR="00EA4977" w:rsidRDefault="00EA4977">
          <w:r>
            <w:rPr>
              <w:noProof/>
            </w:rPr>
            <w:t>«APPParish»</w:t>
          </w:r>
          <w:r>
            <w:t xml:space="preserve"> </w:t>
          </w:r>
          <w:r>
            <w:rPr>
              <w:noProof/>
            </w:rPr>
            <w:t>«APPCategory»</w:t>
          </w:r>
          <w:r>
            <w:t>/</w:t>
          </w:r>
          <w:r>
            <w:rPr>
              <w:noProof/>
            </w:rPr>
            <w:t>«</w:t>
          </w:r>
          <w:proofErr w:type="spellStart"/>
          <w:r>
            <w:rPr>
              <w:noProof/>
            </w:rPr>
            <w:t>APPREFa</w:t>
          </w:r>
          <w:proofErr w:type="spellEnd"/>
          <w:r>
            <w:rPr>
              <w:noProof/>
            </w:rPr>
            <w:t>»</w:t>
          </w:r>
          <w:r>
            <w:t>/</w:t>
          </w:r>
          <w:r>
            <w:rPr>
              <w:noProof/>
            </w:rPr>
            <w:t>«</w:t>
          </w:r>
          <w:proofErr w:type="spellStart"/>
          <w:r>
            <w:rPr>
              <w:noProof/>
            </w:rPr>
            <w:t>APPREFb</w:t>
          </w:r>
          <w:proofErr w:type="spellEnd"/>
          <w:r>
            <w:rPr>
              <w:noProof/>
            </w:rPr>
            <w:t>»</w:t>
          </w:r>
        </w:p>
        <w:p w14:paraId="7FC6158D" w14:textId="77777777" w:rsidR="00EA4977" w:rsidRDefault="00EA4977"/>
      </w:tc>
    </w:tr>
    <w:tr w:rsidR="00EA4977" w14:paraId="48889CEA" w14:textId="77777777">
      <w:tc>
        <w:tcPr>
          <w:tcW w:w="1384" w:type="dxa"/>
          <w:gridSpan w:val="2"/>
        </w:tcPr>
        <w:p w14:paraId="42903FFF" w14:textId="77777777" w:rsidR="00EA4977" w:rsidRDefault="00EA4977">
          <w:pPr>
            <w:rPr>
              <w:b/>
            </w:rPr>
          </w:pPr>
          <w:r>
            <w:rPr>
              <w:b/>
            </w:rPr>
            <w:t>Agent</w:t>
          </w:r>
        </w:p>
      </w:tc>
      <w:tc>
        <w:tcPr>
          <w:tcW w:w="3044" w:type="dxa"/>
          <w:gridSpan w:val="2"/>
        </w:tcPr>
        <w:p w14:paraId="32F3FA12" w14:textId="77777777" w:rsidR="00EA4977" w:rsidRDefault="00EA4977">
          <w:r>
            <w:rPr>
              <w:noProof/>
            </w:rPr>
            <w:t>«APPAGENTNAME»</w:t>
          </w:r>
        </w:p>
        <w:p w14:paraId="54CD559C" w14:textId="77777777" w:rsidR="00EA4977" w:rsidRDefault="00EA4977">
          <w:r>
            <w:rPr>
              <w:noProof/>
            </w:rPr>
            <w:t>«APPAGENTA1»</w:t>
          </w:r>
        </w:p>
        <w:p w14:paraId="645A300A" w14:textId="77777777" w:rsidR="00EA4977" w:rsidRDefault="00EA4977">
          <w:r>
            <w:rPr>
              <w:noProof/>
            </w:rPr>
            <w:t>«APPAGENTA2»</w:t>
          </w:r>
        </w:p>
        <w:p w14:paraId="72F1DED3" w14:textId="77777777" w:rsidR="00EA4977" w:rsidRDefault="00EA4977">
          <w:r>
            <w:rPr>
              <w:noProof/>
            </w:rPr>
            <w:t>«APPAGENTA3»</w:t>
          </w:r>
        </w:p>
        <w:p w14:paraId="43FE33C5" w14:textId="77777777" w:rsidR="00EA4977" w:rsidRDefault="00EA4977">
          <w:r>
            <w:rPr>
              <w:noProof/>
            </w:rPr>
            <w:t>«APPAGENTA4»</w:t>
          </w:r>
        </w:p>
        <w:p w14:paraId="0A14F4CC" w14:textId="77777777" w:rsidR="00EA4977" w:rsidRDefault="00EA4977">
          <w:r>
            <w:rPr>
              <w:noProof/>
            </w:rPr>
            <w:t>«APPAGENTPOST»</w:t>
          </w:r>
        </w:p>
      </w:tc>
      <w:tc>
        <w:tcPr>
          <w:tcW w:w="1440" w:type="dxa"/>
        </w:tcPr>
        <w:p w14:paraId="60FFDC9F" w14:textId="77777777" w:rsidR="00EA4977" w:rsidRDefault="00EA4977">
          <w:pPr>
            <w:rPr>
              <w:b/>
            </w:rPr>
          </w:pPr>
          <w:r>
            <w:rPr>
              <w:b/>
            </w:rPr>
            <w:t>Date Received</w:t>
          </w:r>
        </w:p>
        <w:p w14:paraId="52BFA789" w14:textId="77777777" w:rsidR="00EA4977" w:rsidRDefault="00EA4977">
          <w:pPr>
            <w:rPr>
              <w:b/>
            </w:rPr>
          </w:pPr>
        </w:p>
        <w:p w14:paraId="1D8B2291" w14:textId="77777777" w:rsidR="00EA4977" w:rsidRDefault="00EA4977">
          <w:pPr>
            <w:rPr>
              <w:b/>
            </w:rPr>
          </w:pPr>
          <w:r>
            <w:rPr>
              <w:b/>
            </w:rPr>
            <w:t>Decision Date</w:t>
          </w:r>
        </w:p>
      </w:tc>
      <w:tc>
        <w:tcPr>
          <w:tcW w:w="2657" w:type="dxa"/>
        </w:tcPr>
        <w:p w14:paraId="7DB9C873" w14:textId="77777777" w:rsidR="00EA4977" w:rsidRDefault="00EA4977">
          <w:r>
            <w:rPr>
              <w:noProof/>
            </w:rPr>
            <w:t>«APPReceived»</w:t>
          </w:r>
        </w:p>
        <w:p w14:paraId="5B4BD152" w14:textId="77777777" w:rsidR="00EA4977" w:rsidRDefault="00EA4977"/>
        <w:p w14:paraId="06AA2636" w14:textId="77777777" w:rsidR="00EA4977" w:rsidRDefault="00EA4977">
          <w:r>
            <w:rPr>
              <w:noProof/>
            </w:rPr>
            <w:t>«APPDECDATE»</w:t>
          </w:r>
        </w:p>
      </w:tc>
    </w:tr>
  </w:tbl>
  <w:p w14:paraId="3BF898CC" w14:textId="77777777" w:rsidR="00EA4977" w:rsidRDefault="00EA4977">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798"/>
    </w:tblGrid>
    <w:tr w:rsidR="00EA4977" w14:paraId="66EEA49A" w14:textId="77777777">
      <w:tc>
        <w:tcPr>
          <w:tcW w:w="3798" w:type="dxa"/>
        </w:tcPr>
        <w:p w14:paraId="6F6EF368" w14:textId="77777777" w:rsidR="00EA4977" w:rsidRDefault="00EA4977">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14:paraId="0E7CDB1D" w14:textId="77777777" w:rsidR="00EA4977" w:rsidRDefault="00EA4977">
          <w:pPr>
            <w:pStyle w:val="Header"/>
            <w:framePr w:hSpace="180" w:wrap="auto" w:vAnchor="text" w:hAnchor="page" w:x="1849" w:y="15"/>
            <w:jc w:val="both"/>
            <w:rPr>
              <w:b/>
            </w:rPr>
          </w:pPr>
        </w:p>
      </w:tc>
    </w:tr>
  </w:tbl>
  <w:p w14:paraId="6C2D8335" w14:textId="77777777" w:rsidR="00EA4977" w:rsidRDefault="00EA4977">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14:paraId="06A385E9" w14:textId="77777777">
      <w:trPr>
        <w:gridBefore w:val="1"/>
        <w:wBefore w:w="18" w:type="dxa"/>
      </w:trPr>
      <w:tc>
        <w:tcPr>
          <w:tcW w:w="1381" w:type="dxa"/>
          <w:gridSpan w:val="2"/>
        </w:tcPr>
        <w:p w14:paraId="114DFF84" w14:textId="77777777" w:rsidR="00263D95" w:rsidRDefault="00263D95">
          <w:pPr>
            <w:rPr>
              <w:b/>
            </w:rPr>
          </w:pPr>
          <w:r>
            <w:rPr>
              <w:b/>
            </w:rPr>
            <w:t>Applicant</w:t>
          </w:r>
        </w:p>
      </w:tc>
      <w:tc>
        <w:tcPr>
          <w:tcW w:w="3029" w:type="dxa"/>
        </w:tcPr>
        <w:p w14:paraId="78501F2D" w14:textId="77777777"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14:paraId="34C8F257" w14:textId="77777777" w:rsidR="00263D95" w:rsidRDefault="00263D95"/>
      </w:tc>
      <w:tc>
        <w:tcPr>
          <w:tcW w:w="1440" w:type="dxa"/>
        </w:tcPr>
        <w:p w14:paraId="1C05CA26" w14:textId="77777777" w:rsidR="00263D95" w:rsidRDefault="00263D95">
          <w:pPr>
            <w:rPr>
              <w:b/>
            </w:rPr>
          </w:pPr>
          <w:r>
            <w:rPr>
              <w:b/>
            </w:rPr>
            <w:t>Code Number</w:t>
          </w:r>
        </w:p>
      </w:tc>
      <w:tc>
        <w:tcPr>
          <w:tcW w:w="2657" w:type="dxa"/>
        </w:tcPr>
        <w:p w14:paraId="2528E5C7" w14:textId="77777777" w:rsidR="00263D95" w:rsidRDefault="00263D95">
          <w:r>
            <w:rPr>
              <w:noProof/>
            </w:rPr>
            <w:t>«APPParish»</w:t>
          </w:r>
          <w:r>
            <w:t xml:space="preserve"> </w:t>
          </w:r>
          <w:r>
            <w:rPr>
              <w:noProof/>
            </w:rPr>
            <w:t>«APPCategory»</w:t>
          </w:r>
          <w:r>
            <w:t>/</w:t>
          </w:r>
          <w:r>
            <w:rPr>
              <w:noProof/>
            </w:rPr>
            <w:t>«</w:t>
          </w:r>
          <w:proofErr w:type="spellStart"/>
          <w:r>
            <w:rPr>
              <w:noProof/>
            </w:rPr>
            <w:t>APPREFa</w:t>
          </w:r>
          <w:proofErr w:type="spellEnd"/>
          <w:r>
            <w:rPr>
              <w:noProof/>
            </w:rPr>
            <w:t>»</w:t>
          </w:r>
          <w:r>
            <w:t>/</w:t>
          </w:r>
          <w:r>
            <w:rPr>
              <w:noProof/>
            </w:rPr>
            <w:t>«</w:t>
          </w:r>
          <w:proofErr w:type="spellStart"/>
          <w:r>
            <w:rPr>
              <w:noProof/>
            </w:rPr>
            <w:t>APPREFb</w:t>
          </w:r>
          <w:proofErr w:type="spellEnd"/>
          <w:r>
            <w:rPr>
              <w:noProof/>
            </w:rPr>
            <w:t>»</w:t>
          </w:r>
        </w:p>
        <w:p w14:paraId="2D03D232" w14:textId="77777777" w:rsidR="00263D95" w:rsidRDefault="00263D95"/>
      </w:tc>
    </w:tr>
    <w:tr w:rsidR="00263D95" w14:paraId="3F66E058" w14:textId="77777777">
      <w:tc>
        <w:tcPr>
          <w:tcW w:w="1384" w:type="dxa"/>
          <w:gridSpan w:val="2"/>
        </w:tcPr>
        <w:p w14:paraId="4A54E288" w14:textId="77777777" w:rsidR="00263D95" w:rsidRDefault="00263D95">
          <w:pPr>
            <w:rPr>
              <w:b/>
            </w:rPr>
          </w:pPr>
          <w:r>
            <w:rPr>
              <w:b/>
            </w:rPr>
            <w:t>Agent</w:t>
          </w:r>
        </w:p>
      </w:tc>
      <w:tc>
        <w:tcPr>
          <w:tcW w:w="3044" w:type="dxa"/>
          <w:gridSpan w:val="2"/>
        </w:tcPr>
        <w:p w14:paraId="35835FA9" w14:textId="77777777" w:rsidR="00263D95" w:rsidRDefault="00263D95">
          <w:r>
            <w:rPr>
              <w:noProof/>
            </w:rPr>
            <w:t>«APPAGENTNAME»</w:t>
          </w:r>
        </w:p>
        <w:p w14:paraId="0BF9B196" w14:textId="77777777" w:rsidR="00263D95" w:rsidRDefault="00263D95">
          <w:r>
            <w:rPr>
              <w:noProof/>
            </w:rPr>
            <w:t>«APPAGENTA1»</w:t>
          </w:r>
        </w:p>
        <w:p w14:paraId="051E7D25" w14:textId="77777777" w:rsidR="00263D95" w:rsidRDefault="00263D95">
          <w:r>
            <w:rPr>
              <w:noProof/>
            </w:rPr>
            <w:t>«APPAGENTA2»</w:t>
          </w:r>
        </w:p>
        <w:p w14:paraId="7DB3AA03" w14:textId="77777777" w:rsidR="00263D95" w:rsidRDefault="00263D95">
          <w:r>
            <w:rPr>
              <w:noProof/>
            </w:rPr>
            <w:t>«APPAGENTA3»</w:t>
          </w:r>
        </w:p>
        <w:p w14:paraId="708E306B" w14:textId="77777777" w:rsidR="00263D95" w:rsidRDefault="00263D95">
          <w:r>
            <w:rPr>
              <w:noProof/>
            </w:rPr>
            <w:t>«APPAGENTA4»</w:t>
          </w:r>
        </w:p>
        <w:p w14:paraId="19E4787A" w14:textId="77777777" w:rsidR="00263D95" w:rsidRDefault="00263D95">
          <w:r>
            <w:rPr>
              <w:noProof/>
            </w:rPr>
            <w:t>«APPAGENTPOST»</w:t>
          </w:r>
        </w:p>
      </w:tc>
      <w:tc>
        <w:tcPr>
          <w:tcW w:w="1440" w:type="dxa"/>
        </w:tcPr>
        <w:p w14:paraId="6CEEA0AE" w14:textId="77777777" w:rsidR="00263D95" w:rsidRDefault="00263D95">
          <w:pPr>
            <w:rPr>
              <w:b/>
            </w:rPr>
          </w:pPr>
          <w:r>
            <w:rPr>
              <w:b/>
            </w:rPr>
            <w:t>Date Received</w:t>
          </w:r>
        </w:p>
        <w:p w14:paraId="1997348A" w14:textId="77777777" w:rsidR="00263D95" w:rsidRDefault="00263D95">
          <w:pPr>
            <w:rPr>
              <w:b/>
            </w:rPr>
          </w:pPr>
        </w:p>
        <w:p w14:paraId="58C75963" w14:textId="77777777" w:rsidR="00263D95" w:rsidRDefault="00263D95">
          <w:pPr>
            <w:rPr>
              <w:b/>
            </w:rPr>
          </w:pPr>
          <w:r>
            <w:rPr>
              <w:b/>
            </w:rPr>
            <w:t>Decision Date</w:t>
          </w:r>
        </w:p>
      </w:tc>
      <w:tc>
        <w:tcPr>
          <w:tcW w:w="2657" w:type="dxa"/>
        </w:tcPr>
        <w:p w14:paraId="72BD2133" w14:textId="77777777" w:rsidR="00263D95" w:rsidRDefault="00263D95">
          <w:r>
            <w:rPr>
              <w:noProof/>
            </w:rPr>
            <w:t>«APPReceived»</w:t>
          </w:r>
        </w:p>
        <w:p w14:paraId="5CAF937E" w14:textId="77777777" w:rsidR="00263D95" w:rsidRDefault="00263D95"/>
        <w:p w14:paraId="56BA2D40" w14:textId="77777777" w:rsidR="00263D95" w:rsidRDefault="00263D95">
          <w:r>
            <w:rPr>
              <w:noProof/>
            </w:rPr>
            <w:t>«APPDECDATE»</w:t>
          </w:r>
        </w:p>
      </w:tc>
    </w:tr>
  </w:tbl>
  <w:p w14:paraId="68B95F9E" w14:textId="77777777"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798"/>
    </w:tblGrid>
    <w:tr w:rsidR="00263D95" w14:paraId="3D338F83" w14:textId="77777777">
      <w:tc>
        <w:tcPr>
          <w:tcW w:w="3798" w:type="dxa"/>
        </w:tcPr>
        <w:p w14:paraId="598F3245" w14:textId="77777777"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14:paraId="65886911" w14:textId="77777777" w:rsidR="00263D95" w:rsidRDefault="00263D95">
          <w:pPr>
            <w:pStyle w:val="Header"/>
            <w:framePr w:hSpace="180" w:wrap="auto" w:vAnchor="text" w:hAnchor="page" w:x="1849" w:y="15"/>
            <w:jc w:val="both"/>
            <w:rPr>
              <w:b/>
            </w:rPr>
          </w:pPr>
        </w:p>
      </w:tc>
    </w:tr>
  </w:tbl>
  <w:p w14:paraId="7E15625D" w14:textId="77777777"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484"/>
    <w:rsid w:val="000933ED"/>
    <w:rsid w:val="000B5AF2"/>
    <w:rsid w:val="000E493C"/>
    <w:rsid w:val="000F56CD"/>
    <w:rsid w:val="001427BE"/>
    <w:rsid w:val="00150200"/>
    <w:rsid w:val="00153BA7"/>
    <w:rsid w:val="0015595D"/>
    <w:rsid w:val="0015697E"/>
    <w:rsid w:val="001C19FE"/>
    <w:rsid w:val="001E1425"/>
    <w:rsid w:val="001F6FD8"/>
    <w:rsid w:val="00263D95"/>
    <w:rsid w:val="002746D8"/>
    <w:rsid w:val="0029570E"/>
    <w:rsid w:val="002A12B9"/>
    <w:rsid w:val="002C13B2"/>
    <w:rsid w:val="003F4838"/>
    <w:rsid w:val="00417E9F"/>
    <w:rsid w:val="005047DE"/>
    <w:rsid w:val="006323F7"/>
    <w:rsid w:val="006629B9"/>
    <w:rsid w:val="006825A7"/>
    <w:rsid w:val="00686C7E"/>
    <w:rsid w:val="006A0465"/>
    <w:rsid w:val="006F425D"/>
    <w:rsid w:val="006F6681"/>
    <w:rsid w:val="007B75B9"/>
    <w:rsid w:val="007E1298"/>
    <w:rsid w:val="007E1B73"/>
    <w:rsid w:val="00820576"/>
    <w:rsid w:val="00861CCD"/>
    <w:rsid w:val="008B58CF"/>
    <w:rsid w:val="008C0590"/>
    <w:rsid w:val="008D1DA3"/>
    <w:rsid w:val="00956BCC"/>
    <w:rsid w:val="009F3C93"/>
    <w:rsid w:val="00A272DD"/>
    <w:rsid w:val="00A31D95"/>
    <w:rsid w:val="00A74484"/>
    <w:rsid w:val="00AC0468"/>
    <w:rsid w:val="00B21AC8"/>
    <w:rsid w:val="00B466F1"/>
    <w:rsid w:val="00B65675"/>
    <w:rsid w:val="00B738E9"/>
    <w:rsid w:val="00B75202"/>
    <w:rsid w:val="00BC7852"/>
    <w:rsid w:val="00CC2C6D"/>
    <w:rsid w:val="00D3794C"/>
    <w:rsid w:val="00D83BF4"/>
    <w:rsid w:val="00DE1231"/>
    <w:rsid w:val="00E62C9F"/>
    <w:rsid w:val="00E73C69"/>
    <w:rsid w:val="00EA4977"/>
    <w:rsid w:val="00EC1743"/>
    <w:rsid w:val="00ED10A8"/>
    <w:rsid w:val="00F20865"/>
    <w:rsid w:val="00F5544E"/>
    <w:rsid w:val="00F866FD"/>
    <w:rsid w:val="00F93E6D"/>
    <w:rsid w:val="00FA0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2BBDA6"/>
  <w15:chartTrackingRefBased/>
  <w15:docId w15:val="{932AF845-2AF5-4794-869F-5BD93B706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lang w:eastAsia="en-US"/>
    </w:rPr>
  </w:style>
  <w:style w:type="paragraph" w:styleId="Header">
    <w:name w:val="header"/>
    <w:basedOn w:val="Normal"/>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rsid w:val="00956BC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oleObject" Target="embeddings/oleObject1.bin"/><Relationship Id="rId12" Type="http://schemas.openxmlformats.org/officeDocument/2006/relationships/hyperlink" Target="http://www.wrexham.gov.uk/english/planning_portal/publications/info_sheets.htm" TargetMode="External"/><Relationship Id="rId17" Type="http://schemas.openxmlformats.org/officeDocument/2006/relationships/header" Target="header4.xml"/><Relationship Id="rId2" Type="http://schemas.openxmlformats.org/officeDocument/2006/relationships/settings" Target="settings.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cid:image001.png@01D3308B.3F108130" TargetMode="External"/><Relationship Id="rId5"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oleObject" Target="embeddings/oleObject3.bin"/><Relationship Id="rId1" Type="http://schemas.openxmlformats.org/officeDocument/2006/relationships/image" Target="media/image1.png"/><Relationship Id="rId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2075</Words>
  <Characters>11828</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13876</CharactersWithSpaces>
  <SharedDoc>false</SharedDoc>
  <HLinks>
    <vt:vector size="6" baseType="variant">
      <vt:variant>
        <vt:i4>5242894</vt:i4>
      </vt:variant>
      <vt:variant>
        <vt:i4>0</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Bethan Jones</cp:lastModifiedBy>
  <cp:revision>2</cp:revision>
  <cp:lastPrinted>2012-09-27T10:43:00Z</cp:lastPrinted>
  <dcterms:created xsi:type="dcterms:W3CDTF">2026-06-10T15:45:00Z</dcterms:created>
  <dcterms:modified xsi:type="dcterms:W3CDTF">2026-06-10T15:45:00Z</dcterms:modified>
</cp:coreProperties>
</file>